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6751" w:type="pct"/>
        <w:tblInd w:w="-1418" w:type="dxa"/>
        <w:tblCellMar>
          <w:left w:w="57" w:type="dxa"/>
          <w:right w:w="57" w:type="dxa"/>
        </w:tblCellMar>
        <w:tblLook w:val="04A0" w:firstRow="1" w:lastRow="0" w:firstColumn="1" w:lastColumn="0" w:noHBand="0" w:noVBand="1"/>
      </w:tblPr>
      <w:tblGrid>
        <w:gridCol w:w="3334"/>
        <w:gridCol w:w="249"/>
        <w:gridCol w:w="249"/>
        <w:gridCol w:w="133"/>
        <w:gridCol w:w="116"/>
        <w:gridCol w:w="17353"/>
      </w:tblGrid>
      <w:tr w:rsidR="00727EB6" w:rsidRPr="00265276" w14:paraId="7C79B166" w14:textId="77777777" w:rsidTr="00DE73ED">
        <w:trPr>
          <w:cantSplit/>
          <w:trHeight w:val="720"/>
        </w:trPr>
        <w:sdt>
          <w:sdtPr>
            <w:alias w:val="Logo"/>
            <w:tag w:val="Logo"/>
            <w:id w:val="-1246187653"/>
            <w:picture/>
          </w:sdtPr>
          <w:sdtContent>
            <w:tc>
              <w:tcPr>
                <w:tcW w:w="5000" w:type="pct"/>
                <w:gridSpan w:val="6"/>
                <w:vAlign w:val="center"/>
              </w:tcPr>
              <w:p w14:paraId="65A816A5" w14:textId="77777777" w:rsidR="00727EB6" w:rsidRPr="00265276" w:rsidRDefault="00727EB6" w:rsidP="00727EB6">
                <w:pPr>
                  <w:pStyle w:val="TitlePageText"/>
                  <w:jc w:val="center"/>
                </w:pPr>
                <w:r w:rsidRPr="00265276">
                  <w:rPr>
                    <w:noProof/>
                  </w:rPr>
                  <w:drawing>
                    <wp:inline distT="0" distB="0" distL="0" distR="0" wp14:anchorId="79AAAD78" wp14:editId="15D0FB47">
                      <wp:extent cx="1699913" cy="649281"/>
                      <wp:effectExtent l="0" t="0" r="0" b="0"/>
                      <wp:docPr id="923947496" name="Picture 7">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99913" cy="649281"/>
                              </a:xfrm>
                              <a:prstGeom prst="rect">
                                <a:avLst/>
                              </a:prstGeom>
                            </pic:spPr>
                          </pic:pic>
                        </a:graphicData>
                      </a:graphic>
                    </wp:inline>
                  </w:drawing>
                </w:r>
              </w:p>
            </w:tc>
          </w:sdtContent>
        </w:sdt>
      </w:tr>
      <w:tr w:rsidR="00BE01CF" w:rsidRPr="00265276" w14:paraId="36158A13" w14:textId="77777777" w:rsidTr="00DE15C0">
        <w:trPr>
          <w:cantSplit/>
          <w:trHeight w:val="2080"/>
        </w:trPr>
        <w:tc>
          <w:tcPr>
            <w:tcW w:w="925" w:type="pct"/>
            <w:gridSpan w:val="4"/>
          </w:tcPr>
          <w:p w14:paraId="639780C0" w14:textId="77777777" w:rsidR="00BE01CF" w:rsidRPr="00265276" w:rsidRDefault="00BE01CF" w:rsidP="001F6209">
            <w:pPr>
              <w:pStyle w:val="TitlePageTextRight"/>
            </w:pPr>
          </w:p>
        </w:tc>
        <w:tc>
          <w:tcPr>
            <w:tcW w:w="4075" w:type="pct"/>
            <w:gridSpan w:val="2"/>
          </w:tcPr>
          <w:p w14:paraId="463338C4" w14:textId="77777777" w:rsidR="00BE01CF" w:rsidRPr="00265276" w:rsidRDefault="00BE01CF" w:rsidP="001F6209">
            <w:pPr>
              <w:pStyle w:val="TitlePageText"/>
            </w:pPr>
          </w:p>
        </w:tc>
      </w:tr>
      <w:tr w:rsidR="00DE73ED" w:rsidRPr="00E27DD6" w14:paraId="61F453F4" w14:textId="77777777" w:rsidTr="00C641A4">
        <w:trPr>
          <w:cantSplit/>
          <w:trHeight w:hRule="exact" w:val="1361"/>
        </w:trPr>
        <w:tc>
          <w:tcPr>
            <w:tcW w:w="778" w:type="pct"/>
            <w:shd w:val="clear" w:color="auto" w:fill="DADADC"/>
          </w:tcPr>
          <w:p w14:paraId="735ED0B1" w14:textId="77777777" w:rsidR="00727EB6" w:rsidRPr="00265276" w:rsidRDefault="00727EB6" w:rsidP="001F6209">
            <w:pPr>
              <w:pStyle w:val="TitlePageTextRight"/>
            </w:pPr>
          </w:p>
        </w:tc>
        <w:tc>
          <w:tcPr>
            <w:tcW w:w="58" w:type="pct"/>
          </w:tcPr>
          <w:p w14:paraId="177915AF" w14:textId="77777777" w:rsidR="00727EB6" w:rsidRPr="00265276" w:rsidRDefault="00727EB6" w:rsidP="001F6209">
            <w:pPr>
              <w:pStyle w:val="TitlePageTextRight"/>
            </w:pPr>
          </w:p>
        </w:tc>
        <w:tc>
          <w:tcPr>
            <w:tcW w:w="58" w:type="pct"/>
            <w:shd w:val="clear" w:color="auto" w:fill="0062A1"/>
          </w:tcPr>
          <w:p w14:paraId="1B4185F6" w14:textId="77777777" w:rsidR="00727EB6" w:rsidRPr="00265276" w:rsidRDefault="00727EB6" w:rsidP="001F6209">
            <w:pPr>
              <w:pStyle w:val="TitlePageTextRight"/>
            </w:pPr>
          </w:p>
        </w:tc>
        <w:tc>
          <w:tcPr>
            <w:tcW w:w="58" w:type="pct"/>
            <w:gridSpan w:val="2"/>
          </w:tcPr>
          <w:p w14:paraId="3BBCE85D" w14:textId="77777777" w:rsidR="00727EB6" w:rsidRPr="00265276" w:rsidRDefault="00727EB6" w:rsidP="001F6209">
            <w:pPr>
              <w:pStyle w:val="TitlePageTextRight"/>
            </w:pPr>
          </w:p>
        </w:tc>
        <w:tc>
          <w:tcPr>
            <w:tcW w:w="4048" w:type="pct"/>
          </w:tcPr>
          <w:p w14:paraId="592B01E3" w14:textId="3998C94C" w:rsidR="00727EB6" w:rsidRPr="00DE15C0" w:rsidRDefault="00000000" w:rsidP="001F6209">
            <w:pPr>
              <w:pStyle w:val="TitlePageText"/>
              <w:rPr>
                <w:b/>
                <w:bCs/>
                <w:lang w:val="en-US"/>
              </w:rPr>
            </w:pPr>
            <w:sdt>
              <w:sdtPr>
                <w:rPr>
                  <w:b/>
                  <w:bCs/>
                  <w:sz w:val="28"/>
                  <w:szCs w:val="28"/>
                  <w:lang w:val="en-US"/>
                </w:rPr>
                <w:alias w:val="docTypeAndNumber"/>
                <w:tag w:val="docTypeAndNumber"/>
                <w:id w:val="-1793581170"/>
                <w:placeholder>
                  <w:docPart w:val="29466E4ACDE14CC8A72B3603D393DF85"/>
                </w:placeholder>
                <w:dataBinding w:prefixMappings="xmlns:dp='http://schemas.contractarchitect.com/document-properties'" w:xpath="/dp:docProperties/dp:titlePageProperties[1]/dp:docTypeAndNumber[1]" w:storeItemID="{C79069D7-92BC-4303-A7B8-57289DA38570}"/>
                <w:text/>
              </w:sdtPr>
              <w:sdtContent>
                <w:r w:rsidR="00DE15C0" w:rsidRPr="00E27DD6">
                  <w:rPr>
                    <w:b/>
                    <w:bCs/>
                    <w:sz w:val="28"/>
                    <w:szCs w:val="28"/>
                    <w:lang w:val="en-US"/>
                  </w:rPr>
                  <w:t xml:space="preserve"> </w:t>
                </w:r>
              </w:sdtContent>
            </w:sdt>
            <w:r w:rsidR="00727EB6" w:rsidRPr="00DE15C0">
              <w:rPr>
                <w:b/>
                <w:bCs/>
                <w:sz w:val="28"/>
                <w:szCs w:val="28"/>
                <w:lang w:val="en-US"/>
              </w:rPr>
              <w:br/>
            </w:r>
            <w:sdt>
              <w:sdtPr>
                <w:rPr>
                  <w:b/>
                  <w:bCs/>
                  <w:sz w:val="28"/>
                  <w:szCs w:val="28"/>
                  <w:lang w:val="en-US"/>
                </w:rPr>
                <w:alias w:val="docTitle"/>
                <w:tag w:val="docTitle"/>
                <w:id w:val="-361284935"/>
                <w:placeholder>
                  <w:docPart w:val="B38598E13A4A441C8657EFB268C0848E"/>
                </w:placeholder>
                <w:dataBinding w:prefixMappings="xmlns:dp='http://schemas.contractarchitect.com/document-properties'" w:xpath="/dp:docProperties/dp:titlePageProperties[1]/dp:docTitle[1]" w:storeItemID="{C79069D7-92BC-4303-A7B8-57289DA38570}"/>
                <w:text/>
              </w:sdtPr>
              <w:sdtContent>
                <w:r w:rsidR="00E27DD6" w:rsidRPr="00E27DD6">
                  <w:rPr>
                    <w:b/>
                    <w:bCs/>
                    <w:sz w:val="28"/>
                    <w:szCs w:val="28"/>
                    <w:lang w:val="en-US"/>
                  </w:rPr>
                  <w:t>EVB-IT Cloudvertrag (Tabellenform)</w:t>
                </w:r>
                <w:r w:rsidR="00420279">
                  <w:rPr>
                    <w:b/>
                    <w:bCs/>
                    <w:sz w:val="28"/>
                    <w:szCs w:val="28"/>
                    <w:lang w:val="en-US"/>
                  </w:rPr>
                  <w:t xml:space="preserve"> – Los 1</w:t>
                </w:r>
              </w:sdtContent>
            </w:sdt>
          </w:p>
        </w:tc>
      </w:tr>
      <w:tr w:rsidR="00BE01CF" w:rsidRPr="00E27DD6" w14:paraId="54A466FC" w14:textId="77777777" w:rsidTr="00DE73ED">
        <w:trPr>
          <w:cantSplit/>
        </w:trPr>
        <w:tc>
          <w:tcPr>
            <w:tcW w:w="925" w:type="pct"/>
            <w:gridSpan w:val="4"/>
          </w:tcPr>
          <w:p w14:paraId="7545A675" w14:textId="77777777" w:rsidR="00BE01CF" w:rsidRPr="00DE15C0" w:rsidRDefault="00BE01CF" w:rsidP="001F6209">
            <w:pPr>
              <w:pStyle w:val="TitlePageTextRight"/>
              <w:rPr>
                <w:lang w:val="en-US"/>
              </w:rPr>
            </w:pPr>
          </w:p>
        </w:tc>
        <w:tc>
          <w:tcPr>
            <w:tcW w:w="4075" w:type="pct"/>
            <w:gridSpan w:val="2"/>
          </w:tcPr>
          <w:p w14:paraId="0C0FC926" w14:textId="77777777" w:rsidR="00BE01CF" w:rsidRPr="00DE15C0" w:rsidRDefault="00BE01CF" w:rsidP="001F6209">
            <w:pPr>
              <w:pStyle w:val="TitlePageHeadline"/>
              <w:rPr>
                <w:lang w:val="en-US"/>
              </w:rPr>
            </w:pPr>
          </w:p>
        </w:tc>
      </w:tr>
      <w:tr w:rsidR="00BE01CF" w:rsidRPr="00DE15C0" w14:paraId="58A5C615" w14:textId="77777777" w:rsidTr="00DE73ED">
        <w:trPr>
          <w:cantSplit/>
          <w:trHeight w:hRule="exact" w:val="720"/>
        </w:trPr>
        <w:tc>
          <w:tcPr>
            <w:tcW w:w="925" w:type="pct"/>
            <w:gridSpan w:val="4"/>
          </w:tcPr>
          <w:p w14:paraId="420FA385" w14:textId="77777777" w:rsidR="00BE01CF" w:rsidRPr="00DE15C0" w:rsidRDefault="00BE01CF" w:rsidP="001F6209">
            <w:pPr>
              <w:pStyle w:val="TitlePageTextRight"/>
              <w:rPr>
                <w:lang w:val="en-US"/>
              </w:rPr>
            </w:pPr>
          </w:p>
        </w:tc>
        <w:tc>
          <w:tcPr>
            <w:tcW w:w="4075" w:type="pct"/>
            <w:gridSpan w:val="2"/>
          </w:tcPr>
          <w:p w14:paraId="6D00F437" w14:textId="5D1CAEDE" w:rsidR="00BE01CF" w:rsidRPr="00DE15C0" w:rsidRDefault="00000000" w:rsidP="001F6209">
            <w:pPr>
              <w:pStyle w:val="TitlePageText"/>
              <w:rPr>
                <w:b/>
                <w:bCs/>
              </w:rPr>
            </w:pPr>
            <w:sdt>
              <w:sdtPr>
                <w:rPr>
                  <w:b/>
                  <w:bCs/>
                </w:rPr>
                <w:alias w:val="docSetType"/>
                <w:tag w:val="docSetType"/>
                <w:id w:val="-1220737441"/>
                <w:placeholder>
                  <w:docPart w:val="C5DCBF9CFF8E4A3491F4F564E1294AC6"/>
                </w:placeholder>
                <w:dataBinding w:prefixMappings="xmlns:dp='http://schemas.contractarchitect.com/document-properties'" w:xpath="/dp:docProperties/dp:titlePageProperties[1]/dp:docSetType[1]" w:storeItemID="{C79069D7-92BC-4303-A7B8-57289DA38570}"/>
                <w:text/>
              </w:sdtPr>
              <w:sdtContent>
                <w:r w:rsidR="00DE15C0" w:rsidRPr="00DE15C0">
                  <w:rPr>
                    <w:b/>
                    <w:bCs/>
                  </w:rPr>
                  <w:t>EU-Vergabe</w:t>
                </w:r>
              </w:sdtContent>
            </w:sdt>
            <w:r w:rsidR="00BE01CF" w:rsidRPr="00DE15C0">
              <w:rPr>
                <w:b/>
                <w:bCs/>
              </w:rPr>
              <w:br/>
            </w:r>
            <w:sdt>
              <w:sdtPr>
                <w:rPr>
                  <w:b/>
                  <w:bCs/>
                </w:rPr>
                <w:alias w:val="docSetTitle"/>
                <w:tag w:val="docSetTitle"/>
                <w:id w:val="-1298990865"/>
                <w:placeholder>
                  <w:docPart w:val="FEDF345B8C4F49AE9DF8E07AACBE436B"/>
                </w:placeholder>
                <w:dataBinding w:prefixMappings="xmlns:dp='http://schemas.contractarchitect.com/document-properties'" w:xpath="/dp:docProperties/dp:titlePageProperties[1]/dp:docSetTitle[1]" w:storeItemID="{C79069D7-92BC-4303-A7B8-57289DA38570}"/>
                <w:text/>
              </w:sdtPr>
              <w:sdtContent>
                <w:r w:rsidR="00DE15C0" w:rsidRPr="00DE15C0">
                  <w:rPr>
                    <w:b/>
                    <w:bCs/>
                  </w:rPr>
                  <w:t>Rahmenvereinbarung zur B</w:t>
                </w:r>
                <w:r w:rsidR="00DE15C0">
                  <w:rPr>
                    <w:b/>
                    <w:bCs/>
                  </w:rPr>
                  <w:t>eschaffung von Public- und Sovereign Cloud Services in zwei Losen</w:t>
                </w:r>
              </w:sdtContent>
            </w:sdt>
          </w:p>
        </w:tc>
      </w:tr>
      <w:tr w:rsidR="00BE01CF" w:rsidRPr="00DE15C0" w14:paraId="7612E27A" w14:textId="77777777" w:rsidTr="00DE73ED">
        <w:trPr>
          <w:cantSplit/>
        </w:trPr>
        <w:tc>
          <w:tcPr>
            <w:tcW w:w="925" w:type="pct"/>
            <w:gridSpan w:val="4"/>
          </w:tcPr>
          <w:p w14:paraId="6AAD073E" w14:textId="77777777" w:rsidR="00BE01CF" w:rsidRPr="00DE15C0" w:rsidRDefault="00BE01CF" w:rsidP="001F6209">
            <w:pPr>
              <w:pStyle w:val="TitlePageTextRight"/>
            </w:pPr>
          </w:p>
        </w:tc>
        <w:tc>
          <w:tcPr>
            <w:tcW w:w="4075" w:type="pct"/>
            <w:gridSpan w:val="2"/>
          </w:tcPr>
          <w:p w14:paraId="0AFBB9C8" w14:textId="77777777" w:rsidR="00BE01CF" w:rsidRPr="00DE15C0" w:rsidRDefault="00BE01CF" w:rsidP="001F6209">
            <w:pPr>
              <w:pStyle w:val="TitlePageSubline"/>
            </w:pPr>
          </w:p>
        </w:tc>
      </w:tr>
      <w:tr w:rsidR="00BE01CF" w:rsidRPr="00265276" w14:paraId="46D1D4EA" w14:textId="77777777" w:rsidTr="00DE73ED">
        <w:trPr>
          <w:cantSplit/>
          <w:trHeight w:hRule="exact" w:val="720"/>
        </w:trPr>
        <w:tc>
          <w:tcPr>
            <w:tcW w:w="925" w:type="pct"/>
            <w:gridSpan w:val="4"/>
          </w:tcPr>
          <w:p w14:paraId="4D8764B2" w14:textId="77777777" w:rsidR="00BE01CF" w:rsidRPr="00265276" w:rsidRDefault="00BE01CF" w:rsidP="001F6209">
            <w:pPr>
              <w:pStyle w:val="TitlePageTextRight"/>
            </w:pPr>
            <w:r w:rsidRPr="00265276">
              <w:t>ID:</w:t>
            </w:r>
          </w:p>
        </w:tc>
        <w:sdt>
          <w:sdtPr>
            <w:alias w:val="docId"/>
            <w:tag w:val="docId"/>
            <w:id w:val="-1054695089"/>
            <w:placeholder>
              <w:docPart w:val="D66BD21C261D4F1FBCB39E0D750EC478"/>
            </w:placeholder>
            <w:dataBinding w:prefixMappings="xmlns:dp='http://schemas.contractarchitect.com/document-properties'" w:xpath="/dp:docProperties/dp:titlePageProperties[1]/dp:docId[1]" w:storeItemID="{C79069D7-92BC-4303-A7B8-57289DA38570}"/>
            <w:text w:multiLine="1"/>
          </w:sdtPr>
          <w:sdtContent>
            <w:tc>
              <w:tcPr>
                <w:tcW w:w="4075" w:type="pct"/>
                <w:gridSpan w:val="2"/>
              </w:tcPr>
              <w:p w14:paraId="5E2EDC99" w14:textId="497B91A2" w:rsidR="00BE01CF" w:rsidRPr="00265276" w:rsidRDefault="00DE15C0" w:rsidP="001F6209">
                <w:pPr>
                  <w:pStyle w:val="TitlePageText"/>
                </w:pPr>
                <w:r>
                  <w:t>D02-I</w:t>
                </w:r>
              </w:p>
            </w:tc>
          </w:sdtContent>
        </w:sdt>
      </w:tr>
      <w:tr w:rsidR="00BE01CF" w:rsidRPr="00265276" w14:paraId="40B62759" w14:textId="77777777" w:rsidTr="00DE73ED">
        <w:trPr>
          <w:cantSplit/>
        </w:trPr>
        <w:tc>
          <w:tcPr>
            <w:tcW w:w="925" w:type="pct"/>
            <w:gridSpan w:val="4"/>
          </w:tcPr>
          <w:p w14:paraId="7AE1EE18" w14:textId="29CEAF05" w:rsidR="00BE01CF" w:rsidRPr="00265276" w:rsidRDefault="00206329" w:rsidP="001F6209">
            <w:pPr>
              <w:pStyle w:val="TitlePageTextRight"/>
            </w:pPr>
            <w:r w:rsidRPr="00265276">
              <w:t>Auftraggeber</w:t>
            </w:r>
            <w:r w:rsidR="00BE01CF" w:rsidRPr="00265276">
              <w:t>:</w:t>
            </w:r>
          </w:p>
        </w:tc>
        <w:sdt>
          <w:sdtPr>
            <w:alias w:val="firstParty"/>
            <w:tag w:val="firstParty"/>
            <w:id w:val="-299921270"/>
            <w:placeholder>
              <w:docPart w:val="973CA599F0794E6091345F7EEBD00B99"/>
            </w:placeholder>
            <w:dataBinding w:prefixMappings="xmlns:dp='http://schemas.contractarchitect.com/document-properties'" w:xpath="/dp:docProperties/dp:titlePageProperties[1]/dp:firstParty[1]" w:storeItemID="{C79069D7-92BC-4303-A7B8-57289DA38570}"/>
            <w:text w:multiLine="1"/>
          </w:sdtPr>
          <w:sdtContent>
            <w:tc>
              <w:tcPr>
                <w:tcW w:w="4075" w:type="pct"/>
                <w:gridSpan w:val="2"/>
              </w:tcPr>
              <w:p w14:paraId="48780DCC" w14:textId="149DBD1C" w:rsidR="00BE01CF" w:rsidRPr="00265276" w:rsidRDefault="00DE15C0">
                <w:pPr>
                  <w:pStyle w:val="TitlePageText"/>
                </w:pPr>
                <w:r>
                  <w:t>Deutsche Bundesbank</w:t>
                </w:r>
              </w:p>
            </w:tc>
          </w:sdtContent>
        </w:sdt>
      </w:tr>
      <w:tr w:rsidR="00BE01CF" w:rsidRPr="00265276" w14:paraId="286CD2D6" w14:textId="77777777" w:rsidTr="00DE73ED">
        <w:trPr>
          <w:cantSplit/>
        </w:trPr>
        <w:tc>
          <w:tcPr>
            <w:tcW w:w="925" w:type="pct"/>
            <w:gridSpan w:val="4"/>
          </w:tcPr>
          <w:p w14:paraId="27104BD0" w14:textId="77777777" w:rsidR="00BE01CF" w:rsidRPr="00265276" w:rsidRDefault="00206329" w:rsidP="001F6209">
            <w:pPr>
              <w:pStyle w:val="TitlePageTextRight"/>
            </w:pPr>
            <w:r w:rsidRPr="00265276">
              <w:t>Auftragnehmer</w:t>
            </w:r>
            <w:r w:rsidR="00BE01CF" w:rsidRPr="00265276">
              <w:t>:</w:t>
            </w:r>
          </w:p>
        </w:tc>
        <w:sdt>
          <w:sdtPr>
            <w:alias w:val="secondParty"/>
            <w:tag w:val="secondParty"/>
            <w:id w:val="-1300770223"/>
            <w:placeholder>
              <w:docPart w:val="4DA7E112D1D74D2E8DB6D4836CF5C564"/>
            </w:placeholder>
            <w:dataBinding w:prefixMappings="xmlns:dp='http://schemas.contractarchitect.com/document-properties'" w:xpath="/dp:docProperties/dp:titlePageProperties[1]/dp:secondParty[1]" w:storeItemID="{C79069D7-92BC-4303-A7B8-57289DA38570}"/>
            <w:text w:multiLine="1"/>
          </w:sdtPr>
          <w:sdtContent>
            <w:tc>
              <w:tcPr>
                <w:tcW w:w="4075" w:type="pct"/>
                <w:gridSpan w:val="2"/>
              </w:tcPr>
              <w:p w14:paraId="3739332B" w14:textId="4BE217F6" w:rsidR="00BE01CF" w:rsidRPr="00265276" w:rsidRDefault="00DE15C0">
                <w:pPr>
                  <w:pStyle w:val="TitlePageText"/>
                </w:pPr>
                <w:r>
                  <w:t>[Provider]</w:t>
                </w:r>
              </w:p>
            </w:tc>
          </w:sdtContent>
        </w:sdt>
      </w:tr>
      <w:tr w:rsidR="00BE01CF" w:rsidRPr="00265276" w14:paraId="34791912" w14:textId="77777777" w:rsidTr="00DE73ED">
        <w:trPr>
          <w:cantSplit/>
        </w:trPr>
        <w:tc>
          <w:tcPr>
            <w:tcW w:w="925" w:type="pct"/>
            <w:gridSpan w:val="4"/>
          </w:tcPr>
          <w:p w14:paraId="71E129E4" w14:textId="77777777" w:rsidR="00BE01CF" w:rsidRPr="00265276" w:rsidRDefault="00BE01CF" w:rsidP="001F6209">
            <w:pPr>
              <w:pStyle w:val="TitlePageTextRight"/>
            </w:pPr>
          </w:p>
        </w:tc>
        <w:tc>
          <w:tcPr>
            <w:tcW w:w="4075" w:type="pct"/>
            <w:gridSpan w:val="2"/>
          </w:tcPr>
          <w:p w14:paraId="6610FAF9" w14:textId="77777777" w:rsidR="00BE01CF" w:rsidRPr="00265276" w:rsidRDefault="00BE01CF">
            <w:pPr>
              <w:pStyle w:val="TitlePageText"/>
            </w:pPr>
          </w:p>
        </w:tc>
      </w:tr>
      <w:tr w:rsidR="00BE01CF" w:rsidRPr="00265276" w14:paraId="56C1D6F2" w14:textId="77777777" w:rsidTr="00DE73ED">
        <w:trPr>
          <w:cantSplit/>
        </w:trPr>
        <w:tc>
          <w:tcPr>
            <w:tcW w:w="925" w:type="pct"/>
            <w:gridSpan w:val="4"/>
          </w:tcPr>
          <w:p w14:paraId="24C38F9F" w14:textId="77777777" w:rsidR="00BE01CF" w:rsidRPr="00265276" w:rsidRDefault="00BE01CF" w:rsidP="001F6209">
            <w:pPr>
              <w:pStyle w:val="TitlePageTextRight"/>
            </w:pPr>
            <w:r w:rsidRPr="00265276">
              <w:t>Da</w:t>
            </w:r>
            <w:r w:rsidR="00206329" w:rsidRPr="00265276">
              <w:t>tum</w:t>
            </w:r>
            <w:r w:rsidRPr="00265276">
              <w:t>:</w:t>
            </w:r>
          </w:p>
        </w:tc>
        <w:sdt>
          <w:sdtPr>
            <w:alias w:val="docDate"/>
            <w:tag w:val="docDate"/>
            <w:id w:val="-1843379062"/>
            <w:placeholder>
              <w:docPart w:val="E6D04C6DDA5542C4ADB80DFF599CA9E8"/>
            </w:placeholder>
            <w:dataBinding w:prefixMappings="xmlns:dp='http://schemas.contractarchitect.com/document-properties'" w:xpath="/dp:docProperties/dp:titlePageProperties[1]/dp:docDate[1]" w:storeItemID="{C79069D7-92BC-4303-A7B8-57289DA38570}"/>
            <w:text w:multiLine="1"/>
          </w:sdtPr>
          <w:sdtContent>
            <w:tc>
              <w:tcPr>
                <w:tcW w:w="4075" w:type="pct"/>
                <w:gridSpan w:val="2"/>
              </w:tcPr>
              <w:p w14:paraId="7D69968F" w14:textId="26479CDA" w:rsidR="00BE01CF" w:rsidRPr="00265276" w:rsidRDefault="00DE15C0">
                <w:pPr>
                  <w:pStyle w:val="TitlePageText"/>
                </w:pPr>
                <w:r>
                  <w:t>10.07.2026</w:t>
                </w:r>
              </w:p>
            </w:tc>
          </w:sdtContent>
        </w:sdt>
      </w:tr>
      <w:tr w:rsidR="00BE01CF" w:rsidRPr="00265276" w14:paraId="5B3DA6FA" w14:textId="77777777" w:rsidTr="00DE73ED">
        <w:trPr>
          <w:cantSplit/>
        </w:trPr>
        <w:tc>
          <w:tcPr>
            <w:tcW w:w="925" w:type="pct"/>
            <w:gridSpan w:val="4"/>
          </w:tcPr>
          <w:p w14:paraId="655FEA70" w14:textId="77777777" w:rsidR="00BE01CF" w:rsidRPr="00265276" w:rsidRDefault="00BE01CF" w:rsidP="001F6209">
            <w:pPr>
              <w:pStyle w:val="TitlePageTextRight"/>
            </w:pPr>
            <w:r w:rsidRPr="00265276">
              <w:t>Revision:</w:t>
            </w:r>
          </w:p>
        </w:tc>
        <w:sdt>
          <w:sdtPr>
            <w:alias w:val="docRevisionNumber"/>
            <w:tag w:val="docRevisionNumber"/>
            <w:id w:val="-726064850"/>
            <w:placeholder>
              <w:docPart w:val="5635C67E1B62451B8A45ECC79428240C"/>
            </w:placeholder>
            <w:dataBinding w:prefixMappings="xmlns:dp='http://schemas.contractarchitect.com/document-properties'" w:xpath="/dp:docProperties/dp:titlePageProperties[1]/dp:docRevisionNumber[1]" w:storeItemID="{C79069D7-92BC-4303-A7B8-57289DA38570}"/>
            <w:text/>
          </w:sdtPr>
          <w:sdtContent>
            <w:tc>
              <w:tcPr>
                <w:tcW w:w="4075" w:type="pct"/>
                <w:gridSpan w:val="2"/>
              </w:tcPr>
              <w:p w14:paraId="2BB1B370" w14:textId="61A19936" w:rsidR="00BE01CF" w:rsidRPr="00265276" w:rsidRDefault="00DE15C0">
                <w:pPr>
                  <w:pStyle w:val="TitlePageText"/>
                </w:pPr>
                <w:r>
                  <w:t>1.0</w:t>
                </w:r>
              </w:p>
            </w:tc>
          </w:sdtContent>
        </w:sdt>
      </w:tr>
      <w:tr w:rsidR="00BE01CF" w:rsidRPr="00265276" w14:paraId="68F55C57" w14:textId="77777777" w:rsidTr="00DE73ED">
        <w:trPr>
          <w:cantSplit/>
        </w:trPr>
        <w:tc>
          <w:tcPr>
            <w:tcW w:w="925" w:type="pct"/>
            <w:gridSpan w:val="4"/>
          </w:tcPr>
          <w:p w14:paraId="673BB61C" w14:textId="77777777" w:rsidR="00BE01CF" w:rsidRPr="00265276" w:rsidRDefault="00BE01CF" w:rsidP="001F6209">
            <w:pPr>
              <w:pStyle w:val="TitlePageTextRight"/>
            </w:pPr>
            <w:r w:rsidRPr="00265276">
              <w:t>Autor:</w:t>
            </w:r>
          </w:p>
        </w:tc>
        <w:sdt>
          <w:sdtPr>
            <w:alias w:val="docAuthor"/>
            <w:tag w:val="docAuthor"/>
            <w:id w:val="-1575510956"/>
            <w:placeholder>
              <w:docPart w:val="4D8AD586093E4D0096F51B3909830643"/>
            </w:placeholder>
            <w:dataBinding w:prefixMappings="xmlns:dp='http://schemas.contractarchitect.com/document-properties'" w:xpath="/dp:docProperties/dp:titlePageProperties[1]/dp:docAuthor[1]" w:storeItemID="{C79069D7-92BC-4303-A7B8-57289DA38570}"/>
            <w:text w:multiLine="1"/>
          </w:sdtPr>
          <w:sdtContent>
            <w:tc>
              <w:tcPr>
                <w:tcW w:w="4075" w:type="pct"/>
                <w:gridSpan w:val="2"/>
              </w:tcPr>
              <w:p w14:paraId="78C64296" w14:textId="29361EB4" w:rsidR="00BE01CF" w:rsidRPr="00265276" w:rsidRDefault="00DE15C0">
                <w:pPr>
                  <w:pStyle w:val="TitlePageText"/>
                </w:pPr>
                <w:r>
                  <w:t>Deutsche Bundesbank</w:t>
                </w:r>
              </w:p>
            </w:tc>
          </w:sdtContent>
        </w:sdt>
      </w:tr>
      <w:tr w:rsidR="00BE01CF" w:rsidRPr="00265276" w14:paraId="598494F5" w14:textId="77777777" w:rsidTr="00DE73ED">
        <w:trPr>
          <w:cantSplit/>
        </w:trPr>
        <w:tc>
          <w:tcPr>
            <w:tcW w:w="925" w:type="pct"/>
            <w:gridSpan w:val="4"/>
          </w:tcPr>
          <w:p w14:paraId="27E46C85" w14:textId="77777777" w:rsidR="00BE01CF" w:rsidRPr="00265276" w:rsidRDefault="00BE01CF" w:rsidP="001F6209">
            <w:pPr>
              <w:pStyle w:val="TitlePageTextRight"/>
            </w:pPr>
            <w:r w:rsidRPr="00265276">
              <w:t>Status:</w:t>
            </w:r>
          </w:p>
        </w:tc>
        <w:sdt>
          <w:sdtPr>
            <w:alias w:val="docStatus"/>
            <w:tag w:val="docStatus"/>
            <w:id w:val="1737201135"/>
            <w:placeholder>
              <w:docPart w:val="3B2A05A3C2BF4759AEDE3C5FE8033920"/>
            </w:placeholder>
            <w:dataBinding w:prefixMappings="xmlns:dp='http://schemas.contractarchitect.com/document-properties'" w:xpath="/dp:docProperties/dp:titlePageProperties[1]/dp:docStatus[1]" w:storeItemID="{C79069D7-92BC-4303-A7B8-57289DA38570}"/>
            <w:text w:multiLine="1"/>
          </w:sdtPr>
          <w:sdtContent>
            <w:tc>
              <w:tcPr>
                <w:tcW w:w="4075" w:type="pct"/>
                <w:gridSpan w:val="2"/>
              </w:tcPr>
              <w:p w14:paraId="0123E7E9" w14:textId="655E8414" w:rsidR="00BE01CF" w:rsidRPr="00265276" w:rsidRDefault="00DE15C0">
                <w:pPr>
                  <w:pStyle w:val="TitlePageText"/>
                </w:pPr>
                <w:r>
                  <w:t>Freigegeben</w:t>
                </w:r>
              </w:p>
            </w:tc>
          </w:sdtContent>
        </w:sdt>
      </w:tr>
    </w:tbl>
    <w:p w14:paraId="4E536780" w14:textId="77777777" w:rsidR="005E4C4E" w:rsidRPr="00265276" w:rsidRDefault="005E4C4E">
      <w:pPr>
        <w:sectPr w:rsidR="005E4C4E" w:rsidRPr="00265276" w:rsidSect="00727EB6">
          <w:footerReference w:type="default" r:id="rId10"/>
          <w:pgSz w:w="16839" w:h="11907" w:orient="landscape" w:code="9"/>
          <w:pgMar w:top="426" w:right="482" w:bottom="1701" w:left="482" w:header="510" w:footer="510" w:gutter="0"/>
          <w:cols w:space="708"/>
          <w:docGrid w:linePitch="360"/>
        </w:sectPr>
      </w:pPr>
    </w:p>
    <w:sdt>
      <w:sdtPr>
        <w:rPr>
          <w:b w:val="0"/>
          <w:bCs w:val="0"/>
          <w:caps w:val="0"/>
          <w:spacing w:val="0"/>
          <w:kern w:val="0"/>
        </w:rPr>
        <w:alias w:val="#ChangeLog"/>
        <w:tag w:val="#ChangeLog"/>
        <w:id w:val="1885753277"/>
      </w:sdtPr>
      <w:sdtEndPr>
        <w:rPr>
          <w:kern w:val="16"/>
        </w:rPr>
      </w:sdtEndPr>
      <w:sdtContent>
        <w:p w14:paraId="70B67F66" w14:textId="77777777" w:rsidR="005E4C4E" w:rsidRPr="00265276" w:rsidRDefault="00DE73ED" w:rsidP="00D37AA9">
          <w:pPr>
            <w:pStyle w:val="Inhaltsverzeichnisberschrift"/>
          </w:pPr>
          <w:r w:rsidRPr="00265276">
            <w:t>Dokumentenhistorie</w:t>
          </w:r>
        </w:p>
        <w:tbl>
          <w:tblPr>
            <w:tblStyle w:val="TableContract"/>
            <w:tblW w:w="5000" w:type="pct"/>
            <w:tblLayout w:type="fixed"/>
            <w:tblLook w:val="0620" w:firstRow="1" w:lastRow="0" w:firstColumn="0" w:lastColumn="0" w:noHBand="1" w:noVBand="1"/>
          </w:tblPr>
          <w:tblGrid>
            <w:gridCol w:w="2259"/>
            <w:gridCol w:w="1807"/>
            <w:gridCol w:w="2836"/>
            <w:gridCol w:w="3095"/>
            <w:gridCol w:w="5868"/>
          </w:tblGrid>
          <w:tr w:rsidR="007137A1" w:rsidRPr="00265276" w14:paraId="1A3BABFB" w14:textId="77777777" w:rsidTr="00597551">
            <w:trPr>
              <w:cnfStyle w:val="100000000000" w:firstRow="1" w:lastRow="0" w:firstColumn="0" w:lastColumn="0" w:oddVBand="0" w:evenVBand="0" w:oddHBand="0" w:evenHBand="0" w:firstRowFirstColumn="0" w:firstRowLastColumn="0" w:lastRowFirstColumn="0" w:lastRowLastColumn="0"/>
            </w:trPr>
            <w:tc>
              <w:tcPr>
                <w:tcW w:w="1242" w:type="dxa"/>
              </w:tcPr>
              <w:p w14:paraId="24426D75" w14:textId="77777777" w:rsidR="005E4C4E" w:rsidRPr="00265276" w:rsidRDefault="008F38E3" w:rsidP="00092EC5">
                <w:pPr>
                  <w:keepNext w:val="0"/>
                </w:pPr>
                <w:r w:rsidRPr="00265276">
                  <w:t>Date</w:t>
                </w:r>
              </w:p>
            </w:tc>
            <w:tc>
              <w:tcPr>
                <w:tcW w:w="993" w:type="dxa"/>
              </w:tcPr>
              <w:p w14:paraId="236DEFA8" w14:textId="77777777" w:rsidR="005E4C4E" w:rsidRPr="00265276" w:rsidRDefault="008F38E3" w:rsidP="00092EC5">
                <w:pPr>
                  <w:keepNext w:val="0"/>
                </w:pPr>
                <w:r w:rsidRPr="00265276">
                  <w:t>Revision</w:t>
                </w:r>
              </w:p>
            </w:tc>
            <w:tc>
              <w:tcPr>
                <w:tcW w:w="1559" w:type="dxa"/>
              </w:tcPr>
              <w:p w14:paraId="4B8FC4D1" w14:textId="77777777" w:rsidR="005E4C4E" w:rsidRPr="00265276" w:rsidRDefault="008F38E3" w:rsidP="00092EC5">
                <w:pPr>
                  <w:keepNext w:val="0"/>
                </w:pPr>
                <w:r w:rsidRPr="00265276">
                  <w:t>Autor</w:t>
                </w:r>
              </w:p>
            </w:tc>
            <w:tc>
              <w:tcPr>
                <w:tcW w:w="1701" w:type="dxa"/>
              </w:tcPr>
              <w:p w14:paraId="657E5606" w14:textId="77777777" w:rsidR="005E4C4E" w:rsidRPr="00265276" w:rsidRDefault="008F38E3" w:rsidP="00092EC5">
                <w:r w:rsidRPr="00265276">
                  <w:t>Status</w:t>
                </w:r>
              </w:p>
            </w:tc>
            <w:tc>
              <w:tcPr>
                <w:tcW w:w="3225" w:type="dxa"/>
              </w:tcPr>
              <w:p w14:paraId="3AB704B0" w14:textId="77777777" w:rsidR="005E4C4E" w:rsidRPr="00265276" w:rsidRDefault="008F38E3" w:rsidP="00092EC5">
                <w:pPr>
                  <w:keepNext w:val="0"/>
                </w:pPr>
                <w:r w:rsidRPr="00265276">
                  <w:t>Comment</w:t>
                </w:r>
              </w:p>
            </w:tc>
          </w:tr>
          <w:tr w:rsidR="00D37AA9" w:rsidRPr="00265276" w14:paraId="0E95FD2E" w14:textId="77777777" w:rsidTr="00597551">
            <w:tc>
              <w:tcPr>
                <w:tcW w:w="1242" w:type="dxa"/>
              </w:tcPr>
              <w:p w14:paraId="7E418011" w14:textId="77777777" w:rsidR="005E4C4E" w:rsidRPr="00265276" w:rsidRDefault="005E4C4E" w:rsidP="00092EC5"/>
            </w:tc>
            <w:tc>
              <w:tcPr>
                <w:tcW w:w="993" w:type="dxa"/>
              </w:tcPr>
              <w:p w14:paraId="31DAFBBF" w14:textId="77777777" w:rsidR="005E4C4E" w:rsidRPr="00265276" w:rsidRDefault="005E4C4E" w:rsidP="00092EC5"/>
            </w:tc>
            <w:tc>
              <w:tcPr>
                <w:tcW w:w="1559" w:type="dxa"/>
              </w:tcPr>
              <w:p w14:paraId="38F893B2" w14:textId="77777777" w:rsidR="005E4C4E" w:rsidRPr="00265276" w:rsidRDefault="005E4C4E" w:rsidP="00092EC5"/>
            </w:tc>
            <w:tc>
              <w:tcPr>
                <w:tcW w:w="1701" w:type="dxa"/>
              </w:tcPr>
              <w:p w14:paraId="3346EE2E" w14:textId="77777777" w:rsidR="005E4C4E" w:rsidRPr="00265276" w:rsidRDefault="005E4C4E" w:rsidP="00092EC5"/>
            </w:tc>
            <w:tc>
              <w:tcPr>
                <w:tcW w:w="3225" w:type="dxa"/>
              </w:tcPr>
              <w:p w14:paraId="432C1E5F" w14:textId="77777777" w:rsidR="005E4C4E" w:rsidRPr="00265276" w:rsidRDefault="005E4C4E" w:rsidP="00092EC5"/>
            </w:tc>
          </w:tr>
          <w:tr w:rsidR="00D37AA9" w:rsidRPr="00265276" w14:paraId="12280EBD" w14:textId="77777777" w:rsidTr="00597551">
            <w:tc>
              <w:tcPr>
                <w:tcW w:w="1242" w:type="dxa"/>
              </w:tcPr>
              <w:p w14:paraId="2B1E78F2" w14:textId="77777777" w:rsidR="005E4C4E" w:rsidRPr="00265276" w:rsidRDefault="005E4C4E" w:rsidP="00092EC5"/>
            </w:tc>
            <w:tc>
              <w:tcPr>
                <w:tcW w:w="993" w:type="dxa"/>
              </w:tcPr>
              <w:p w14:paraId="4B12AE56" w14:textId="77777777" w:rsidR="005E4C4E" w:rsidRPr="00265276" w:rsidRDefault="005E4C4E" w:rsidP="00092EC5"/>
            </w:tc>
            <w:tc>
              <w:tcPr>
                <w:tcW w:w="1559" w:type="dxa"/>
              </w:tcPr>
              <w:p w14:paraId="26B6EB97" w14:textId="77777777" w:rsidR="005E4C4E" w:rsidRPr="00265276" w:rsidRDefault="005E4C4E" w:rsidP="00092EC5"/>
            </w:tc>
            <w:tc>
              <w:tcPr>
                <w:tcW w:w="1701" w:type="dxa"/>
              </w:tcPr>
              <w:p w14:paraId="5278CB3C" w14:textId="77777777" w:rsidR="005E4C4E" w:rsidRPr="00265276" w:rsidRDefault="005E4C4E" w:rsidP="00092EC5"/>
            </w:tc>
            <w:tc>
              <w:tcPr>
                <w:tcW w:w="3225" w:type="dxa"/>
              </w:tcPr>
              <w:p w14:paraId="7F198C4B" w14:textId="77777777" w:rsidR="005E4C4E" w:rsidRPr="00265276" w:rsidRDefault="005E4C4E" w:rsidP="00092EC5"/>
            </w:tc>
          </w:tr>
          <w:tr w:rsidR="00D37AA9" w:rsidRPr="00265276" w14:paraId="22929E64" w14:textId="77777777" w:rsidTr="00597551">
            <w:tc>
              <w:tcPr>
                <w:tcW w:w="1242" w:type="dxa"/>
              </w:tcPr>
              <w:p w14:paraId="25CA14F2" w14:textId="77777777" w:rsidR="005E4C4E" w:rsidRPr="00265276" w:rsidRDefault="005E4C4E" w:rsidP="00092EC5"/>
            </w:tc>
            <w:tc>
              <w:tcPr>
                <w:tcW w:w="993" w:type="dxa"/>
              </w:tcPr>
              <w:p w14:paraId="549248CD" w14:textId="77777777" w:rsidR="005E4C4E" w:rsidRPr="00265276" w:rsidRDefault="005E4C4E" w:rsidP="00092EC5"/>
            </w:tc>
            <w:tc>
              <w:tcPr>
                <w:tcW w:w="1559" w:type="dxa"/>
              </w:tcPr>
              <w:p w14:paraId="0AFFC5DB" w14:textId="77777777" w:rsidR="005E4C4E" w:rsidRPr="00265276" w:rsidRDefault="005E4C4E" w:rsidP="00092EC5"/>
            </w:tc>
            <w:tc>
              <w:tcPr>
                <w:tcW w:w="1701" w:type="dxa"/>
              </w:tcPr>
              <w:p w14:paraId="11560CD2" w14:textId="77777777" w:rsidR="005E4C4E" w:rsidRPr="00265276" w:rsidRDefault="005E4C4E" w:rsidP="00092EC5"/>
            </w:tc>
            <w:tc>
              <w:tcPr>
                <w:tcW w:w="3225" w:type="dxa"/>
              </w:tcPr>
              <w:p w14:paraId="2D3698DA" w14:textId="77777777" w:rsidR="005E4C4E" w:rsidRPr="00265276" w:rsidRDefault="005E4C4E" w:rsidP="00092EC5"/>
            </w:tc>
          </w:tr>
          <w:tr w:rsidR="00D37AA9" w:rsidRPr="00265276" w14:paraId="0344CEF5" w14:textId="77777777" w:rsidTr="00597551">
            <w:tc>
              <w:tcPr>
                <w:tcW w:w="1242" w:type="dxa"/>
              </w:tcPr>
              <w:p w14:paraId="6DD328D5" w14:textId="77777777" w:rsidR="005E4C4E" w:rsidRPr="00265276" w:rsidRDefault="005E4C4E" w:rsidP="00092EC5"/>
            </w:tc>
            <w:tc>
              <w:tcPr>
                <w:tcW w:w="993" w:type="dxa"/>
              </w:tcPr>
              <w:p w14:paraId="58D270A8" w14:textId="77777777" w:rsidR="005E4C4E" w:rsidRPr="00265276" w:rsidRDefault="005E4C4E" w:rsidP="00092EC5"/>
            </w:tc>
            <w:tc>
              <w:tcPr>
                <w:tcW w:w="1559" w:type="dxa"/>
              </w:tcPr>
              <w:p w14:paraId="1C38D1D9" w14:textId="77777777" w:rsidR="005E4C4E" w:rsidRPr="00265276" w:rsidRDefault="005E4C4E" w:rsidP="00092EC5"/>
            </w:tc>
            <w:tc>
              <w:tcPr>
                <w:tcW w:w="1701" w:type="dxa"/>
              </w:tcPr>
              <w:p w14:paraId="4AD72C20" w14:textId="77777777" w:rsidR="005E4C4E" w:rsidRPr="00265276" w:rsidRDefault="005E4C4E" w:rsidP="00092EC5"/>
            </w:tc>
            <w:tc>
              <w:tcPr>
                <w:tcW w:w="3225" w:type="dxa"/>
              </w:tcPr>
              <w:p w14:paraId="3BC4AD9A" w14:textId="77777777" w:rsidR="005E4C4E" w:rsidRPr="00265276" w:rsidRDefault="005E4C4E" w:rsidP="00092EC5"/>
            </w:tc>
          </w:tr>
          <w:tr w:rsidR="00D37AA9" w:rsidRPr="00265276" w14:paraId="30F2C818" w14:textId="77777777" w:rsidTr="00597551">
            <w:tc>
              <w:tcPr>
                <w:tcW w:w="1242" w:type="dxa"/>
              </w:tcPr>
              <w:p w14:paraId="01C43099" w14:textId="77777777" w:rsidR="005E4C4E" w:rsidRPr="00265276" w:rsidRDefault="005E4C4E" w:rsidP="00092EC5"/>
            </w:tc>
            <w:tc>
              <w:tcPr>
                <w:tcW w:w="993" w:type="dxa"/>
              </w:tcPr>
              <w:p w14:paraId="5E891BC6" w14:textId="77777777" w:rsidR="005E4C4E" w:rsidRPr="00265276" w:rsidRDefault="005E4C4E" w:rsidP="00092EC5"/>
            </w:tc>
            <w:tc>
              <w:tcPr>
                <w:tcW w:w="1559" w:type="dxa"/>
              </w:tcPr>
              <w:p w14:paraId="4CFB62A0" w14:textId="77777777" w:rsidR="005E4C4E" w:rsidRPr="00265276" w:rsidRDefault="005E4C4E" w:rsidP="00092EC5"/>
            </w:tc>
            <w:tc>
              <w:tcPr>
                <w:tcW w:w="1701" w:type="dxa"/>
              </w:tcPr>
              <w:p w14:paraId="6303754E" w14:textId="77777777" w:rsidR="005E4C4E" w:rsidRPr="00265276" w:rsidRDefault="005E4C4E" w:rsidP="00092EC5"/>
            </w:tc>
            <w:tc>
              <w:tcPr>
                <w:tcW w:w="3225" w:type="dxa"/>
              </w:tcPr>
              <w:p w14:paraId="16B821BB" w14:textId="77777777" w:rsidR="005E4C4E" w:rsidRPr="00265276" w:rsidRDefault="005E4C4E" w:rsidP="00092EC5"/>
            </w:tc>
          </w:tr>
        </w:tbl>
        <w:p w14:paraId="6CF30D4B" w14:textId="77777777" w:rsidR="005E4C4E" w:rsidRPr="00265276" w:rsidRDefault="00000000" w:rsidP="00D37AA9"/>
      </w:sdtContent>
    </w:sdt>
    <w:p w14:paraId="4351E883" w14:textId="77777777" w:rsidR="005E4C4E" w:rsidRPr="00265276" w:rsidRDefault="008F38E3">
      <w:pPr>
        <w:rPr>
          <w:kern w:val="0"/>
        </w:rPr>
      </w:pPr>
      <w:r w:rsidRPr="00265276">
        <w:rPr>
          <w:b/>
          <w:caps/>
          <w:kern w:val="0"/>
        </w:rPr>
        <w:br w:type="page"/>
      </w:r>
    </w:p>
    <w:sdt>
      <w:sdtPr>
        <w:rPr>
          <w:b w:val="0"/>
          <w:bCs w:val="0"/>
          <w:caps w:val="0"/>
          <w:spacing w:val="0"/>
        </w:rPr>
        <w:id w:val="593059141"/>
        <w:docPartObj>
          <w:docPartGallery w:val="Table of Contents"/>
          <w:docPartUnique/>
        </w:docPartObj>
      </w:sdtPr>
      <w:sdtContent>
        <w:p w14:paraId="3851C394" w14:textId="77777777" w:rsidR="00732BE0" w:rsidRDefault="00732BE0">
          <w:pPr>
            <w:pStyle w:val="Inhaltsverzeichnisberschrift"/>
          </w:pPr>
          <w:r>
            <w:t>Inhalt</w:t>
          </w:r>
        </w:p>
        <w:p w14:paraId="725CF563" w14:textId="179F8879" w:rsidR="007759AE" w:rsidRDefault="00732BE0">
          <w:pPr>
            <w:pStyle w:val="Verzeichnis2"/>
            <w:tabs>
              <w:tab w:val="left" w:pos="1418"/>
            </w:tabs>
            <w:rPr>
              <w:rFonts w:eastAsiaTheme="minorEastAsia"/>
              <w:noProof/>
              <w:kern w:val="2"/>
              <w:sz w:val="24"/>
              <w:szCs w:val="24"/>
              <w:lang w:eastAsia="de-DE"/>
              <w14:ligatures w14:val="standardContextual"/>
            </w:rPr>
          </w:pPr>
          <w:r>
            <w:fldChar w:fldCharType="begin"/>
          </w:r>
          <w:r>
            <w:instrText xml:space="preserve"> TOC \o "1-3" \h \z \u </w:instrText>
          </w:r>
          <w:r>
            <w:fldChar w:fldCharType="separate"/>
          </w:r>
          <w:hyperlink w:anchor="_Toc234516556" w:history="1">
            <w:r w:rsidR="007759AE" w:rsidRPr="00742280">
              <w:rPr>
                <w:rStyle w:val="Hyperlink"/>
                <w:rFonts w:ascii="Arial" w:eastAsia="Arial" w:hAnsi="Arial" w:cs="Arial"/>
                <w:b/>
                <w:bCs/>
                <w:noProof/>
                <w:kern w:val="0"/>
                <w:lang w:eastAsia="de-DE"/>
              </w:rPr>
              <w:t>1</w:t>
            </w:r>
            <w:r w:rsidR="007759AE">
              <w:rPr>
                <w:rFonts w:eastAsiaTheme="minorEastAsia"/>
                <w:noProof/>
                <w:kern w:val="2"/>
                <w:sz w:val="24"/>
                <w:szCs w:val="24"/>
                <w:lang w:eastAsia="de-DE"/>
                <w14:ligatures w14:val="standardContextual"/>
              </w:rPr>
              <w:tab/>
            </w:r>
            <w:r w:rsidR="007759AE" w:rsidRPr="00742280">
              <w:rPr>
                <w:rStyle w:val="Hyperlink"/>
                <w:rFonts w:ascii="Arial" w:eastAsia="Arial" w:hAnsi="Arial" w:cs="Arial"/>
                <w:b/>
                <w:bCs/>
                <w:noProof/>
                <w:kern w:val="0"/>
                <w:lang w:eastAsia="de-DE"/>
              </w:rPr>
              <w:t>Gegenstand der Leistungen</w:t>
            </w:r>
            <w:r w:rsidR="007759AE">
              <w:rPr>
                <w:noProof/>
                <w:webHidden/>
              </w:rPr>
              <w:tab/>
            </w:r>
            <w:r w:rsidR="007759AE">
              <w:rPr>
                <w:noProof/>
                <w:webHidden/>
              </w:rPr>
              <w:fldChar w:fldCharType="begin"/>
            </w:r>
            <w:r w:rsidR="007759AE">
              <w:rPr>
                <w:noProof/>
                <w:webHidden/>
              </w:rPr>
              <w:instrText xml:space="preserve"> PAGEREF _Toc234516556 \h </w:instrText>
            </w:r>
            <w:r w:rsidR="007759AE">
              <w:rPr>
                <w:noProof/>
                <w:webHidden/>
              </w:rPr>
            </w:r>
            <w:r w:rsidR="007759AE">
              <w:rPr>
                <w:noProof/>
                <w:webHidden/>
              </w:rPr>
              <w:fldChar w:fldCharType="separate"/>
            </w:r>
            <w:r w:rsidR="007759AE">
              <w:rPr>
                <w:noProof/>
                <w:webHidden/>
              </w:rPr>
              <w:t>1</w:t>
            </w:r>
            <w:r w:rsidR="007759AE">
              <w:rPr>
                <w:noProof/>
                <w:webHidden/>
              </w:rPr>
              <w:fldChar w:fldCharType="end"/>
            </w:r>
          </w:hyperlink>
        </w:p>
        <w:p w14:paraId="733EDD62" w14:textId="535C6B39" w:rsidR="007759AE" w:rsidRDefault="007759AE">
          <w:pPr>
            <w:pStyle w:val="Verzeichnis3"/>
            <w:tabs>
              <w:tab w:val="left" w:pos="1985"/>
            </w:tabs>
            <w:rPr>
              <w:rFonts w:eastAsiaTheme="minorEastAsia"/>
              <w:noProof/>
              <w:kern w:val="2"/>
              <w:sz w:val="24"/>
              <w:szCs w:val="24"/>
              <w:lang w:eastAsia="de-DE"/>
              <w14:ligatures w14:val="standardContextual"/>
            </w:rPr>
          </w:pPr>
          <w:hyperlink w:anchor="_Toc234516557" w:history="1">
            <w:r w:rsidRPr="00742280">
              <w:rPr>
                <w:rStyle w:val="Hyperlink"/>
                <w:rFonts w:ascii="Arial" w:eastAsia="Arial" w:hAnsi="Arial" w:cs="Arial"/>
                <w:b/>
                <w:bCs/>
                <w:noProof/>
                <w:kern w:val="0"/>
                <w:lang w:eastAsia="de-DE"/>
              </w:rPr>
              <w:t>1.1</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Vertragsgegenstand</w:t>
            </w:r>
            <w:r>
              <w:rPr>
                <w:noProof/>
                <w:webHidden/>
              </w:rPr>
              <w:tab/>
            </w:r>
            <w:r>
              <w:rPr>
                <w:noProof/>
                <w:webHidden/>
              </w:rPr>
              <w:fldChar w:fldCharType="begin"/>
            </w:r>
            <w:r>
              <w:rPr>
                <w:noProof/>
                <w:webHidden/>
              </w:rPr>
              <w:instrText xml:space="preserve"> PAGEREF _Toc234516557 \h </w:instrText>
            </w:r>
            <w:r>
              <w:rPr>
                <w:noProof/>
                <w:webHidden/>
              </w:rPr>
            </w:r>
            <w:r>
              <w:rPr>
                <w:noProof/>
                <w:webHidden/>
              </w:rPr>
              <w:fldChar w:fldCharType="separate"/>
            </w:r>
            <w:r>
              <w:rPr>
                <w:noProof/>
                <w:webHidden/>
              </w:rPr>
              <w:t>1</w:t>
            </w:r>
            <w:r>
              <w:rPr>
                <w:noProof/>
                <w:webHidden/>
              </w:rPr>
              <w:fldChar w:fldCharType="end"/>
            </w:r>
          </w:hyperlink>
        </w:p>
        <w:p w14:paraId="4DBFF3B5" w14:textId="212EB077" w:rsidR="007759AE" w:rsidRDefault="007759AE">
          <w:pPr>
            <w:pStyle w:val="Verzeichnis3"/>
            <w:tabs>
              <w:tab w:val="left" w:pos="1985"/>
            </w:tabs>
            <w:rPr>
              <w:rFonts w:eastAsiaTheme="minorEastAsia"/>
              <w:noProof/>
              <w:kern w:val="2"/>
              <w:sz w:val="24"/>
              <w:szCs w:val="24"/>
              <w:lang w:eastAsia="de-DE"/>
              <w14:ligatures w14:val="standardContextual"/>
            </w:rPr>
          </w:pPr>
          <w:hyperlink w:anchor="_Toc234516558" w:history="1">
            <w:r w:rsidRPr="00742280">
              <w:rPr>
                <w:rStyle w:val="Hyperlink"/>
                <w:rFonts w:ascii="Arial" w:eastAsia="Arial" w:hAnsi="Arial" w:cs="Arial"/>
                <w:b/>
                <w:bCs/>
                <w:noProof/>
                <w:kern w:val="0"/>
                <w:lang w:eastAsia="de-DE"/>
              </w:rPr>
              <w:t>1.2</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Vertragsbestandteile</w:t>
            </w:r>
            <w:r>
              <w:rPr>
                <w:noProof/>
                <w:webHidden/>
              </w:rPr>
              <w:tab/>
            </w:r>
            <w:r>
              <w:rPr>
                <w:noProof/>
                <w:webHidden/>
              </w:rPr>
              <w:fldChar w:fldCharType="begin"/>
            </w:r>
            <w:r>
              <w:rPr>
                <w:noProof/>
                <w:webHidden/>
              </w:rPr>
              <w:instrText xml:space="preserve"> PAGEREF _Toc234516558 \h </w:instrText>
            </w:r>
            <w:r>
              <w:rPr>
                <w:noProof/>
                <w:webHidden/>
              </w:rPr>
            </w:r>
            <w:r>
              <w:rPr>
                <w:noProof/>
                <w:webHidden/>
              </w:rPr>
              <w:fldChar w:fldCharType="separate"/>
            </w:r>
            <w:r>
              <w:rPr>
                <w:noProof/>
                <w:webHidden/>
              </w:rPr>
              <w:t>1</w:t>
            </w:r>
            <w:r>
              <w:rPr>
                <w:noProof/>
                <w:webHidden/>
              </w:rPr>
              <w:fldChar w:fldCharType="end"/>
            </w:r>
          </w:hyperlink>
        </w:p>
        <w:p w14:paraId="57F55160" w14:textId="573A990F" w:rsidR="007759AE" w:rsidRDefault="007759AE">
          <w:pPr>
            <w:pStyle w:val="Verzeichnis2"/>
            <w:tabs>
              <w:tab w:val="left" w:pos="1418"/>
            </w:tabs>
            <w:rPr>
              <w:rFonts w:eastAsiaTheme="minorEastAsia"/>
              <w:noProof/>
              <w:kern w:val="2"/>
              <w:sz w:val="24"/>
              <w:szCs w:val="24"/>
              <w:lang w:eastAsia="de-DE"/>
              <w14:ligatures w14:val="standardContextual"/>
            </w:rPr>
          </w:pPr>
          <w:hyperlink w:anchor="_Toc234516559" w:history="1">
            <w:r w:rsidRPr="00742280">
              <w:rPr>
                <w:rStyle w:val="Hyperlink"/>
                <w:rFonts w:ascii="Arial" w:eastAsia="Arial" w:hAnsi="Arial" w:cs="Arial"/>
                <w:b/>
                <w:bCs/>
                <w:noProof/>
                <w:kern w:val="0"/>
                <w:lang w:eastAsia="de-DE"/>
              </w:rPr>
              <w:t>2</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Überblick über die vereinbarten Leistungen</w:t>
            </w:r>
            <w:r>
              <w:rPr>
                <w:noProof/>
                <w:webHidden/>
              </w:rPr>
              <w:tab/>
            </w:r>
            <w:r>
              <w:rPr>
                <w:noProof/>
                <w:webHidden/>
              </w:rPr>
              <w:fldChar w:fldCharType="begin"/>
            </w:r>
            <w:r>
              <w:rPr>
                <w:noProof/>
                <w:webHidden/>
              </w:rPr>
              <w:instrText xml:space="preserve"> PAGEREF _Toc234516559 \h </w:instrText>
            </w:r>
            <w:r>
              <w:rPr>
                <w:noProof/>
                <w:webHidden/>
              </w:rPr>
            </w:r>
            <w:r>
              <w:rPr>
                <w:noProof/>
                <w:webHidden/>
              </w:rPr>
              <w:fldChar w:fldCharType="separate"/>
            </w:r>
            <w:r>
              <w:rPr>
                <w:noProof/>
                <w:webHidden/>
              </w:rPr>
              <w:t>5</w:t>
            </w:r>
            <w:r>
              <w:rPr>
                <w:noProof/>
                <w:webHidden/>
              </w:rPr>
              <w:fldChar w:fldCharType="end"/>
            </w:r>
          </w:hyperlink>
        </w:p>
        <w:p w14:paraId="793FBBEB" w14:textId="132D2AF9" w:rsidR="007759AE" w:rsidRDefault="007759AE">
          <w:pPr>
            <w:pStyle w:val="Verzeichnis2"/>
            <w:tabs>
              <w:tab w:val="left" w:pos="1418"/>
            </w:tabs>
            <w:rPr>
              <w:rFonts w:eastAsiaTheme="minorEastAsia"/>
              <w:noProof/>
              <w:kern w:val="2"/>
              <w:sz w:val="24"/>
              <w:szCs w:val="24"/>
              <w:lang w:eastAsia="de-DE"/>
              <w14:ligatures w14:val="standardContextual"/>
            </w:rPr>
          </w:pPr>
          <w:hyperlink w:anchor="_Toc234516560" w:history="1">
            <w:r w:rsidRPr="00742280">
              <w:rPr>
                <w:rStyle w:val="Hyperlink"/>
                <w:rFonts w:ascii="Arial" w:eastAsia="Arial" w:hAnsi="Arial" w:cs="Arial"/>
                <w:b/>
                <w:bCs/>
                <w:noProof/>
                <w:kern w:val="0"/>
                <w:lang w:eastAsia="de-DE"/>
              </w:rPr>
              <w:t>3</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Gegenstand der Leistungen</w:t>
            </w:r>
            <w:r>
              <w:rPr>
                <w:noProof/>
                <w:webHidden/>
              </w:rPr>
              <w:tab/>
            </w:r>
            <w:r>
              <w:rPr>
                <w:noProof/>
                <w:webHidden/>
              </w:rPr>
              <w:fldChar w:fldCharType="begin"/>
            </w:r>
            <w:r>
              <w:rPr>
                <w:noProof/>
                <w:webHidden/>
              </w:rPr>
              <w:instrText xml:space="preserve"> PAGEREF _Toc234516560 \h </w:instrText>
            </w:r>
            <w:r>
              <w:rPr>
                <w:noProof/>
                <w:webHidden/>
              </w:rPr>
            </w:r>
            <w:r>
              <w:rPr>
                <w:noProof/>
                <w:webHidden/>
              </w:rPr>
              <w:fldChar w:fldCharType="separate"/>
            </w:r>
            <w:r>
              <w:rPr>
                <w:noProof/>
                <w:webHidden/>
              </w:rPr>
              <w:t>5</w:t>
            </w:r>
            <w:r>
              <w:rPr>
                <w:noProof/>
                <w:webHidden/>
              </w:rPr>
              <w:fldChar w:fldCharType="end"/>
            </w:r>
          </w:hyperlink>
        </w:p>
        <w:p w14:paraId="1D1923BB" w14:textId="27061F53" w:rsidR="007759AE" w:rsidRDefault="007759AE">
          <w:pPr>
            <w:pStyle w:val="Verzeichnis3"/>
            <w:tabs>
              <w:tab w:val="left" w:pos="1985"/>
            </w:tabs>
            <w:rPr>
              <w:rFonts w:eastAsiaTheme="minorEastAsia"/>
              <w:noProof/>
              <w:kern w:val="2"/>
              <w:sz w:val="24"/>
              <w:szCs w:val="24"/>
              <w:lang w:eastAsia="de-DE"/>
              <w14:ligatures w14:val="standardContextual"/>
            </w:rPr>
          </w:pPr>
          <w:hyperlink w:anchor="_Toc234516561" w:history="1">
            <w:r w:rsidRPr="00742280">
              <w:rPr>
                <w:rStyle w:val="Hyperlink"/>
                <w:rFonts w:ascii="Arial" w:eastAsia="Arial" w:hAnsi="Arial" w:cs="Arial"/>
                <w:b/>
                <w:bCs/>
                <w:noProof/>
                <w:kern w:val="0"/>
                <w:lang w:eastAsia="de-DE"/>
              </w:rPr>
              <w:t>3.1</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Leistungen gemäß Ziffer 1.1 EVB-IT Cloud-AGB</w:t>
            </w:r>
            <w:r>
              <w:rPr>
                <w:noProof/>
                <w:webHidden/>
              </w:rPr>
              <w:tab/>
            </w:r>
            <w:r>
              <w:rPr>
                <w:noProof/>
                <w:webHidden/>
              </w:rPr>
              <w:fldChar w:fldCharType="begin"/>
            </w:r>
            <w:r>
              <w:rPr>
                <w:noProof/>
                <w:webHidden/>
              </w:rPr>
              <w:instrText xml:space="preserve"> PAGEREF _Toc234516561 \h </w:instrText>
            </w:r>
            <w:r>
              <w:rPr>
                <w:noProof/>
                <w:webHidden/>
              </w:rPr>
            </w:r>
            <w:r>
              <w:rPr>
                <w:noProof/>
                <w:webHidden/>
              </w:rPr>
              <w:fldChar w:fldCharType="separate"/>
            </w:r>
            <w:r>
              <w:rPr>
                <w:noProof/>
                <w:webHidden/>
              </w:rPr>
              <w:t>6</w:t>
            </w:r>
            <w:r>
              <w:rPr>
                <w:noProof/>
                <w:webHidden/>
              </w:rPr>
              <w:fldChar w:fldCharType="end"/>
            </w:r>
          </w:hyperlink>
        </w:p>
        <w:p w14:paraId="687C6C10" w14:textId="797D30E6" w:rsidR="007759AE" w:rsidRDefault="007759AE">
          <w:pPr>
            <w:pStyle w:val="Verzeichnis3"/>
            <w:tabs>
              <w:tab w:val="left" w:pos="1985"/>
            </w:tabs>
            <w:rPr>
              <w:rFonts w:eastAsiaTheme="minorEastAsia"/>
              <w:noProof/>
              <w:kern w:val="2"/>
              <w:sz w:val="24"/>
              <w:szCs w:val="24"/>
              <w:lang w:eastAsia="de-DE"/>
              <w14:ligatures w14:val="standardContextual"/>
            </w:rPr>
          </w:pPr>
          <w:hyperlink w:anchor="_Toc234516562" w:history="1">
            <w:r w:rsidRPr="00742280">
              <w:rPr>
                <w:rStyle w:val="Hyperlink"/>
                <w:rFonts w:ascii="Arial" w:eastAsia="Arial" w:hAnsi="Arial" w:cs="Arial"/>
                <w:b/>
                <w:bCs/>
                <w:noProof/>
                <w:kern w:val="0"/>
                <w:lang w:eastAsia="de-DE"/>
              </w:rPr>
              <w:t>3.2</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Einmalige Leistungen</w:t>
            </w:r>
            <w:r>
              <w:rPr>
                <w:noProof/>
                <w:webHidden/>
              </w:rPr>
              <w:tab/>
            </w:r>
            <w:r>
              <w:rPr>
                <w:noProof/>
                <w:webHidden/>
              </w:rPr>
              <w:fldChar w:fldCharType="begin"/>
            </w:r>
            <w:r>
              <w:rPr>
                <w:noProof/>
                <w:webHidden/>
              </w:rPr>
              <w:instrText xml:space="preserve"> PAGEREF _Toc234516562 \h </w:instrText>
            </w:r>
            <w:r>
              <w:rPr>
                <w:noProof/>
                <w:webHidden/>
              </w:rPr>
            </w:r>
            <w:r>
              <w:rPr>
                <w:noProof/>
                <w:webHidden/>
              </w:rPr>
              <w:fldChar w:fldCharType="separate"/>
            </w:r>
            <w:r>
              <w:rPr>
                <w:noProof/>
                <w:webHidden/>
              </w:rPr>
              <w:t>7</w:t>
            </w:r>
            <w:r>
              <w:rPr>
                <w:noProof/>
                <w:webHidden/>
              </w:rPr>
              <w:fldChar w:fldCharType="end"/>
            </w:r>
          </w:hyperlink>
        </w:p>
        <w:p w14:paraId="084A8552" w14:textId="22D8FCC0" w:rsidR="007759AE" w:rsidRDefault="007759AE">
          <w:pPr>
            <w:pStyle w:val="Verzeichnis3"/>
            <w:tabs>
              <w:tab w:val="left" w:pos="1985"/>
            </w:tabs>
            <w:rPr>
              <w:rFonts w:eastAsiaTheme="minorEastAsia"/>
              <w:noProof/>
              <w:kern w:val="2"/>
              <w:sz w:val="24"/>
              <w:szCs w:val="24"/>
              <w:lang w:eastAsia="de-DE"/>
              <w14:ligatures w14:val="standardContextual"/>
            </w:rPr>
          </w:pPr>
          <w:hyperlink w:anchor="_Toc234516563" w:history="1">
            <w:r w:rsidRPr="00742280">
              <w:rPr>
                <w:rStyle w:val="Hyperlink"/>
                <w:rFonts w:ascii="Arial" w:eastAsia="Arial" w:hAnsi="Arial" w:cs="Arial"/>
                <w:b/>
                <w:bCs/>
                <w:noProof/>
                <w:kern w:val="0"/>
                <w:lang w:eastAsia="de-DE"/>
              </w:rPr>
              <w:t>3.3</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Leistungen auf Abruf</w:t>
            </w:r>
            <w:r>
              <w:rPr>
                <w:noProof/>
                <w:webHidden/>
              </w:rPr>
              <w:tab/>
            </w:r>
            <w:r>
              <w:rPr>
                <w:noProof/>
                <w:webHidden/>
              </w:rPr>
              <w:fldChar w:fldCharType="begin"/>
            </w:r>
            <w:r>
              <w:rPr>
                <w:noProof/>
                <w:webHidden/>
              </w:rPr>
              <w:instrText xml:space="preserve"> PAGEREF _Toc234516563 \h </w:instrText>
            </w:r>
            <w:r>
              <w:rPr>
                <w:noProof/>
                <w:webHidden/>
              </w:rPr>
            </w:r>
            <w:r>
              <w:rPr>
                <w:noProof/>
                <w:webHidden/>
              </w:rPr>
              <w:fldChar w:fldCharType="separate"/>
            </w:r>
            <w:r>
              <w:rPr>
                <w:noProof/>
                <w:webHidden/>
              </w:rPr>
              <w:t>9</w:t>
            </w:r>
            <w:r>
              <w:rPr>
                <w:noProof/>
                <w:webHidden/>
              </w:rPr>
              <w:fldChar w:fldCharType="end"/>
            </w:r>
          </w:hyperlink>
        </w:p>
        <w:p w14:paraId="2DE956A8" w14:textId="336C74E8" w:rsidR="007759AE" w:rsidRDefault="007759AE">
          <w:pPr>
            <w:pStyle w:val="Verzeichnis3"/>
            <w:tabs>
              <w:tab w:val="left" w:pos="1985"/>
            </w:tabs>
            <w:rPr>
              <w:rFonts w:eastAsiaTheme="minorEastAsia"/>
              <w:noProof/>
              <w:kern w:val="2"/>
              <w:sz w:val="24"/>
              <w:szCs w:val="24"/>
              <w:lang w:eastAsia="de-DE"/>
              <w14:ligatures w14:val="standardContextual"/>
            </w:rPr>
          </w:pPr>
          <w:hyperlink w:anchor="_Toc234516564" w:history="1">
            <w:r w:rsidRPr="00742280">
              <w:rPr>
                <w:rStyle w:val="Hyperlink"/>
                <w:rFonts w:ascii="Arial" w:eastAsia="Arial" w:hAnsi="Arial" w:cs="Arial"/>
                <w:b/>
                <w:bCs/>
                <w:noProof/>
                <w:kern w:val="0"/>
                <w:lang w:eastAsia="de-DE"/>
              </w:rPr>
              <w:t>3.4</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Ticketsystem, Hotline und E-Mail-Postfach</w:t>
            </w:r>
            <w:r>
              <w:rPr>
                <w:noProof/>
                <w:webHidden/>
              </w:rPr>
              <w:tab/>
            </w:r>
            <w:r>
              <w:rPr>
                <w:noProof/>
                <w:webHidden/>
              </w:rPr>
              <w:fldChar w:fldCharType="begin"/>
            </w:r>
            <w:r>
              <w:rPr>
                <w:noProof/>
                <w:webHidden/>
              </w:rPr>
              <w:instrText xml:space="preserve"> PAGEREF _Toc234516564 \h </w:instrText>
            </w:r>
            <w:r>
              <w:rPr>
                <w:noProof/>
                <w:webHidden/>
              </w:rPr>
            </w:r>
            <w:r>
              <w:rPr>
                <w:noProof/>
                <w:webHidden/>
              </w:rPr>
              <w:fldChar w:fldCharType="separate"/>
            </w:r>
            <w:r>
              <w:rPr>
                <w:noProof/>
                <w:webHidden/>
              </w:rPr>
              <w:t>9</w:t>
            </w:r>
            <w:r>
              <w:rPr>
                <w:noProof/>
                <w:webHidden/>
              </w:rPr>
              <w:fldChar w:fldCharType="end"/>
            </w:r>
          </w:hyperlink>
        </w:p>
        <w:p w14:paraId="6BAE49E3" w14:textId="0A5DB3C8" w:rsidR="007759AE" w:rsidRDefault="007759AE">
          <w:pPr>
            <w:pStyle w:val="Verzeichnis2"/>
            <w:tabs>
              <w:tab w:val="left" w:pos="1418"/>
            </w:tabs>
            <w:rPr>
              <w:rFonts w:eastAsiaTheme="minorEastAsia"/>
              <w:noProof/>
              <w:kern w:val="2"/>
              <w:sz w:val="24"/>
              <w:szCs w:val="24"/>
              <w:lang w:eastAsia="de-DE"/>
              <w14:ligatures w14:val="standardContextual"/>
            </w:rPr>
          </w:pPr>
          <w:hyperlink w:anchor="_Toc234516565" w:history="1">
            <w:r w:rsidRPr="00742280">
              <w:rPr>
                <w:rStyle w:val="Hyperlink"/>
                <w:rFonts w:ascii="Arial" w:eastAsia="Arial" w:hAnsi="Arial" w:cs="Arial"/>
                <w:b/>
                <w:bCs/>
                <w:noProof/>
                <w:kern w:val="0"/>
                <w:lang w:eastAsia="de-DE"/>
              </w:rPr>
              <w:t>4</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Fälligkeit und Zahlung der Vergütung</w:t>
            </w:r>
            <w:r>
              <w:rPr>
                <w:noProof/>
                <w:webHidden/>
              </w:rPr>
              <w:tab/>
            </w:r>
            <w:r>
              <w:rPr>
                <w:noProof/>
                <w:webHidden/>
              </w:rPr>
              <w:fldChar w:fldCharType="begin"/>
            </w:r>
            <w:r>
              <w:rPr>
                <w:noProof/>
                <w:webHidden/>
              </w:rPr>
              <w:instrText xml:space="preserve"> PAGEREF _Toc234516565 \h </w:instrText>
            </w:r>
            <w:r>
              <w:rPr>
                <w:noProof/>
                <w:webHidden/>
              </w:rPr>
            </w:r>
            <w:r>
              <w:rPr>
                <w:noProof/>
                <w:webHidden/>
              </w:rPr>
              <w:fldChar w:fldCharType="separate"/>
            </w:r>
            <w:r>
              <w:rPr>
                <w:noProof/>
                <w:webHidden/>
              </w:rPr>
              <w:t>10</w:t>
            </w:r>
            <w:r>
              <w:rPr>
                <w:noProof/>
                <w:webHidden/>
              </w:rPr>
              <w:fldChar w:fldCharType="end"/>
            </w:r>
          </w:hyperlink>
        </w:p>
        <w:p w14:paraId="18558805" w14:textId="2ED859BF" w:rsidR="007759AE" w:rsidRDefault="007759AE">
          <w:pPr>
            <w:pStyle w:val="Verzeichnis3"/>
            <w:tabs>
              <w:tab w:val="left" w:pos="1985"/>
            </w:tabs>
            <w:rPr>
              <w:rFonts w:eastAsiaTheme="minorEastAsia"/>
              <w:noProof/>
              <w:kern w:val="2"/>
              <w:sz w:val="24"/>
              <w:szCs w:val="24"/>
              <w:lang w:eastAsia="de-DE"/>
              <w14:ligatures w14:val="standardContextual"/>
            </w:rPr>
          </w:pPr>
          <w:hyperlink w:anchor="_Toc234516566" w:history="1">
            <w:r w:rsidRPr="00742280">
              <w:rPr>
                <w:rStyle w:val="Hyperlink"/>
                <w:rFonts w:ascii="Arial" w:eastAsia="Arial" w:hAnsi="Arial" w:cs="Arial"/>
                <w:b/>
                <w:bCs/>
                <w:noProof/>
                <w:kern w:val="0"/>
                <w:lang w:eastAsia="de-DE"/>
              </w:rPr>
              <w:t>4.1</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Fälligkeit der Vergütung</w:t>
            </w:r>
            <w:r>
              <w:rPr>
                <w:noProof/>
                <w:webHidden/>
              </w:rPr>
              <w:tab/>
            </w:r>
            <w:r>
              <w:rPr>
                <w:noProof/>
                <w:webHidden/>
              </w:rPr>
              <w:fldChar w:fldCharType="begin"/>
            </w:r>
            <w:r>
              <w:rPr>
                <w:noProof/>
                <w:webHidden/>
              </w:rPr>
              <w:instrText xml:space="preserve"> PAGEREF _Toc234516566 \h </w:instrText>
            </w:r>
            <w:r>
              <w:rPr>
                <w:noProof/>
                <w:webHidden/>
              </w:rPr>
            </w:r>
            <w:r>
              <w:rPr>
                <w:noProof/>
                <w:webHidden/>
              </w:rPr>
              <w:fldChar w:fldCharType="separate"/>
            </w:r>
            <w:r>
              <w:rPr>
                <w:noProof/>
                <w:webHidden/>
              </w:rPr>
              <w:t>10</w:t>
            </w:r>
            <w:r>
              <w:rPr>
                <w:noProof/>
                <w:webHidden/>
              </w:rPr>
              <w:fldChar w:fldCharType="end"/>
            </w:r>
          </w:hyperlink>
        </w:p>
        <w:p w14:paraId="244FF9B7" w14:textId="07AFAFC4" w:rsidR="007759AE" w:rsidRDefault="007759AE">
          <w:pPr>
            <w:pStyle w:val="Verzeichnis3"/>
            <w:tabs>
              <w:tab w:val="left" w:pos="1985"/>
            </w:tabs>
            <w:rPr>
              <w:rFonts w:eastAsiaTheme="minorEastAsia"/>
              <w:noProof/>
              <w:kern w:val="2"/>
              <w:sz w:val="24"/>
              <w:szCs w:val="24"/>
              <w:lang w:eastAsia="de-DE"/>
              <w14:ligatures w14:val="standardContextual"/>
            </w:rPr>
          </w:pPr>
          <w:hyperlink w:anchor="_Toc234516567" w:history="1">
            <w:r w:rsidRPr="00742280">
              <w:rPr>
                <w:rStyle w:val="Hyperlink"/>
                <w:rFonts w:ascii="Arial" w:eastAsia="Arial" w:hAnsi="Arial" w:cs="Arial"/>
                <w:b/>
                <w:bCs/>
                <w:noProof/>
                <w:kern w:val="0"/>
                <w:lang w:eastAsia="de-DE"/>
              </w:rPr>
              <w:t>4.2</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Zahlung der Vergütung</w:t>
            </w:r>
            <w:r>
              <w:rPr>
                <w:noProof/>
                <w:webHidden/>
              </w:rPr>
              <w:tab/>
            </w:r>
            <w:r>
              <w:rPr>
                <w:noProof/>
                <w:webHidden/>
              </w:rPr>
              <w:fldChar w:fldCharType="begin"/>
            </w:r>
            <w:r>
              <w:rPr>
                <w:noProof/>
                <w:webHidden/>
              </w:rPr>
              <w:instrText xml:space="preserve"> PAGEREF _Toc234516567 \h </w:instrText>
            </w:r>
            <w:r>
              <w:rPr>
                <w:noProof/>
                <w:webHidden/>
              </w:rPr>
            </w:r>
            <w:r>
              <w:rPr>
                <w:noProof/>
                <w:webHidden/>
              </w:rPr>
              <w:fldChar w:fldCharType="separate"/>
            </w:r>
            <w:r>
              <w:rPr>
                <w:noProof/>
                <w:webHidden/>
              </w:rPr>
              <w:t>11</w:t>
            </w:r>
            <w:r>
              <w:rPr>
                <w:noProof/>
                <w:webHidden/>
              </w:rPr>
              <w:fldChar w:fldCharType="end"/>
            </w:r>
          </w:hyperlink>
        </w:p>
        <w:p w14:paraId="2B2BA96A" w14:textId="06DFCEA5" w:rsidR="007759AE" w:rsidRDefault="007759AE">
          <w:pPr>
            <w:pStyle w:val="Verzeichnis3"/>
            <w:tabs>
              <w:tab w:val="left" w:pos="1985"/>
            </w:tabs>
            <w:rPr>
              <w:rFonts w:eastAsiaTheme="minorEastAsia"/>
              <w:noProof/>
              <w:kern w:val="2"/>
              <w:sz w:val="24"/>
              <w:szCs w:val="24"/>
              <w:lang w:eastAsia="de-DE"/>
              <w14:ligatures w14:val="standardContextual"/>
            </w:rPr>
          </w:pPr>
          <w:hyperlink w:anchor="_Toc234516568" w:history="1">
            <w:r w:rsidRPr="00742280">
              <w:rPr>
                <w:rStyle w:val="Hyperlink"/>
                <w:rFonts w:ascii="Arial" w:eastAsia="Arial" w:hAnsi="Arial" w:cs="Arial"/>
                <w:b/>
                <w:bCs/>
                <w:noProof/>
                <w:kern w:val="0"/>
                <w:lang w:eastAsia="de-DE"/>
              </w:rPr>
              <w:t>4.3</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Rechnungsadresse</w:t>
            </w:r>
            <w:r>
              <w:rPr>
                <w:noProof/>
                <w:webHidden/>
              </w:rPr>
              <w:tab/>
            </w:r>
            <w:r>
              <w:rPr>
                <w:noProof/>
                <w:webHidden/>
              </w:rPr>
              <w:fldChar w:fldCharType="begin"/>
            </w:r>
            <w:r>
              <w:rPr>
                <w:noProof/>
                <w:webHidden/>
              </w:rPr>
              <w:instrText xml:space="preserve"> PAGEREF _Toc234516568 \h </w:instrText>
            </w:r>
            <w:r>
              <w:rPr>
                <w:noProof/>
                <w:webHidden/>
              </w:rPr>
            </w:r>
            <w:r>
              <w:rPr>
                <w:noProof/>
                <w:webHidden/>
              </w:rPr>
              <w:fldChar w:fldCharType="separate"/>
            </w:r>
            <w:r>
              <w:rPr>
                <w:noProof/>
                <w:webHidden/>
              </w:rPr>
              <w:t>11</w:t>
            </w:r>
            <w:r>
              <w:rPr>
                <w:noProof/>
                <w:webHidden/>
              </w:rPr>
              <w:fldChar w:fldCharType="end"/>
            </w:r>
          </w:hyperlink>
        </w:p>
        <w:p w14:paraId="450F095F" w14:textId="588FB318" w:rsidR="007759AE" w:rsidRDefault="007759AE">
          <w:pPr>
            <w:pStyle w:val="Verzeichnis3"/>
            <w:tabs>
              <w:tab w:val="left" w:pos="1985"/>
            </w:tabs>
            <w:rPr>
              <w:rFonts w:eastAsiaTheme="minorEastAsia"/>
              <w:noProof/>
              <w:kern w:val="2"/>
              <w:sz w:val="24"/>
              <w:szCs w:val="24"/>
              <w:lang w:eastAsia="de-DE"/>
              <w14:ligatures w14:val="standardContextual"/>
            </w:rPr>
          </w:pPr>
          <w:hyperlink w:anchor="_Toc234516569" w:history="1">
            <w:r w:rsidRPr="00742280">
              <w:rPr>
                <w:rStyle w:val="Hyperlink"/>
                <w:rFonts w:ascii="Arial" w:eastAsia="Arial" w:hAnsi="Arial" w:cs="Arial"/>
                <w:b/>
                <w:bCs/>
                <w:noProof/>
                <w:kern w:val="0"/>
                <w:lang w:eastAsia="de-DE"/>
              </w:rPr>
              <w:t>4.4</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Preisanpassung</w:t>
            </w:r>
            <w:r>
              <w:rPr>
                <w:noProof/>
                <w:webHidden/>
              </w:rPr>
              <w:tab/>
            </w:r>
            <w:r>
              <w:rPr>
                <w:noProof/>
                <w:webHidden/>
              </w:rPr>
              <w:fldChar w:fldCharType="begin"/>
            </w:r>
            <w:r>
              <w:rPr>
                <w:noProof/>
                <w:webHidden/>
              </w:rPr>
              <w:instrText xml:space="preserve"> PAGEREF _Toc234516569 \h </w:instrText>
            </w:r>
            <w:r>
              <w:rPr>
                <w:noProof/>
                <w:webHidden/>
              </w:rPr>
            </w:r>
            <w:r>
              <w:rPr>
                <w:noProof/>
                <w:webHidden/>
              </w:rPr>
              <w:fldChar w:fldCharType="separate"/>
            </w:r>
            <w:r>
              <w:rPr>
                <w:noProof/>
                <w:webHidden/>
              </w:rPr>
              <w:t>11</w:t>
            </w:r>
            <w:r>
              <w:rPr>
                <w:noProof/>
                <w:webHidden/>
              </w:rPr>
              <w:fldChar w:fldCharType="end"/>
            </w:r>
          </w:hyperlink>
        </w:p>
        <w:p w14:paraId="6CE74E63" w14:textId="0F9A6243" w:rsidR="007759AE" w:rsidRDefault="007759AE">
          <w:pPr>
            <w:pStyle w:val="Verzeichnis2"/>
            <w:tabs>
              <w:tab w:val="left" w:pos="1418"/>
            </w:tabs>
            <w:rPr>
              <w:rFonts w:eastAsiaTheme="minorEastAsia"/>
              <w:noProof/>
              <w:kern w:val="2"/>
              <w:sz w:val="24"/>
              <w:szCs w:val="24"/>
              <w:lang w:eastAsia="de-DE"/>
              <w14:ligatures w14:val="standardContextual"/>
            </w:rPr>
          </w:pPr>
          <w:hyperlink w:anchor="_Toc234516570" w:history="1">
            <w:r w:rsidRPr="00742280">
              <w:rPr>
                <w:rStyle w:val="Hyperlink"/>
                <w:rFonts w:ascii="Arial" w:eastAsia="Arial" w:hAnsi="Arial" w:cs="Arial"/>
                <w:b/>
                <w:bCs/>
                <w:noProof/>
                <w:kern w:val="0"/>
                <w:lang w:eastAsia="de-DE"/>
              </w:rPr>
              <w:t>5</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Ergänzende Vereinbarungen bei Vergütung von Leistungen von Personen nach Aufwand</w:t>
            </w:r>
            <w:r>
              <w:rPr>
                <w:noProof/>
                <w:webHidden/>
              </w:rPr>
              <w:tab/>
            </w:r>
            <w:r>
              <w:rPr>
                <w:noProof/>
                <w:webHidden/>
              </w:rPr>
              <w:fldChar w:fldCharType="begin"/>
            </w:r>
            <w:r>
              <w:rPr>
                <w:noProof/>
                <w:webHidden/>
              </w:rPr>
              <w:instrText xml:space="preserve"> PAGEREF _Toc234516570 \h </w:instrText>
            </w:r>
            <w:r>
              <w:rPr>
                <w:noProof/>
                <w:webHidden/>
              </w:rPr>
            </w:r>
            <w:r>
              <w:rPr>
                <w:noProof/>
                <w:webHidden/>
              </w:rPr>
              <w:fldChar w:fldCharType="separate"/>
            </w:r>
            <w:r>
              <w:rPr>
                <w:noProof/>
                <w:webHidden/>
              </w:rPr>
              <w:t>12</w:t>
            </w:r>
            <w:r>
              <w:rPr>
                <w:noProof/>
                <w:webHidden/>
              </w:rPr>
              <w:fldChar w:fldCharType="end"/>
            </w:r>
          </w:hyperlink>
        </w:p>
        <w:p w14:paraId="00B713BF" w14:textId="2986D030" w:rsidR="007759AE" w:rsidRDefault="007759AE">
          <w:pPr>
            <w:pStyle w:val="Verzeichnis3"/>
            <w:tabs>
              <w:tab w:val="left" w:pos="1985"/>
            </w:tabs>
            <w:rPr>
              <w:rFonts w:eastAsiaTheme="minorEastAsia"/>
              <w:noProof/>
              <w:kern w:val="2"/>
              <w:sz w:val="24"/>
              <w:szCs w:val="24"/>
              <w:lang w:eastAsia="de-DE"/>
              <w14:ligatures w14:val="standardContextual"/>
            </w:rPr>
          </w:pPr>
          <w:hyperlink w:anchor="_Toc234516571" w:history="1">
            <w:r w:rsidRPr="00742280">
              <w:rPr>
                <w:rStyle w:val="Hyperlink"/>
                <w:rFonts w:ascii="Arial" w:eastAsia="Arial" w:hAnsi="Arial" w:cs="Arial"/>
                <w:b/>
                <w:bCs/>
                <w:noProof/>
                <w:kern w:val="0"/>
                <w:lang w:eastAsia="de-DE"/>
              </w:rPr>
              <w:t>5.1</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Vereinbarung der Preiskategorien bei Vergütung nach Aufwand durch auftragnehmerseitig eingesetztes Personal</w:t>
            </w:r>
            <w:r>
              <w:rPr>
                <w:noProof/>
                <w:webHidden/>
              </w:rPr>
              <w:tab/>
            </w:r>
            <w:r>
              <w:rPr>
                <w:noProof/>
                <w:webHidden/>
              </w:rPr>
              <w:fldChar w:fldCharType="begin"/>
            </w:r>
            <w:r>
              <w:rPr>
                <w:noProof/>
                <w:webHidden/>
              </w:rPr>
              <w:instrText xml:space="preserve"> PAGEREF _Toc234516571 \h </w:instrText>
            </w:r>
            <w:r>
              <w:rPr>
                <w:noProof/>
                <w:webHidden/>
              </w:rPr>
            </w:r>
            <w:r>
              <w:rPr>
                <w:noProof/>
                <w:webHidden/>
              </w:rPr>
              <w:fldChar w:fldCharType="separate"/>
            </w:r>
            <w:r>
              <w:rPr>
                <w:noProof/>
                <w:webHidden/>
              </w:rPr>
              <w:t>12</w:t>
            </w:r>
            <w:r>
              <w:rPr>
                <w:noProof/>
                <w:webHidden/>
              </w:rPr>
              <w:fldChar w:fldCharType="end"/>
            </w:r>
          </w:hyperlink>
        </w:p>
        <w:p w14:paraId="0A7D2988" w14:textId="3B1A9F1B" w:rsidR="007759AE" w:rsidRDefault="007759AE">
          <w:pPr>
            <w:pStyle w:val="Verzeichnis3"/>
            <w:tabs>
              <w:tab w:val="left" w:pos="1985"/>
            </w:tabs>
            <w:rPr>
              <w:rFonts w:eastAsiaTheme="minorEastAsia"/>
              <w:noProof/>
              <w:kern w:val="2"/>
              <w:sz w:val="24"/>
              <w:szCs w:val="24"/>
              <w:lang w:eastAsia="de-DE"/>
              <w14:ligatures w14:val="standardContextual"/>
            </w:rPr>
          </w:pPr>
          <w:hyperlink w:anchor="_Toc234516572" w:history="1">
            <w:r w:rsidRPr="00742280">
              <w:rPr>
                <w:rStyle w:val="Hyperlink"/>
                <w:rFonts w:ascii="Arial" w:eastAsia="Arial" w:hAnsi="Arial" w:cs="Arial"/>
                <w:b/>
                <w:bCs/>
                <w:noProof/>
                <w:kern w:val="0"/>
                <w:lang w:eastAsia="de-DE"/>
              </w:rPr>
              <w:t>5.2</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Abweichende Regelungen für die Bestimmung und Vergütung von Personentagessätzen</w:t>
            </w:r>
            <w:r>
              <w:rPr>
                <w:noProof/>
                <w:webHidden/>
              </w:rPr>
              <w:tab/>
            </w:r>
            <w:r>
              <w:rPr>
                <w:noProof/>
                <w:webHidden/>
              </w:rPr>
              <w:fldChar w:fldCharType="begin"/>
            </w:r>
            <w:r>
              <w:rPr>
                <w:noProof/>
                <w:webHidden/>
              </w:rPr>
              <w:instrText xml:space="preserve"> PAGEREF _Toc234516572 \h </w:instrText>
            </w:r>
            <w:r>
              <w:rPr>
                <w:noProof/>
                <w:webHidden/>
              </w:rPr>
            </w:r>
            <w:r>
              <w:rPr>
                <w:noProof/>
                <w:webHidden/>
              </w:rPr>
              <w:fldChar w:fldCharType="separate"/>
            </w:r>
            <w:r>
              <w:rPr>
                <w:noProof/>
                <w:webHidden/>
              </w:rPr>
              <w:t>13</w:t>
            </w:r>
            <w:r>
              <w:rPr>
                <w:noProof/>
                <w:webHidden/>
              </w:rPr>
              <w:fldChar w:fldCharType="end"/>
            </w:r>
          </w:hyperlink>
        </w:p>
        <w:p w14:paraId="7EAF0126" w14:textId="233D3238" w:rsidR="007759AE" w:rsidRDefault="007759AE">
          <w:pPr>
            <w:pStyle w:val="Verzeichnis3"/>
            <w:tabs>
              <w:tab w:val="left" w:pos="1985"/>
            </w:tabs>
            <w:rPr>
              <w:rFonts w:eastAsiaTheme="minorEastAsia"/>
              <w:noProof/>
              <w:kern w:val="2"/>
              <w:sz w:val="24"/>
              <w:szCs w:val="24"/>
              <w:lang w:eastAsia="de-DE"/>
              <w14:ligatures w14:val="standardContextual"/>
            </w:rPr>
          </w:pPr>
          <w:hyperlink w:anchor="_Toc234516573" w:history="1">
            <w:r w:rsidRPr="00742280">
              <w:rPr>
                <w:rStyle w:val="Hyperlink"/>
                <w:rFonts w:ascii="Arial" w:eastAsia="Arial" w:hAnsi="Arial" w:cs="Arial"/>
                <w:b/>
                <w:bCs/>
                <w:noProof/>
                <w:kern w:val="0"/>
                <w:lang w:eastAsia="de-DE"/>
              </w:rPr>
              <w:t>5.3</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Besondere Bestimmungen zur Vergütung nach Aufwand</w:t>
            </w:r>
            <w:r>
              <w:rPr>
                <w:noProof/>
                <w:webHidden/>
              </w:rPr>
              <w:tab/>
            </w:r>
            <w:r>
              <w:rPr>
                <w:noProof/>
                <w:webHidden/>
              </w:rPr>
              <w:fldChar w:fldCharType="begin"/>
            </w:r>
            <w:r>
              <w:rPr>
                <w:noProof/>
                <w:webHidden/>
              </w:rPr>
              <w:instrText xml:space="preserve"> PAGEREF _Toc234516573 \h </w:instrText>
            </w:r>
            <w:r>
              <w:rPr>
                <w:noProof/>
                <w:webHidden/>
              </w:rPr>
            </w:r>
            <w:r>
              <w:rPr>
                <w:noProof/>
                <w:webHidden/>
              </w:rPr>
              <w:fldChar w:fldCharType="separate"/>
            </w:r>
            <w:r>
              <w:rPr>
                <w:noProof/>
                <w:webHidden/>
              </w:rPr>
              <w:t>13</w:t>
            </w:r>
            <w:r>
              <w:rPr>
                <w:noProof/>
                <w:webHidden/>
              </w:rPr>
              <w:fldChar w:fldCharType="end"/>
            </w:r>
          </w:hyperlink>
        </w:p>
        <w:p w14:paraId="1ACC03BC" w14:textId="3D550302" w:rsidR="007759AE" w:rsidRDefault="007759AE">
          <w:pPr>
            <w:pStyle w:val="Verzeichnis2"/>
            <w:tabs>
              <w:tab w:val="left" w:pos="1418"/>
            </w:tabs>
            <w:rPr>
              <w:rFonts w:eastAsiaTheme="minorEastAsia"/>
              <w:noProof/>
              <w:kern w:val="2"/>
              <w:sz w:val="24"/>
              <w:szCs w:val="24"/>
              <w:lang w:eastAsia="de-DE"/>
              <w14:ligatures w14:val="standardContextual"/>
            </w:rPr>
          </w:pPr>
          <w:hyperlink w:anchor="_Toc234516574" w:history="1">
            <w:r w:rsidRPr="00742280">
              <w:rPr>
                <w:rStyle w:val="Hyperlink"/>
                <w:rFonts w:ascii="Arial" w:eastAsia="Arial" w:hAnsi="Arial" w:cs="Arial"/>
                <w:b/>
                <w:bCs/>
                <w:noProof/>
                <w:kern w:val="0"/>
                <w:lang w:eastAsia="de-DE"/>
              </w:rPr>
              <w:t>6</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Abweichende Haftungsregelungen</w:t>
            </w:r>
            <w:r>
              <w:rPr>
                <w:noProof/>
                <w:webHidden/>
              </w:rPr>
              <w:tab/>
            </w:r>
            <w:r>
              <w:rPr>
                <w:noProof/>
                <w:webHidden/>
              </w:rPr>
              <w:fldChar w:fldCharType="begin"/>
            </w:r>
            <w:r>
              <w:rPr>
                <w:noProof/>
                <w:webHidden/>
              </w:rPr>
              <w:instrText xml:space="preserve"> PAGEREF _Toc234516574 \h </w:instrText>
            </w:r>
            <w:r>
              <w:rPr>
                <w:noProof/>
                <w:webHidden/>
              </w:rPr>
            </w:r>
            <w:r>
              <w:rPr>
                <w:noProof/>
                <w:webHidden/>
              </w:rPr>
              <w:fldChar w:fldCharType="separate"/>
            </w:r>
            <w:r>
              <w:rPr>
                <w:noProof/>
                <w:webHidden/>
              </w:rPr>
              <w:t>14</w:t>
            </w:r>
            <w:r>
              <w:rPr>
                <w:noProof/>
                <w:webHidden/>
              </w:rPr>
              <w:fldChar w:fldCharType="end"/>
            </w:r>
          </w:hyperlink>
        </w:p>
        <w:p w14:paraId="1FB7F4FA" w14:textId="0B3BAD13" w:rsidR="007759AE" w:rsidRDefault="007759AE">
          <w:pPr>
            <w:pStyle w:val="Verzeichnis2"/>
            <w:tabs>
              <w:tab w:val="left" w:pos="1418"/>
            </w:tabs>
            <w:rPr>
              <w:rFonts w:eastAsiaTheme="minorEastAsia"/>
              <w:noProof/>
              <w:kern w:val="2"/>
              <w:sz w:val="24"/>
              <w:szCs w:val="24"/>
              <w:lang w:eastAsia="de-DE"/>
              <w14:ligatures w14:val="standardContextual"/>
            </w:rPr>
          </w:pPr>
          <w:hyperlink w:anchor="_Toc234516575" w:history="1">
            <w:r w:rsidRPr="00742280">
              <w:rPr>
                <w:rStyle w:val="Hyperlink"/>
                <w:rFonts w:ascii="Arial" w:eastAsia="Arial" w:hAnsi="Arial" w:cs="Arial"/>
                <w:b/>
                <w:bCs/>
                <w:noProof/>
                <w:kern w:val="0"/>
                <w:lang w:eastAsia="de-DE"/>
              </w:rPr>
              <w:t>7</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Beauftragte und Ansprechpartner</w:t>
            </w:r>
            <w:r>
              <w:rPr>
                <w:noProof/>
                <w:webHidden/>
              </w:rPr>
              <w:tab/>
            </w:r>
            <w:r>
              <w:rPr>
                <w:noProof/>
                <w:webHidden/>
              </w:rPr>
              <w:fldChar w:fldCharType="begin"/>
            </w:r>
            <w:r>
              <w:rPr>
                <w:noProof/>
                <w:webHidden/>
              </w:rPr>
              <w:instrText xml:space="preserve"> PAGEREF _Toc234516575 \h </w:instrText>
            </w:r>
            <w:r>
              <w:rPr>
                <w:noProof/>
                <w:webHidden/>
              </w:rPr>
            </w:r>
            <w:r>
              <w:rPr>
                <w:noProof/>
                <w:webHidden/>
              </w:rPr>
              <w:fldChar w:fldCharType="separate"/>
            </w:r>
            <w:r>
              <w:rPr>
                <w:noProof/>
                <w:webHidden/>
              </w:rPr>
              <w:t>14</w:t>
            </w:r>
            <w:r>
              <w:rPr>
                <w:noProof/>
                <w:webHidden/>
              </w:rPr>
              <w:fldChar w:fldCharType="end"/>
            </w:r>
          </w:hyperlink>
        </w:p>
        <w:p w14:paraId="6F3DDEB4" w14:textId="32C3CFE9" w:rsidR="007759AE" w:rsidRDefault="007759AE">
          <w:pPr>
            <w:pStyle w:val="Verzeichnis3"/>
            <w:tabs>
              <w:tab w:val="left" w:pos="1985"/>
            </w:tabs>
            <w:rPr>
              <w:rFonts w:eastAsiaTheme="minorEastAsia"/>
              <w:noProof/>
              <w:kern w:val="2"/>
              <w:sz w:val="24"/>
              <w:szCs w:val="24"/>
              <w:lang w:eastAsia="de-DE"/>
              <w14:ligatures w14:val="standardContextual"/>
            </w:rPr>
          </w:pPr>
          <w:hyperlink w:anchor="_Toc234516576" w:history="1">
            <w:r w:rsidRPr="00742280">
              <w:rPr>
                <w:rStyle w:val="Hyperlink"/>
                <w:rFonts w:ascii="Arial" w:eastAsia="Arial" w:hAnsi="Arial" w:cs="Arial"/>
                <w:b/>
                <w:bCs/>
                <w:noProof/>
                <w:kern w:val="0"/>
                <w:lang w:eastAsia="de-DE"/>
              </w:rPr>
              <w:t>7.1</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Beauftragte des Auftragnehmers (Name, Mailadresse)</w:t>
            </w:r>
            <w:r>
              <w:rPr>
                <w:noProof/>
                <w:webHidden/>
              </w:rPr>
              <w:tab/>
            </w:r>
            <w:r>
              <w:rPr>
                <w:noProof/>
                <w:webHidden/>
              </w:rPr>
              <w:fldChar w:fldCharType="begin"/>
            </w:r>
            <w:r>
              <w:rPr>
                <w:noProof/>
                <w:webHidden/>
              </w:rPr>
              <w:instrText xml:space="preserve"> PAGEREF _Toc234516576 \h </w:instrText>
            </w:r>
            <w:r>
              <w:rPr>
                <w:noProof/>
                <w:webHidden/>
              </w:rPr>
            </w:r>
            <w:r>
              <w:rPr>
                <w:noProof/>
                <w:webHidden/>
              </w:rPr>
              <w:fldChar w:fldCharType="separate"/>
            </w:r>
            <w:r>
              <w:rPr>
                <w:noProof/>
                <w:webHidden/>
              </w:rPr>
              <w:t>14</w:t>
            </w:r>
            <w:r>
              <w:rPr>
                <w:noProof/>
                <w:webHidden/>
              </w:rPr>
              <w:fldChar w:fldCharType="end"/>
            </w:r>
          </w:hyperlink>
        </w:p>
        <w:p w14:paraId="33958EF6" w14:textId="6FEFA878" w:rsidR="007759AE" w:rsidRDefault="007759AE">
          <w:pPr>
            <w:pStyle w:val="Verzeichnis3"/>
            <w:tabs>
              <w:tab w:val="left" w:pos="1985"/>
            </w:tabs>
            <w:rPr>
              <w:rFonts w:eastAsiaTheme="minorEastAsia"/>
              <w:noProof/>
              <w:kern w:val="2"/>
              <w:sz w:val="24"/>
              <w:szCs w:val="24"/>
              <w:lang w:eastAsia="de-DE"/>
              <w14:ligatures w14:val="standardContextual"/>
            </w:rPr>
          </w:pPr>
          <w:hyperlink w:anchor="_Toc234516577" w:history="1">
            <w:r w:rsidRPr="00742280">
              <w:rPr>
                <w:rStyle w:val="Hyperlink"/>
                <w:rFonts w:ascii="Arial" w:eastAsia="Arial" w:hAnsi="Arial" w:cs="Arial"/>
                <w:b/>
                <w:bCs/>
                <w:noProof/>
                <w:kern w:val="0"/>
                <w:lang w:eastAsia="de-DE"/>
              </w:rPr>
              <w:t>7.2</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Ansprechpartner für Fragen zum Vertrag (Name, Mailadresse)</w:t>
            </w:r>
            <w:r>
              <w:rPr>
                <w:noProof/>
                <w:webHidden/>
              </w:rPr>
              <w:tab/>
            </w:r>
            <w:r>
              <w:rPr>
                <w:noProof/>
                <w:webHidden/>
              </w:rPr>
              <w:fldChar w:fldCharType="begin"/>
            </w:r>
            <w:r>
              <w:rPr>
                <w:noProof/>
                <w:webHidden/>
              </w:rPr>
              <w:instrText xml:space="preserve"> PAGEREF _Toc234516577 \h </w:instrText>
            </w:r>
            <w:r>
              <w:rPr>
                <w:noProof/>
                <w:webHidden/>
              </w:rPr>
            </w:r>
            <w:r>
              <w:rPr>
                <w:noProof/>
                <w:webHidden/>
              </w:rPr>
              <w:fldChar w:fldCharType="separate"/>
            </w:r>
            <w:r>
              <w:rPr>
                <w:noProof/>
                <w:webHidden/>
              </w:rPr>
              <w:t>14</w:t>
            </w:r>
            <w:r>
              <w:rPr>
                <w:noProof/>
                <w:webHidden/>
              </w:rPr>
              <w:fldChar w:fldCharType="end"/>
            </w:r>
          </w:hyperlink>
        </w:p>
        <w:p w14:paraId="0B9A38AE" w14:textId="37C657A2" w:rsidR="007759AE" w:rsidRDefault="007759AE">
          <w:pPr>
            <w:pStyle w:val="Verzeichnis2"/>
            <w:tabs>
              <w:tab w:val="left" w:pos="1418"/>
            </w:tabs>
            <w:rPr>
              <w:rFonts w:eastAsiaTheme="minorEastAsia"/>
              <w:noProof/>
              <w:kern w:val="2"/>
              <w:sz w:val="24"/>
              <w:szCs w:val="24"/>
              <w:lang w:eastAsia="de-DE"/>
              <w14:ligatures w14:val="standardContextual"/>
            </w:rPr>
          </w:pPr>
          <w:hyperlink w:anchor="_Toc234516578" w:history="1">
            <w:r w:rsidRPr="00742280">
              <w:rPr>
                <w:rStyle w:val="Hyperlink"/>
                <w:rFonts w:ascii="Arial" w:eastAsia="Arial" w:hAnsi="Arial" w:cs="Arial"/>
                <w:b/>
                <w:bCs/>
                <w:noProof/>
                <w:kern w:val="0"/>
                <w:lang w:eastAsia="de-DE"/>
              </w:rPr>
              <w:t>8</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Weitere Regelungen</w:t>
            </w:r>
            <w:r>
              <w:rPr>
                <w:noProof/>
                <w:webHidden/>
              </w:rPr>
              <w:tab/>
            </w:r>
            <w:r>
              <w:rPr>
                <w:noProof/>
                <w:webHidden/>
              </w:rPr>
              <w:fldChar w:fldCharType="begin"/>
            </w:r>
            <w:r>
              <w:rPr>
                <w:noProof/>
                <w:webHidden/>
              </w:rPr>
              <w:instrText xml:space="preserve"> PAGEREF _Toc234516578 \h </w:instrText>
            </w:r>
            <w:r>
              <w:rPr>
                <w:noProof/>
                <w:webHidden/>
              </w:rPr>
            </w:r>
            <w:r>
              <w:rPr>
                <w:noProof/>
                <w:webHidden/>
              </w:rPr>
              <w:fldChar w:fldCharType="separate"/>
            </w:r>
            <w:r>
              <w:rPr>
                <w:noProof/>
                <w:webHidden/>
              </w:rPr>
              <w:t>14</w:t>
            </w:r>
            <w:r>
              <w:rPr>
                <w:noProof/>
                <w:webHidden/>
              </w:rPr>
              <w:fldChar w:fldCharType="end"/>
            </w:r>
          </w:hyperlink>
        </w:p>
        <w:p w14:paraId="367D1F5D" w14:textId="1B707173" w:rsidR="007759AE" w:rsidRDefault="007759AE">
          <w:pPr>
            <w:pStyle w:val="Verzeichnis3"/>
            <w:tabs>
              <w:tab w:val="left" w:pos="1985"/>
            </w:tabs>
            <w:rPr>
              <w:rFonts w:eastAsiaTheme="minorEastAsia"/>
              <w:noProof/>
              <w:kern w:val="2"/>
              <w:sz w:val="24"/>
              <w:szCs w:val="24"/>
              <w:lang w:eastAsia="de-DE"/>
              <w14:ligatures w14:val="standardContextual"/>
            </w:rPr>
          </w:pPr>
          <w:hyperlink w:anchor="_Toc234516579" w:history="1">
            <w:r w:rsidRPr="00742280">
              <w:rPr>
                <w:rStyle w:val="Hyperlink"/>
                <w:rFonts w:ascii="Arial" w:eastAsia="Arial" w:hAnsi="Arial" w:cs="Arial"/>
                <w:b/>
                <w:bCs/>
                <w:noProof/>
                <w:kern w:val="0"/>
                <w:lang w:eastAsia="de-DE"/>
              </w:rPr>
              <w:t>8.1</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Besondere Anforderungen an Mitarbeiter des Auftragnehmers</w:t>
            </w:r>
            <w:r>
              <w:rPr>
                <w:noProof/>
                <w:webHidden/>
              </w:rPr>
              <w:tab/>
            </w:r>
            <w:r>
              <w:rPr>
                <w:noProof/>
                <w:webHidden/>
              </w:rPr>
              <w:fldChar w:fldCharType="begin"/>
            </w:r>
            <w:r>
              <w:rPr>
                <w:noProof/>
                <w:webHidden/>
              </w:rPr>
              <w:instrText xml:space="preserve"> PAGEREF _Toc234516579 \h </w:instrText>
            </w:r>
            <w:r>
              <w:rPr>
                <w:noProof/>
                <w:webHidden/>
              </w:rPr>
            </w:r>
            <w:r>
              <w:rPr>
                <w:noProof/>
                <w:webHidden/>
              </w:rPr>
              <w:fldChar w:fldCharType="separate"/>
            </w:r>
            <w:r>
              <w:rPr>
                <w:noProof/>
                <w:webHidden/>
              </w:rPr>
              <w:t>14</w:t>
            </w:r>
            <w:r>
              <w:rPr>
                <w:noProof/>
                <w:webHidden/>
              </w:rPr>
              <w:fldChar w:fldCharType="end"/>
            </w:r>
          </w:hyperlink>
        </w:p>
        <w:p w14:paraId="7928F671" w14:textId="481CCDA2" w:rsidR="007759AE" w:rsidRDefault="007759AE">
          <w:pPr>
            <w:pStyle w:val="Verzeichnis3"/>
            <w:tabs>
              <w:tab w:val="left" w:pos="1985"/>
            </w:tabs>
            <w:rPr>
              <w:rFonts w:eastAsiaTheme="minorEastAsia"/>
              <w:noProof/>
              <w:kern w:val="2"/>
              <w:sz w:val="24"/>
              <w:szCs w:val="24"/>
              <w:lang w:eastAsia="de-DE"/>
              <w14:ligatures w14:val="standardContextual"/>
            </w:rPr>
          </w:pPr>
          <w:hyperlink w:anchor="_Toc234516580" w:history="1">
            <w:r w:rsidRPr="00742280">
              <w:rPr>
                <w:rStyle w:val="Hyperlink"/>
                <w:rFonts w:ascii="Arial" w:eastAsia="Arial" w:hAnsi="Arial" w:cs="Arial"/>
                <w:b/>
                <w:bCs/>
                <w:noProof/>
                <w:kern w:val="0"/>
                <w:lang w:eastAsia="de-DE"/>
              </w:rPr>
              <w:t>8.2</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Allgemeine Sicherheitsanforderungen</w:t>
            </w:r>
            <w:r>
              <w:rPr>
                <w:noProof/>
                <w:webHidden/>
              </w:rPr>
              <w:tab/>
            </w:r>
            <w:r>
              <w:rPr>
                <w:noProof/>
                <w:webHidden/>
              </w:rPr>
              <w:fldChar w:fldCharType="begin"/>
            </w:r>
            <w:r>
              <w:rPr>
                <w:noProof/>
                <w:webHidden/>
              </w:rPr>
              <w:instrText xml:space="preserve"> PAGEREF _Toc234516580 \h </w:instrText>
            </w:r>
            <w:r>
              <w:rPr>
                <w:noProof/>
                <w:webHidden/>
              </w:rPr>
            </w:r>
            <w:r>
              <w:rPr>
                <w:noProof/>
                <w:webHidden/>
              </w:rPr>
              <w:fldChar w:fldCharType="separate"/>
            </w:r>
            <w:r>
              <w:rPr>
                <w:noProof/>
                <w:webHidden/>
              </w:rPr>
              <w:t>16</w:t>
            </w:r>
            <w:r>
              <w:rPr>
                <w:noProof/>
                <w:webHidden/>
              </w:rPr>
              <w:fldChar w:fldCharType="end"/>
            </w:r>
          </w:hyperlink>
        </w:p>
        <w:p w14:paraId="33834E14" w14:textId="4FBE8872" w:rsidR="007759AE" w:rsidRDefault="007759AE">
          <w:pPr>
            <w:pStyle w:val="Verzeichnis3"/>
            <w:tabs>
              <w:tab w:val="left" w:pos="1985"/>
            </w:tabs>
            <w:rPr>
              <w:rFonts w:eastAsiaTheme="minorEastAsia"/>
              <w:noProof/>
              <w:kern w:val="2"/>
              <w:sz w:val="24"/>
              <w:szCs w:val="24"/>
              <w:lang w:eastAsia="de-DE"/>
              <w14:ligatures w14:val="standardContextual"/>
            </w:rPr>
          </w:pPr>
          <w:hyperlink w:anchor="_Toc234516581" w:history="1">
            <w:r w:rsidRPr="00742280">
              <w:rPr>
                <w:rStyle w:val="Hyperlink"/>
                <w:rFonts w:ascii="Arial" w:eastAsia="Arial" w:hAnsi="Arial" w:cs="Arial"/>
                <w:b/>
                <w:bCs/>
                <w:noProof/>
                <w:kern w:val="0"/>
                <w:lang w:eastAsia="de-DE"/>
              </w:rPr>
              <w:t>8.3</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Prüfrechte</w:t>
            </w:r>
            <w:r>
              <w:rPr>
                <w:noProof/>
                <w:webHidden/>
              </w:rPr>
              <w:tab/>
            </w:r>
            <w:r>
              <w:rPr>
                <w:noProof/>
                <w:webHidden/>
              </w:rPr>
              <w:fldChar w:fldCharType="begin"/>
            </w:r>
            <w:r>
              <w:rPr>
                <w:noProof/>
                <w:webHidden/>
              </w:rPr>
              <w:instrText xml:space="preserve"> PAGEREF _Toc234516581 \h </w:instrText>
            </w:r>
            <w:r>
              <w:rPr>
                <w:noProof/>
                <w:webHidden/>
              </w:rPr>
            </w:r>
            <w:r>
              <w:rPr>
                <w:noProof/>
                <w:webHidden/>
              </w:rPr>
              <w:fldChar w:fldCharType="separate"/>
            </w:r>
            <w:r>
              <w:rPr>
                <w:noProof/>
                <w:webHidden/>
              </w:rPr>
              <w:t>17</w:t>
            </w:r>
            <w:r>
              <w:rPr>
                <w:noProof/>
                <w:webHidden/>
              </w:rPr>
              <w:fldChar w:fldCharType="end"/>
            </w:r>
          </w:hyperlink>
        </w:p>
        <w:p w14:paraId="4F572703" w14:textId="26C17B28" w:rsidR="007759AE" w:rsidRDefault="007759AE">
          <w:pPr>
            <w:pStyle w:val="Verzeichnis3"/>
            <w:tabs>
              <w:tab w:val="left" w:pos="1985"/>
            </w:tabs>
            <w:rPr>
              <w:rFonts w:eastAsiaTheme="minorEastAsia"/>
              <w:noProof/>
              <w:kern w:val="2"/>
              <w:sz w:val="24"/>
              <w:szCs w:val="24"/>
              <w:lang w:eastAsia="de-DE"/>
              <w14:ligatures w14:val="standardContextual"/>
            </w:rPr>
          </w:pPr>
          <w:hyperlink w:anchor="_Toc234516582" w:history="1">
            <w:r w:rsidRPr="00742280">
              <w:rPr>
                <w:rStyle w:val="Hyperlink"/>
                <w:rFonts w:ascii="Arial" w:eastAsia="Arial" w:hAnsi="Arial" w:cs="Arial"/>
                <w:b/>
                <w:bCs/>
                <w:noProof/>
                <w:kern w:val="0"/>
                <w:lang w:eastAsia="de-DE"/>
              </w:rPr>
              <w:t>8.4</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Unterauftragnehmer</w:t>
            </w:r>
            <w:r>
              <w:rPr>
                <w:noProof/>
                <w:webHidden/>
              </w:rPr>
              <w:tab/>
            </w:r>
            <w:r>
              <w:rPr>
                <w:noProof/>
                <w:webHidden/>
              </w:rPr>
              <w:fldChar w:fldCharType="begin"/>
            </w:r>
            <w:r>
              <w:rPr>
                <w:noProof/>
                <w:webHidden/>
              </w:rPr>
              <w:instrText xml:space="preserve"> PAGEREF _Toc234516582 \h </w:instrText>
            </w:r>
            <w:r>
              <w:rPr>
                <w:noProof/>
                <w:webHidden/>
              </w:rPr>
            </w:r>
            <w:r>
              <w:rPr>
                <w:noProof/>
                <w:webHidden/>
              </w:rPr>
              <w:fldChar w:fldCharType="separate"/>
            </w:r>
            <w:r>
              <w:rPr>
                <w:noProof/>
                <w:webHidden/>
              </w:rPr>
              <w:t>17</w:t>
            </w:r>
            <w:r>
              <w:rPr>
                <w:noProof/>
                <w:webHidden/>
              </w:rPr>
              <w:fldChar w:fldCharType="end"/>
            </w:r>
          </w:hyperlink>
        </w:p>
        <w:p w14:paraId="5D807E72" w14:textId="44665F98" w:rsidR="007759AE" w:rsidRDefault="007759AE">
          <w:pPr>
            <w:pStyle w:val="Verzeichnis3"/>
            <w:tabs>
              <w:tab w:val="left" w:pos="1985"/>
            </w:tabs>
            <w:rPr>
              <w:rFonts w:eastAsiaTheme="minorEastAsia"/>
              <w:noProof/>
              <w:kern w:val="2"/>
              <w:sz w:val="24"/>
              <w:szCs w:val="24"/>
              <w:lang w:eastAsia="de-DE"/>
              <w14:ligatures w14:val="standardContextual"/>
            </w:rPr>
          </w:pPr>
          <w:hyperlink w:anchor="_Toc234516583" w:history="1">
            <w:r w:rsidRPr="00742280">
              <w:rPr>
                <w:rStyle w:val="Hyperlink"/>
                <w:rFonts w:ascii="Arial" w:eastAsia="Arial" w:hAnsi="Arial" w:cs="Arial"/>
                <w:b/>
                <w:bCs/>
                <w:noProof/>
                <w:kern w:val="0"/>
                <w:lang w:eastAsia="de-DE"/>
              </w:rPr>
              <w:t>8.5</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Vertraulichkeit</w:t>
            </w:r>
            <w:r>
              <w:rPr>
                <w:noProof/>
                <w:webHidden/>
              </w:rPr>
              <w:tab/>
            </w:r>
            <w:r>
              <w:rPr>
                <w:noProof/>
                <w:webHidden/>
              </w:rPr>
              <w:fldChar w:fldCharType="begin"/>
            </w:r>
            <w:r>
              <w:rPr>
                <w:noProof/>
                <w:webHidden/>
              </w:rPr>
              <w:instrText xml:space="preserve"> PAGEREF _Toc234516583 \h </w:instrText>
            </w:r>
            <w:r>
              <w:rPr>
                <w:noProof/>
                <w:webHidden/>
              </w:rPr>
            </w:r>
            <w:r>
              <w:rPr>
                <w:noProof/>
                <w:webHidden/>
              </w:rPr>
              <w:fldChar w:fldCharType="separate"/>
            </w:r>
            <w:r>
              <w:rPr>
                <w:noProof/>
                <w:webHidden/>
              </w:rPr>
              <w:t>18</w:t>
            </w:r>
            <w:r>
              <w:rPr>
                <w:noProof/>
                <w:webHidden/>
              </w:rPr>
              <w:fldChar w:fldCharType="end"/>
            </w:r>
          </w:hyperlink>
        </w:p>
        <w:p w14:paraId="257FCBE2" w14:textId="69CC0C3B" w:rsidR="007759AE" w:rsidRDefault="007759AE">
          <w:pPr>
            <w:pStyle w:val="Verzeichnis3"/>
            <w:tabs>
              <w:tab w:val="left" w:pos="1985"/>
            </w:tabs>
            <w:rPr>
              <w:rFonts w:eastAsiaTheme="minorEastAsia"/>
              <w:noProof/>
              <w:kern w:val="2"/>
              <w:sz w:val="24"/>
              <w:szCs w:val="24"/>
              <w:lang w:eastAsia="de-DE"/>
              <w14:ligatures w14:val="standardContextual"/>
            </w:rPr>
          </w:pPr>
          <w:hyperlink w:anchor="_Toc234516584" w:history="1">
            <w:r w:rsidRPr="00742280">
              <w:rPr>
                <w:rStyle w:val="Hyperlink"/>
                <w:rFonts w:ascii="Arial" w:eastAsia="Arial" w:hAnsi="Arial" w:cs="Arial"/>
                <w:b/>
                <w:bCs/>
                <w:noProof/>
                <w:kern w:val="0"/>
                <w:lang w:eastAsia="de-DE"/>
              </w:rPr>
              <w:t>8.6</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Haftpflichtversicherung</w:t>
            </w:r>
            <w:r>
              <w:rPr>
                <w:noProof/>
                <w:webHidden/>
              </w:rPr>
              <w:tab/>
            </w:r>
            <w:r>
              <w:rPr>
                <w:noProof/>
                <w:webHidden/>
              </w:rPr>
              <w:fldChar w:fldCharType="begin"/>
            </w:r>
            <w:r>
              <w:rPr>
                <w:noProof/>
                <w:webHidden/>
              </w:rPr>
              <w:instrText xml:space="preserve"> PAGEREF _Toc234516584 \h </w:instrText>
            </w:r>
            <w:r>
              <w:rPr>
                <w:noProof/>
                <w:webHidden/>
              </w:rPr>
            </w:r>
            <w:r>
              <w:rPr>
                <w:noProof/>
                <w:webHidden/>
              </w:rPr>
              <w:fldChar w:fldCharType="separate"/>
            </w:r>
            <w:r>
              <w:rPr>
                <w:noProof/>
                <w:webHidden/>
              </w:rPr>
              <w:t>18</w:t>
            </w:r>
            <w:r>
              <w:rPr>
                <w:noProof/>
                <w:webHidden/>
              </w:rPr>
              <w:fldChar w:fldCharType="end"/>
            </w:r>
          </w:hyperlink>
        </w:p>
        <w:p w14:paraId="32BD693B" w14:textId="59776CBD" w:rsidR="007759AE" w:rsidRDefault="007759AE">
          <w:pPr>
            <w:pStyle w:val="Verzeichnis2"/>
            <w:tabs>
              <w:tab w:val="left" w:pos="1418"/>
            </w:tabs>
            <w:rPr>
              <w:rFonts w:eastAsiaTheme="minorEastAsia"/>
              <w:noProof/>
              <w:kern w:val="2"/>
              <w:sz w:val="24"/>
              <w:szCs w:val="24"/>
              <w:lang w:eastAsia="de-DE"/>
              <w14:ligatures w14:val="standardContextual"/>
            </w:rPr>
          </w:pPr>
          <w:hyperlink w:anchor="_Toc234516585" w:history="1">
            <w:r w:rsidRPr="00742280">
              <w:rPr>
                <w:rStyle w:val="Hyperlink"/>
                <w:rFonts w:ascii="Arial" w:eastAsia="Arial" w:hAnsi="Arial" w:cs="Arial"/>
                <w:b/>
                <w:bCs/>
                <w:noProof/>
                <w:kern w:val="0"/>
                <w:lang w:eastAsia="de-DE"/>
              </w:rPr>
              <w:t>9</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Sonstige Vereinbarungen</w:t>
            </w:r>
            <w:r>
              <w:rPr>
                <w:noProof/>
                <w:webHidden/>
              </w:rPr>
              <w:tab/>
            </w:r>
            <w:r>
              <w:rPr>
                <w:noProof/>
                <w:webHidden/>
              </w:rPr>
              <w:fldChar w:fldCharType="begin"/>
            </w:r>
            <w:r>
              <w:rPr>
                <w:noProof/>
                <w:webHidden/>
              </w:rPr>
              <w:instrText xml:space="preserve"> PAGEREF _Toc234516585 \h </w:instrText>
            </w:r>
            <w:r>
              <w:rPr>
                <w:noProof/>
                <w:webHidden/>
              </w:rPr>
            </w:r>
            <w:r>
              <w:rPr>
                <w:noProof/>
                <w:webHidden/>
              </w:rPr>
              <w:fldChar w:fldCharType="separate"/>
            </w:r>
            <w:r>
              <w:rPr>
                <w:noProof/>
                <w:webHidden/>
              </w:rPr>
              <w:t>18</w:t>
            </w:r>
            <w:r>
              <w:rPr>
                <w:noProof/>
                <w:webHidden/>
              </w:rPr>
              <w:fldChar w:fldCharType="end"/>
            </w:r>
          </w:hyperlink>
        </w:p>
        <w:p w14:paraId="277AC4E4" w14:textId="1707FB0A" w:rsidR="007759AE" w:rsidRDefault="007759AE">
          <w:pPr>
            <w:pStyle w:val="Verzeichnis2"/>
            <w:tabs>
              <w:tab w:val="left" w:pos="1418"/>
            </w:tabs>
            <w:rPr>
              <w:rFonts w:eastAsiaTheme="minorEastAsia"/>
              <w:noProof/>
              <w:kern w:val="2"/>
              <w:sz w:val="24"/>
              <w:szCs w:val="24"/>
              <w:lang w:eastAsia="de-DE"/>
              <w14:ligatures w14:val="standardContextual"/>
            </w:rPr>
          </w:pPr>
          <w:hyperlink w:anchor="_Toc234516586" w:history="1">
            <w:r w:rsidRPr="00742280">
              <w:rPr>
                <w:rStyle w:val="Hyperlink"/>
                <w:rFonts w:ascii="Arial" w:eastAsia="Arial" w:hAnsi="Arial" w:cs="Arial"/>
                <w:b/>
                <w:bCs/>
                <w:noProof/>
                <w:kern w:val="0"/>
                <w:lang w:eastAsia="de-DE"/>
              </w:rPr>
              <w:t>9.1</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Zusatzregelungen zur Vergütung und zur Preisanpassung</w:t>
            </w:r>
            <w:r>
              <w:rPr>
                <w:noProof/>
                <w:webHidden/>
              </w:rPr>
              <w:tab/>
            </w:r>
            <w:r>
              <w:rPr>
                <w:noProof/>
                <w:webHidden/>
              </w:rPr>
              <w:fldChar w:fldCharType="begin"/>
            </w:r>
            <w:r>
              <w:rPr>
                <w:noProof/>
                <w:webHidden/>
              </w:rPr>
              <w:instrText xml:space="preserve"> PAGEREF _Toc234516586 \h </w:instrText>
            </w:r>
            <w:r>
              <w:rPr>
                <w:noProof/>
                <w:webHidden/>
              </w:rPr>
            </w:r>
            <w:r>
              <w:rPr>
                <w:noProof/>
                <w:webHidden/>
              </w:rPr>
              <w:fldChar w:fldCharType="separate"/>
            </w:r>
            <w:r>
              <w:rPr>
                <w:noProof/>
                <w:webHidden/>
              </w:rPr>
              <w:t>19</w:t>
            </w:r>
            <w:r>
              <w:rPr>
                <w:noProof/>
                <w:webHidden/>
              </w:rPr>
              <w:fldChar w:fldCharType="end"/>
            </w:r>
          </w:hyperlink>
        </w:p>
        <w:p w14:paraId="2BE02B1B" w14:textId="4C3B9CDD" w:rsidR="007759AE" w:rsidRDefault="007759AE">
          <w:pPr>
            <w:pStyle w:val="Verzeichnis2"/>
            <w:tabs>
              <w:tab w:val="left" w:pos="1418"/>
            </w:tabs>
            <w:rPr>
              <w:rFonts w:eastAsiaTheme="minorEastAsia"/>
              <w:noProof/>
              <w:kern w:val="2"/>
              <w:sz w:val="24"/>
              <w:szCs w:val="24"/>
              <w:lang w:eastAsia="de-DE"/>
              <w14:ligatures w14:val="standardContextual"/>
            </w:rPr>
          </w:pPr>
          <w:hyperlink w:anchor="_Toc234516587" w:history="1">
            <w:r w:rsidRPr="00742280">
              <w:rPr>
                <w:rStyle w:val="Hyperlink"/>
                <w:rFonts w:ascii="Arial" w:eastAsia="Arial" w:hAnsi="Arial" w:cs="Arial"/>
                <w:b/>
                <w:bCs/>
                <w:noProof/>
                <w:kern w:val="0"/>
                <w:lang w:eastAsia="de-DE"/>
              </w:rPr>
              <w:t>9.2</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Zusatzregelung Vertraulichkeit</w:t>
            </w:r>
            <w:r>
              <w:rPr>
                <w:noProof/>
                <w:webHidden/>
              </w:rPr>
              <w:tab/>
            </w:r>
            <w:r>
              <w:rPr>
                <w:noProof/>
                <w:webHidden/>
              </w:rPr>
              <w:fldChar w:fldCharType="begin"/>
            </w:r>
            <w:r>
              <w:rPr>
                <w:noProof/>
                <w:webHidden/>
              </w:rPr>
              <w:instrText xml:space="preserve"> PAGEREF _Toc234516587 \h </w:instrText>
            </w:r>
            <w:r>
              <w:rPr>
                <w:noProof/>
                <w:webHidden/>
              </w:rPr>
            </w:r>
            <w:r>
              <w:rPr>
                <w:noProof/>
                <w:webHidden/>
              </w:rPr>
              <w:fldChar w:fldCharType="separate"/>
            </w:r>
            <w:r>
              <w:rPr>
                <w:noProof/>
                <w:webHidden/>
              </w:rPr>
              <w:t>20</w:t>
            </w:r>
            <w:r>
              <w:rPr>
                <w:noProof/>
                <w:webHidden/>
              </w:rPr>
              <w:fldChar w:fldCharType="end"/>
            </w:r>
          </w:hyperlink>
        </w:p>
        <w:p w14:paraId="51E28133" w14:textId="11FAE9DB" w:rsidR="007759AE" w:rsidRDefault="007759AE">
          <w:pPr>
            <w:pStyle w:val="Verzeichnis2"/>
            <w:tabs>
              <w:tab w:val="left" w:pos="1985"/>
            </w:tabs>
            <w:rPr>
              <w:rFonts w:eastAsiaTheme="minorEastAsia"/>
              <w:noProof/>
              <w:kern w:val="2"/>
              <w:sz w:val="24"/>
              <w:szCs w:val="24"/>
              <w:lang w:eastAsia="de-DE"/>
              <w14:ligatures w14:val="standardContextual"/>
            </w:rPr>
          </w:pPr>
          <w:hyperlink w:anchor="_Toc234516588" w:history="1">
            <w:r w:rsidRPr="00742280">
              <w:rPr>
                <w:rStyle w:val="Hyperlink"/>
                <w:rFonts w:ascii="Arial" w:eastAsia="Arial" w:hAnsi="Arial" w:cs="Arial"/>
                <w:b/>
                <w:bCs/>
                <w:noProof/>
                <w:kern w:val="0"/>
                <w:lang w:eastAsia="de-DE"/>
              </w:rPr>
              <w:t>9.2.1</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Besonderer Schutz von EZB-Daten und hoheitlichen Daten</w:t>
            </w:r>
            <w:r>
              <w:rPr>
                <w:noProof/>
                <w:webHidden/>
              </w:rPr>
              <w:tab/>
            </w:r>
            <w:r>
              <w:rPr>
                <w:noProof/>
                <w:webHidden/>
              </w:rPr>
              <w:fldChar w:fldCharType="begin"/>
            </w:r>
            <w:r>
              <w:rPr>
                <w:noProof/>
                <w:webHidden/>
              </w:rPr>
              <w:instrText xml:space="preserve"> PAGEREF _Toc234516588 \h </w:instrText>
            </w:r>
            <w:r>
              <w:rPr>
                <w:noProof/>
                <w:webHidden/>
              </w:rPr>
            </w:r>
            <w:r>
              <w:rPr>
                <w:noProof/>
                <w:webHidden/>
              </w:rPr>
              <w:fldChar w:fldCharType="separate"/>
            </w:r>
            <w:r>
              <w:rPr>
                <w:noProof/>
                <w:webHidden/>
              </w:rPr>
              <w:t>20</w:t>
            </w:r>
            <w:r>
              <w:rPr>
                <w:noProof/>
                <w:webHidden/>
              </w:rPr>
              <w:fldChar w:fldCharType="end"/>
            </w:r>
          </w:hyperlink>
        </w:p>
        <w:p w14:paraId="79836BEC" w14:textId="70A5FE11" w:rsidR="007759AE" w:rsidRDefault="007759AE">
          <w:pPr>
            <w:pStyle w:val="Verzeichnis2"/>
            <w:tabs>
              <w:tab w:val="left" w:pos="1985"/>
            </w:tabs>
            <w:rPr>
              <w:rFonts w:eastAsiaTheme="minorEastAsia"/>
              <w:noProof/>
              <w:kern w:val="2"/>
              <w:sz w:val="24"/>
              <w:szCs w:val="24"/>
              <w:lang w:eastAsia="de-DE"/>
              <w14:ligatures w14:val="standardContextual"/>
            </w:rPr>
          </w:pPr>
          <w:hyperlink w:anchor="_Toc234516589" w:history="1">
            <w:r w:rsidRPr="00742280">
              <w:rPr>
                <w:rStyle w:val="Hyperlink"/>
                <w:rFonts w:ascii="Arial" w:eastAsia="Arial" w:hAnsi="Arial" w:cs="Arial"/>
                <w:b/>
                <w:bCs/>
                <w:noProof/>
                <w:kern w:val="0"/>
                <w:lang w:eastAsia="de-DE"/>
              </w:rPr>
              <w:t>9.2.2</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Besondere Pflichten des Auftragnehmers in Bezug auf EZB-Daten</w:t>
            </w:r>
            <w:r>
              <w:rPr>
                <w:noProof/>
                <w:webHidden/>
              </w:rPr>
              <w:tab/>
            </w:r>
            <w:r>
              <w:rPr>
                <w:noProof/>
                <w:webHidden/>
              </w:rPr>
              <w:fldChar w:fldCharType="begin"/>
            </w:r>
            <w:r>
              <w:rPr>
                <w:noProof/>
                <w:webHidden/>
              </w:rPr>
              <w:instrText xml:space="preserve"> PAGEREF _Toc234516589 \h </w:instrText>
            </w:r>
            <w:r>
              <w:rPr>
                <w:noProof/>
                <w:webHidden/>
              </w:rPr>
            </w:r>
            <w:r>
              <w:rPr>
                <w:noProof/>
                <w:webHidden/>
              </w:rPr>
              <w:fldChar w:fldCharType="separate"/>
            </w:r>
            <w:r>
              <w:rPr>
                <w:noProof/>
                <w:webHidden/>
              </w:rPr>
              <w:t>20</w:t>
            </w:r>
            <w:r>
              <w:rPr>
                <w:noProof/>
                <w:webHidden/>
              </w:rPr>
              <w:fldChar w:fldCharType="end"/>
            </w:r>
          </w:hyperlink>
        </w:p>
        <w:p w14:paraId="41D03A3D" w14:textId="3D4A1D18" w:rsidR="007759AE" w:rsidRDefault="007759AE">
          <w:pPr>
            <w:pStyle w:val="Verzeichnis2"/>
            <w:tabs>
              <w:tab w:val="left" w:pos="1985"/>
            </w:tabs>
            <w:rPr>
              <w:rFonts w:eastAsiaTheme="minorEastAsia"/>
              <w:noProof/>
              <w:kern w:val="2"/>
              <w:sz w:val="24"/>
              <w:szCs w:val="24"/>
              <w:lang w:eastAsia="de-DE"/>
              <w14:ligatures w14:val="standardContextual"/>
            </w:rPr>
          </w:pPr>
          <w:hyperlink w:anchor="_Toc234516590" w:history="1">
            <w:r w:rsidRPr="00742280">
              <w:rPr>
                <w:rStyle w:val="Hyperlink"/>
                <w:rFonts w:ascii="Arial" w:eastAsia="Arial" w:hAnsi="Arial" w:cs="Arial"/>
                <w:b/>
                <w:bCs/>
                <w:noProof/>
                <w:kern w:val="0"/>
                <w:lang w:eastAsia="de-DE"/>
              </w:rPr>
              <w:t>9.2.3</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Besondere Pflichten des Auftragnehmers in Bezug auf Hoheitliche Daten</w:t>
            </w:r>
            <w:r>
              <w:rPr>
                <w:noProof/>
                <w:webHidden/>
              </w:rPr>
              <w:tab/>
            </w:r>
            <w:r>
              <w:rPr>
                <w:noProof/>
                <w:webHidden/>
              </w:rPr>
              <w:fldChar w:fldCharType="begin"/>
            </w:r>
            <w:r>
              <w:rPr>
                <w:noProof/>
                <w:webHidden/>
              </w:rPr>
              <w:instrText xml:space="preserve"> PAGEREF _Toc234516590 \h </w:instrText>
            </w:r>
            <w:r>
              <w:rPr>
                <w:noProof/>
                <w:webHidden/>
              </w:rPr>
            </w:r>
            <w:r>
              <w:rPr>
                <w:noProof/>
                <w:webHidden/>
              </w:rPr>
              <w:fldChar w:fldCharType="separate"/>
            </w:r>
            <w:r>
              <w:rPr>
                <w:noProof/>
                <w:webHidden/>
              </w:rPr>
              <w:t>22</w:t>
            </w:r>
            <w:r>
              <w:rPr>
                <w:noProof/>
                <w:webHidden/>
              </w:rPr>
              <w:fldChar w:fldCharType="end"/>
            </w:r>
          </w:hyperlink>
        </w:p>
        <w:p w14:paraId="6C571996" w14:textId="5B118993" w:rsidR="007759AE" w:rsidRDefault="007759AE">
          <w:pPr>
            <w:pStyle w:val="Verzeichnis2"/>
            <w:tabs>
              <w:tab w:val="left" w:pos="1985"/>
            </w:tabs>
            <w:rPr>
              <w:rFonts w:eastAsiaTheme="minorEastAsia"/>
              <w:noProof/>
              <w:kern w:val="2"/>
              <w:sz w:val="24"/>
              <w:szCs w:val="24"/>
              <w:lang w:eastAsia="de-DE"/>
              <w14:ligatures w14:val="standardContextual"/>
            </w:rPr>
          </w:pPr>
          <w:hyperlink w:anchor="_Toc234516591" w:history="1">
            <w:r w:rsidRPr="00742280">
              <w:rPr>
                <w:rStyle w:val="Hyperlink"/>
                <w:rFonts w:ascii="Arial" w:eastAsia="Arial" w:hAnsi="Arial" w:cs="Arial"/>
                <w:b/>
                <w:bCs/>
                <w:noProof/>
                <w:kern w:val="0"/>
                <w:lang w:eastAsia="de-DE"/>
              </w:rPr>
              <w:t>9.2.4</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Rechtsfolgen von Verstößen (Kündigung, Vertragsstrafe, Schadenersatz)</w:t>
            </w:r>
            <w:r>
              <w:rPr>
                <w:noProof/>
                <w:webHidden/>
              </w:rPr>
              <w:tab/>
            </w:r>
            <w:r>
              <w:rPr>
                <w:noProof/>
                <w:webHidden/>
              </w:rPr>
              <w:fldChar w:fldCharType="begin"/>
            </w:r>
            <w:r>
              <w:rPr>
                <w:noProof/>
                <w:webHidden/>
              </w:rPr>
              <w:instrText xml:space="preserve"> PAGEREF _Toc234516591 \h </w:instrText>
            </w:r>
            <w:r>
              <w:rPr>
                <w:noProof/>
                <w:webHidden/>
              </w:rPr>
            </w:r>
            <w:r>
              <w:rPr>
                <w:noProof/>
                <w:webHidden/>
              </w:rPr>
              <w:fldChar w:fldCharType="separate"/>
            </w:r>
            <w:r>
              <w:rPr>
                <w:noProof/>
                <w:webHidden/>
              </w:rPr>
              <w:t>22</w:t>
            </w:r>
            <w:r>
              <w:rPr>
                <w:noProof/>
                <w:webHidden/>
              </w:rPr>
              <w:fldChar w:fldCharType="end"/>
            </w:r>
          </w:hyperlink>
        </w:p>
        <w:p w14:paraId="647D911E" w14:textId="52A9154D" w:rsidR="007759AE" w:rsidRDefault="007759AE">
          <w:pPr>
            <w:pStyle w:val="Verzeichnis2"/>
            <w:tabs>
              <w:tab w:val="left" w:pos="1418"/>
            </w:tabs>
            <w:rPr>
              <w:rFonts w:eastAsiaTheme="minorEastAsia"/>
              <w:noProof/>
              <w:kern w:val="2"/>
              <w:sz w:val="24"/>
              <w:szCs w:val="24"/>
              <w:lang w:eastAsia="de-DE"/>
              <w14:ligatures w14:val="standardContextual"/>
            </w:rPr>
          </w:pPr>
          <w:hyperlink w:anchor="_Toc234516592" w:history="1">
            <w:r w:rsidRPr="00742280">
              <w:rPr>
                <w:rStyle w:val="Hyperlink"/>
                <w:rFonts w:ascii="Arial" w:eastAsia="Arial" w:hAnsi="Arial" w:cs="Arial"/>
                <w:bCs/>
                <w:noProof/>
                <w:kern w:val="0"/>
                <w:lang w:eastAsia="de-DE"/>
              </w:rPr>
              <w:t>●</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9.2.5 Einbeziehung Wesentlicher Unterauftragnehmer</w:t>
            </w:r>
            <w:r>
              <w:rPr>
                <w:noProof/>
                <w:webHidden/>
              </w:rPr>
              <w:tab/>
            </w:r>
            <w:r>
              <w:rPr>
                <w:noProof/>
                <w:webHidden/>
              </w:rPr>
              <w:fldChar w:fldCharType="begin"/>
            </w:r>
            <w:r>
              <w:rPr>
                <w:noProof/>
                <w:webHidden/>
              </w:rPr>
              <w:instrText xml:space="preserve"> PAGEREF _Toc234516592 \h </w:instrText>
            </w:r>
            <w:r>
              <w:rPr>
                <w:noProof/>
                <w:webHidden/>
              </w:rPr>
            </w:r>
            <w:r>
              <w:rPr>
                <w:noProof/>
                <w:webHidden/>
              </w:rPr>
              <w:fldChar w:fldCharType="separate"/>
            </w:r>
            <w:r>
              <w:rPr>
                <w:noProof/>
                <w:webHidden/>
              </w:rPr>
              <w:t>22</w:t>
            </w:r>
            <w:r>
              <w:rPr>
                <w:noProof/>
                <w:webHidden/>
              </w:rPr>
              <w:fldChar w:fldCharType="end"/>
            </w:r>
          </w:hyperlink>
        </w:p>
        <w:p w14:paraId="40350F07" w14:textId="784A0DBD" w:rsidR="007759AE" w:rsidRDefault="007759AE">
          <w:pPr>
            <w:pStyle w:val="Verzeichnis2"/>
            <w:tabs>
              <w:tab w:val="left" w:pos="1418"/>
            </w:tabs>
            <w:rPr>
              <w:rFonts w:eastAsiaTheme="minorEastAsia"/>
              <w:noProof/>
              <w:kern w:val="2"/>
              <w:sz w:val="24"/>
              <w:szCs w:val="24"/>
              <w:lang w:eastAsia="de-DE"/>
              <w14:ligatures w14:val="standardContextual"/>
            </w:rPr>
          </w:pPr>
          <w:hyperlink w:anchor="_Toc234516593" w:history="1">
            <w:r w:rsidRPr="00742280">
              <w:rPr>
                <w:rStyle w:val="Hyperlink"/>
                <w:rFonts w:ascii="Arial" w:eastAsia="Arial" w:hAnsi="Arial" w:cs="Arial"/>
                <w:b/>
                <w:bCs/>
                <w:noProof/>
                <w:kern w:val="0"/>
                <w:lang w:eastAsia="de-DE"/>
              </w:rPr>
              <w:t>9.3</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Prüfrechte</w:t>
            </w:r>
            <w:r>
              <w:rPr>
                <w:noProof/>
                <w:webHidden/>
              </w:rPr>
              <w:tab/>
            </w:r>
            <w:r>
              <w:rPr>
                <w:noProof/>
                <w:webHidden/>
              </w:rPr>
              <w:fldChar w:fldCharType="begin"/>
            </w:r>
            <w:r>
              <w:rPr>
                <w:noProof/>
                <w:webHidden/>
              </w:rPr>
              <w:instrText xml:space="preserve"> PAGEREF _Toc234516593 \h </w:instrText>
            </w:r>
            <w:r>
              <w:rPr>
                <w:noProof/>
                <w:webHidden/>
              </w:rPr>
            </w:r>
            <w:r>
              <w:rPr>
                <w:noProof/>
                <w:webHidden/>
              </w:rPr>
              <w:fldChar w:fldCharType="separate"/>
            </w:r>
            <w:r>
              <w:rPr>
                <w:noProof/>
                <w:webHidden/>
              </w:rPr>
              <w:t>23</w:t>
            </w:r>
            <w:r>
              <w:rPr>
                <w:noProof/>
                <w:webHidden/>
              </w:rPr>
              <w:fldChar w:fldCharType="end"/>
            </w:r>
          </w:hyperlink>
        </w:p>
        <w:p w14:paraId="4E8E654C" w14:textId="6C9B4923" w:rsidR="007759AE" w:rsidRDefault="007759AE">
          <w:pPr>
            <w:pStyle w:val="Verzeichnis2"/>
            <w:tabs>
              <w:tab w:val="left" w:pos="1985"/>
            </w:tabs>
            <w:rPr>
              <w:rFonts w:eastAsiaTheme="minorEastAsia"/>
              <w:noProof/>
              <w:kern w:val="2"/>
              <w:sz w:val="24"/>
              <w:szCs w:val="24"/>
              <w:lang w:eastAsia="de-DE"/>
              <w14:ligatures w14:val="standardContextual"/>
            </w:rPr>
          </w:pPr>
          <w:hyperlink w:anchor="_Toc234516594" w:history="1">
            <w:r w:rsidRPr="00742280">
              <w:rPr>
                <w:rStyle w:val="Hyperlink"/>
                <w:rFonts w:ascii="Arial" w:eastAsia="Arial" w:hAnsi="Arial" w:cs="Arial"/>
                <w:b/>
                <w:bCs/>
                <w:noProof/>
                <w:kern w:val="0"/>
                <w:lang w:eastAsia="de-DE"/>
              </w:rPr>
              <w:t>9.3.1</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Prüfrechte des Auftraggebers, Kosten der Prüfung</w:t>
            </w:r>
            <w:r>
              <w:rPr>
                <w:noProof/>
                <w:webHidden/>
              </w:rPr>
              <w:tab/>
            </w:r>
            <w:r>
              <w:rPr>
                <w:noProof/>
                <w:webHidden/>
              </w:rPr>
              <w:fldChar w:fldCharType="begin"/>
            </w:r>
            <w:r>
              <w:rPr>
                <w:noProof/>
                <w:webHidden/>
              </w:rPr>
              <w:instrText xml:space="preserve"> PAGEREF _Toc234516594 \h </w:instrText>
            </w:r>
            <w:r>
              <w:rPr>
                <w:noProof/>
                <w:webHidden/>
              </w:rPr>
            </w:r>
            <w:r>
              <w:rPr>
                <w:noProof/>
                <w:webHidden/>
              </w:rPr>
              <w:fldChar w:fldCharType="separate"/>
            </w:r>
            <w:r>
              <w:rPr>
                <w:noProof/>
                <w:webHidden/>
              </w:rPr>
              <w:t>23</w:t>
            </w:r>
            <w:r>
              <w:rPr>
                <w:noProof/>
                <w:webHidden/>
              </w:rPr>
              <w:fldChar w:fldCharType="end"/>
            </w:r>
          </w:hyperlink>
        </w:p>
        <w:p w14:paraId="47D0E1B6" w14:textId="02F93832" w:rsidR="007759AE" w:rsidRDefault="007759AE">
          <w:pPr>
            <w:pStyle w:val="Verzeichnis2"/>
            <w:tabs>
              <w:tab w:val="left" w:pos="1985"/>
            </w:tabs>
            <w:rPr>
              <w:rFonts w:eastAsiaTheme="minorEastAsia"/>
              <w:noProof/>
              <w:kern w:val="2"/>
              <w:sz w:val="24"/>
              <w:szCs w:val="24"/>
              <w:lang w:eastAsia="de-DE"/>
              <w14:ligatures w14:val="standardContextual"/>
            </w:rPr>
          </w:pPr>
          <w:hyperlink w:anchor="_Toc234516595" w:history="1">
            <w:r w:rsidRPr="00742280">
              <w:rPr>
                <w:rStyle w:val="Hyperlink"/>
                <w:rFonts w:ascii="Arial" w:eastAsia="Arial" w:hAnsi="Arial" w:cs="Arial"/>
                <w:b/>
                <w:bCs/>
                <w:noProof/>
                <w:kern w:val="0"/>
                <w:lang w:eastAsia="de-DE"/>
              </w:rPr>
              <w:t>9.3.2</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Prüfverfahren</w:t>
            </w:r>
            <w:r>
              <w:rPr>
                <w:noProof/>
                <w:webHidden/>
              </w:rPr>
              <w:tab/>
            </w:r>
            <w:r>
              <w:rPr>
                <w:noProof/>
                <w:webHidden/>
              </w:rPr>
              <w:fldChar w:fldCharType="begin"/>
            </w:r>
            <w:r>
              <w:rPr>
                <w:noProof/>
                <w:webHidden/>
              </w:rPr>
              <w:instrText xml:space="preserve"> PAGEREF _Toc234516595 \h </w:instrText>
            </w:r>
            <w:r>
              <w:rPr>
                <w:noProof/>
                <w:webHidden/>
              </w:rPr>
            </w:r>
            <w:r>
              <w:rPr>
                <w:noProof/>
                <w:webHidden/>
              </w:rPr>
              <w:fldChar w:fldCharType="separate"/>
            </w:r>
            <w:r>
              <w:rPr>
                <w:noProof/>
                <w:webHidden/>
              </w:rPr>
              <w:t>24</w:t>
            </w:r>
            <w:r>
              <w:rPr>
                <w:noProof/>
                <w:webHidden/>
              </w:rPr>
              <w:fldChar w:fldCharType="end"/>
            </w:r>
          </w:hyperlink>
        </w:p>
        <w:p w14:paraId="336FD970" w14:textId="0BFFD32E" w:rsidR="007759AE" w:rsidRDefault="007759AE">
          <w:pPr>
            <w:pStyle w:val="Verzeichnis2"/>
            <w:tabs>
              <w:tab w:val="left" w:pos="1985"/>
            </w:tabs>
            <w:rPr>
              <w:rFonts w:eastAsiaTheme="minorEastAsia"/>
              <w:noProof/>
              <w:kern w:val="2"/>
              <w:sz w:val="24"/>
              <w:szCs w:val="24"/>
              <w:lang w:eastAsia="de-DE"/>
              <w14:ligatures w14:val="standardContextual"/>
            </w:rPr>
          </w:pPr>
          <w:hyperlink w:anchor="_Toc234516596" w:history="1">
            <w:r w:rsidRPr="00742280">
              <w:rPr>
                <w:rStyle w:val="Hyperlink"/>
                <w:rFonts w:ascii="Arial" w:eastAsia="Arial" w:hAnsi="Arial" w:cs="Arial"/>
                <w:b/>
                <w:bCs/>
                <w:noProof/>
                <w:kern w:val="0"/>
                <w:lang w:eastAsia="de-DE"/>
              </w:rPr>
              <w:t>9.3.3</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Rechtsfolgen bei Nichteinhaltung</w:t>
            </w:r>
            <w:r>
              <w:rPr>
                <w:noProof/>
                <w:webHidden/>
              </w:rPr>
              <w:tab/>
            </w:r>
            <w:r>
              <w:rPr>
                <w:noProof/>
                <w:webHidden/>
              </w:rPr>
              <w:fldChar w:fldCharType="begin"/>
            </w:r>
            <w:r>
              <w:rPr>
                <w:noProof/>
                <w:webHidden/>
              </w:rPr>
              <w:instrText xml:space="preserve"> PAGEREF _Toc234516596 \h </w:instrText>
            </w:r>
            <w:r>
              <w:rPr>
                <w:noProof/>
                <w:webHidden/>
              </w:rPr>
            </w:r>
            <w:r>
              <w:rPr>
                <w:noProof/>
                <w:webHidden/>
              </w:rPr>
              <w:fldChar w:fldCharType="separate"/>
            </w:r>
            <w:r>
              <w:rPr>
                <w:noProof/>
                <w:webHidden/>
              </w:rPr>
              <w:t>25</w:t>
            </w:r>
            <w:r>
              <w:rPr>
                <w:noProof/>
                <w:webHidden/>
              </w:rPr>
              <w:fldChar w:fldCharType="end"/>
            </w:r>
          </w:hyperlink>
        </w:p>
        <w:p w14:paraId="64F55AC1" w14:textId="1165E61D" w:rsidR="007759AE" w:rsidRDefault="007759AE">
          <w:pPr>
            <w:pStyle w:val="Verzeichnis2"/>
            <w:tabs>
              <w:tab w:val="left" w:pos="1418"/>
            </w:tabs>
            <w:rPr>
              <w:rFonts w:eastAsiaTheme="minorEastAsia"/>
              <w:noProof/>
              <w:kern w:val="2"/>
              <w:sz w:val="24"/>
              <w:szCs w:val="24"/>
              <w:lang w:eastAsia="de-DE"/>
              <w14:ligatures w14:val="standardContextual"/>
            </w:rPr>
          </w:pPr>
          <w:hyperlink w:anchor="_Toc234516597" w:history="1">
            <w:r w:rsidRPr="00742280">
              <w:rPr>
                <w:rStyle w:val="Hyperlink"/>
                <w:rFonts w:ascii="Arial" w:eastAsia="Arial" w:hAnsi="Arial" w:cs="Arial"/>
                <w:b/>
                <w:bCs/>
                <w:noProof/>
                <w:kern w:val="0"/>
                <w:lang w:eastAsia="de-DE"/>
              </w:rPr>
              <w:t>9.4</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Datenschutz</w:t>
            </w:r>
            <w:r>
              <w:rPr>
                <w:noProof/>
                <w:webHidden/>
              </w:rPr>
              <w:tab/>
            </w:r>
            <w:r>
              <w:rPr>
                <w:noProof/>
                <w:webHidden/>
              </w:rPr>
              <w:fldChar w:fldCharType="begin"/>
            </w:r>
            <w:r>
              <w:rPr>
                <w:noProof/>
                <w:webHidden/>
              </w:rPr>
              <w:instrText xml:space="preserve"> PAGEREF _Toc234516597 \h </w:instrText>
            </w:r>
            <w:r>
              <w:rPr>
                <w:noProof/>
                <w:webHidden/>
              </w:rPr>
            </w:r>
            <w:r>
              <w:rPr>
                <w:noProof/>
                <w:webHidden/>
              </w:rPr>
              <w:fldChar w:fldCharType="separate"/>
            </w:r>
            <w:r>
              <w:rPr>
                <w:noProof/>
                <w:webHidden/>
              </w:rPr>
              <w:t>26</w:t>
            </w:r>
            <w:r>
              <w:rPr>
                <w:noProof/>
                <w:webHidden/>
              </w:rPr>
              <w:fldChar w:fldCharType="end"/>
            </w:r>
          </w:hyperlink>
        </w:p>
        <w:p w14:paraId="33A77961" w14:textId="75CAB747" w:rsidR="007759AE" w:rsidRDefault="007759AE">
          <w:pPr>
            <w:pStyle w:val="Verzeichnis2"/>
            <w:tabs>
              <w:tab w:val="left" w:pos="1418"/>
            </w:tabs>
            <w:rPr>
              <w:rFonts w:eastAsiaTheme="minorEastAsia"/>
              <w:noProof/>
              <w:kern w:val="2"/>
              <w:sz w:val="24"/>
              <w:szCs w:val="24"/>
              <w:lang w:eastAsia="de-DE"/>
              <w14:ligatures w14:val="standardContextual"/>
            </w:rPr>
          </w:pPr>
          <w:hyperlink w:anchor="_Toc234516598" w:history="1">
            <w:r w:rsidRPr="00742280">
              <w:rPr>
                <w:rStyle w:val="Hyperlink"/>
                <w:rFonts w:ascii="Arial" w:eastAsia="Arial" w:hAnsi="Arial" w:cs="Arial"/>
                <w:b/>
                <w:bCs/>
                <w:noProof/>
                <w:kern w:val="0"/>
                <w:lang w:eastAsia="de-DE"/>
              </w:rPr>
              <w:t>9.5</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Vertragsanpassung bei Störung der Geschäftsgrundlage</w:t>
            </w:r>
            <w:r>
              <w:rPr>
                <w:noProof/>
                <w:webHidden/>
              </w:rPr>
              <w:tab/>
            </w:r>
            <w:r>
              <w:rPr>
                <w:noProof/>
                <w:webHidden/>
              </w:rPr>
              <w:fldChar w:fldCharType="begin"/>
            </w:r>
            <w:r>
              <w:rPr>
                <w:noProof/>
                <w:webHidden/>
              </w:rPr>
              <w:instrText xml:space="preserve"> PAGEREF _Toc234516598 \h </w:instrText>
            </w:r>
            <w:r>
              <w:rPr>
                <w:noProof/>
                <w:webHidden/>
              </w:rPr>
            </w:r>
            <w:r>
              <w:rPr>
                <w:noProof/>
                <w:webHidden/>
              </w:rPr>
              <w:fldChar w:fldCharType="separate"/>
            </w:r>
            <w:r>
              <w:rPr>
                <w:noProof/>
                <w:webHidden/>
              </w:rPr>
              <w:t>29</w:t>
            </w:r>
            <w:r>
              <w:rPr>
                <w:noProof/>
                <w:webHidden/>
              </w:rPr>
              <w:fldChar w:fldCharType="end"/>
            </w:r>
          </w:hyperlink>
        </w:p>
        <w:p w14:paraId="3AE83ADB" w14:textId="1FE754ED" w:rsidR="007759AE" w:rsidRDefault="007759AE">
          <w:pPr>
            <w:pStyle w:val="Verzeichnis2"/>
            <w:tabs>
              <w:tab w:val="left" w:pos="1418"/>
            </w:tabs>
            <w:rPr>
              <w:rFonts w:eastAsiaTheme="minorEastAsia"/>
              <w:noProof/>
              <w:kern w:val="2"/>
              <w:sz w:val="24"/>
              <w:szCs w:val="24"/>
              <w:lang w:eastAsia="de-DE"/>
              <w14:ligatures w14:val="standardContextual"/>
            </w:rPr>
          </w:pPr>
          <w:hyperlink w:anchor="_Toc234516599" w:history="1">
            <w:r w:rsidRPr="00742280">
              <w:rPr>
                <w:rStyle w:val="Hyperlink"/>
                <w:rFonts w:ascii="Arial" w:eastAsia="Arial" w:hAnsi="Arial" w:cs="Arial"/>
                <w:b/>
                <w:bCs/>
                <w:noProof/>
                <w:kern w:val="0"/>
                <w:lang w:eastAsia="de-DE"/>
              </w:rPr>
              <w:t>9.6</w:t>
            </w:r>
            <w:r>
              <w:rPr>
                <w:rFonts w:eastAsiaTheme="minorEastAsia"/>
                <w:noProof/>
                <w:kern w:val="2"/>
                <w:sz w:val="24"/>
                <w:szCs w:val="24"/>
                <w:lang w:eastAsia="de-DE"/>
                <w14:ligatures w14:val="standardContextual"/>
              </w:rPr>
              <w:tab/>
            </w:r>
            <w:r w:rsidRPr="00742280">
              <w:rPr>
                <w:rStyle w:val="Hyperlink"/>
                <w:rFonts w:ascii="Arial" w:eastAsia="Arial" w:hAnsi="Arial" w:cs="Arial"/>
                <w:b/>
                <w:bCs/>
                <w:noProof/>
                <w:kern w:val="0"/>
                <w:lang w:eastAsia="de-DE"/>
              </w:rPr>
              <w:t>Glossar</w:t>
            </w:r>
            <w:r>
              <w:rPr>
                <w:noProof/>
                <w:webHidden/>
              </w:rPr>
              <w:tab/>
            </w:r>
            <w:r>
              <w:rPr>
                <w:noProof/>
                <w:webHidden/>
              </w:rPr>
              <w:fldChar w:fldCharType="begin"/>
            </w:r>
            <w:r>
              <w:rPr>
                <w:noProof/>
                <w:webHidden/>
              </w:rPr>
              <w:instrText xml:space="preserve"> PAGEREF _Toc234516599 \h </w:instrText>
            </w:r>
            <w:r>
              <w:rPr>
                <w:noProof/>
                <w:webHidden/>
              </w:rPr>
            </w:r>
            <w:r>
              <w:rPr>
                <w:noProof/>
                <w:webHidden/>
              </w:rPr>
              <w:fldChar w:fldCharType="separate"/>
            </w:r>
            <w:r>
              <w:rPr>
                <w:noProof/>
                <w:webHidden/>
              </w:rPr>
              <w:t>30</w:t>
            </w:r>
            <w:r>
              <w:rPr>
                <w:noProof/>
                <w:webHidden/>
              </w:rPr>
              <w:fldChar w:fldCharType="end"/>
            </w:r>
          </w:hyperlink>
        </w:p>
        <w:p w14:paraId="33C8E460" w14:textId="7A26BB5F" w:rsidR="00732BE0" w:rsidRDefault="00732BE0">
          <w:r>
            <w:rPr>
              <w:b/>
              <w:bCs/>
            </w:rPr>
            <w:fldChar w:fldCharType="end"/>
          </w:r>
        </w:p>
      </w:sdtContent>
    </w:sdt>
    <w:p w14:paraId="6A10C974" w14:textId="77777777" w:rsidR="005E4C4E" w:rsidRDefault="00E46F38">
      <w:r w:rsidRPr="003663DB">
        <w:rPr>
          <w:b/>
          <w:caps/>
          <w:noProof/>
          <w:kern w:val="0"/>
        </w:rPr>
        <w:lastRenderedPageBreak/>
        <w:drawing>
          <wp:inline distT="0" distB="0" distL="0" distR="0" wp14:anchorId="3A2F2BA0" wp14:editId="22CF15C0">
            <wp:extent cx="10080625" cy="4706995"/>
            <wp:effectExtent l="0" t="0" r="0" b="0"/>
            <wp:docPr id="145096755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967556" name="Grafik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0080625" cy="4706995"/>
                    </a:xfrm>
                    <a:prstGeom prst="rect">
                      <a:avLst/>
                    </a:prstGeom>
                    <a:noFill/>
                  </pic:spPr>
                </pic:pic>
              </a:graphicData>
            </a:graphic>
          </wp:inline>
        </w:drawing>
      </w:r>
    </w:p>
    <w:p w14:paraId="15B36126" w14:textId="4D95E0A8" w:rsidR="005964A5" w:rsidRDefault="005964A5">
      <w:r>
        <w:br w:type="page"/>
      </w:r>
    </w:p>
    <w:p w14:paraId="09D86048" w14:textId="77777777" w:rsidR="005964A5" w:rsidRDefault="005964A5"/>
    <w:p w14:paraId="1DA2B95C" w14:textId="77777777" w:rsidR="005964A5" w:rsidRDefault="005964A5" w:rsidP="005964A5">
      <w:pPr>
        <w:jc w:val="center"/>
      </w:pPr>
      <w:r>
        <w:rPr>
          <w:b/>
          <w:bCs/>
          <w:sz w:val="24"/>
          <w:szCs w:val="24"/>
        </w:rPr>
        <w:t>Vertrag über Cloudleistungen</w:t>
      </w:r>
    </w:p>
    <w:p w14:paraId="06ADCE00" w14:textId="77777777" w:rsidR="005964A5" w:rsidRDefault="005964A5" w:rsidP="005964A5">
      <w:pPr>
        <w:jc w:val="center"/>
      </w:pPr>
    </w:p>
    <w:p w14:paraId="54C485BA" w14:textId="77777777" w:rsidR="005964A5" w:rsidRPr="007340C6" w:rsidRDefault="005964A5" w:rsidP="005964A5">
      <w:pPr>
        <w:rPr>
          <w:color w:val="0070C0"/>
        </w:rPr>
      </w:pPr>
      <w:r>
        <w:t xml:space="preserve">zwischen </w:t>
      </w:r>
      <w:r>
        <w:tab/>
      </w:r>
      <w:r w:rsidRPr="00BA66AB">
        <w:rPr>
          <w:b/>
          <w:bCs/>
          <w:color w:val="0070C0"/>
        </w:rPr>
        <w:t>Deutsche Bundesbank</w:t>
      </w:r>
    </w:p>
    <w:p w14:paraId="124B2576" w14:textId="77777777" w:rsidR="005964A5" w:rsidRPr="007340C6" w:rsidRDefault="005964A5" w:rsidP="005964A5">
      <w:pPr>
        <w:rPr>
          <w:color w:val="0070C0"/>
        </w:rPr>
      </w:pPr>
      <w:r w:rsidRPr="007340C6">
        <w:rPr>
          <w:color w:val="0070C0"/>
        </w:rPr>
        <w:tab/>
      </w:r>
      <w:r w:rsidRPr="007340C6">
        <w:rPr>
          <w:color w:val="0070C0"/>
        </w:rPr>
        <w:tab/>
        <w:t>Zentralbereich Beschaffung</w:t>
      </w:r>
    </w:p>
    <w:p w14:paraId="67E8E121" w14:textId="77777777" w:rsidR="005964A5" w:rsidRPr="007340C6" w:rsidRDefault="005964A5" w:rsidP="005964A5">
      <w:pPr>
        <w:rPr>
          <w:color w:val="0070C0"/>
        </w:rPr>
      </w:pPr>
      <w:r w:rsidRPr="007340C6">
        <w:rPr>
          <w:color w:val="0070C0"/>
        </w:rPr>
        <w:tab/>
      </w:r>
      <w:r w:rsidRPr="007340C6">
        <w:rPr>
          <w:color w:val="0070C0"/>
        </w:rPr>
        <w:tab/>
        <w:t>Taunusanlage 5</w:t>
      </w:r>
    </w:p>
    <w:p w14:paraId="6C1190D8" w14:textId="77777777" w:rsidR="005964A5" w:rsidRPr="007340C6" w:rsidRDefault="005964A5" w:rsidP="005964A5">
      <w:pPr>
        <w:rPr>
          <w:color w:val="0070C0"/>
        </w:rPr>
      </w:pPr>
      <w:r w:rsidRPr="007340C6">
        <w:rPr>
          <w:color w:val="0070C0"/>
        </w:rPr>
        <w:tab/>
      </w:r>
      <w:r w:rsidRPr="007340C6">
        <w:rPr>
          <w:color w:val="0070C0"/>
        </w:rPr>
        <w:tab/>
        <w:t>60329 Frankfurt am Main</w:t>
      </w:r>
    </w:p>
    <w:p w14:paraId="78EE90D9" w14:textId="77777777" w:rsidR="005964A5" w:rsidRDefault="005964A5" w:rsidP="005964A5"/>
    <w:p w14:paraId="7337C1B3" w14:textId="77777777" w:rsidR="005964A5" w:rsidRDefault="005964A5" w:rsidP="005964A5">
      <w:r>
        <w:t xml:space="preserve">Vertragsnummer: </w:t>
      </w:r>
      <w:r w:rsidRPr="007340C6">
        <w:rPr>
          <w:color w:val="0070C0"/>
        </w:rPr>
        <w:t>[</w:t>
      </w:r>
      <w:r w:rsidRPr="007340C6">
        <w:rPr>
          <w:color w:val="0070C0"/>
          <w:highlight w:val="yellow"/>
        </w:rPr>
        <w:t>wird mit Zuschlag ergänzt</w:t>
      </w:r>
      <w:r w:rsidRPr="007340C6">
        <w:rPr>
          <w:color w:val="0070C0"/>
        </w:rPr>
        <w:t>]</w:t>
      </w:r>
    </w:p>
    <w:p w14:paraId="3D0EED62" w14:textId="77777777" w:rsidR="005964A5" w:rsidRDefault="005964A5" w:rsidP="005964A5">
      <w:pPr>
        <w:jc w:val="right"/>
      </w:pPr>
      <w:r w:rsidRPr="00BA66AB">
        <w:rPr>
          <w:b/>
          <w:bCs/>
        </w:rPr>
        <w:t>„Auftraggeber</w:t>
      </w:r>
      <w:r>
        <w:t>“</w:t>
      </w:r>
    </w:p>
    <w:p w14:paraId="00B59E19" w14:textId="77777777" w:rsidR="005964A5" w:rsidRDefault="005964A5" w:rsidP="005964A5">
      <w:pPr>
        <w:jc w:val="right"/>
      </w:pPr>
    </w:p>
    <w:p w14:paraId="527EE239" w14:textId="77777777" w:rsidR="005964A5" w:rsidRDefault="005964A5" w:rsidP="005964A5">
      <w:pPr>
        <w:jc w:val="right"/>
      </w:pPr>
    </w:p>
    <w:p w14:paraId="68B986F0" w14:textId="77777777" w:rsidR="005964A5" w:rsidRPr="00521733" w:rsidRDefault="005964A5" w:rsidP="005964A5">
      <w:pPr>
        <w:rPr>
          <w:b/>
          <w:bCs/>
          <w:color w:val="0070C0"/>
        </w:rPr>
      </w:pPr>
      <w:r>
        <w:t xml:space="preserve">und </w:t>
      </w:r>
      <w:r>
        <w:tab/>
      </w:r>
      <w:r>
        <w:tab/>
      </w:r>
      <w:r w:rsidRPr="00BA66AB">
        <w:rPr>
          <w:b/>
          <w:bCs/>
          <w:color w:val="0070C0"/>
        </w:rPr>
        <w:t>[</w:t>
      </w:r>
      <w:r w:rsidRPr="00BA66AB">
        <w:rPr>
          <w:b/>
          <w:bCs/>
          <w:color w:val="0070C0"/>
          <w:highlight w:val="yellow"/>
        </w:rPr>
        <w:t>Name wird mit Zuschlag ergänzt</w:t>
      </w:r>
      <w:r w:rsidRPr="00BA66AB">
        <w:rPr>
          <w:b/>
          <w:bCs/>
          <w:color w:val="0070C0"/>
        </w:rPr>
        <w:t>]</w:t>
      </w:r>
    </w:p>
    <w:p w14:paraId="307A8F83" w14:textId="77777777" w:rsidR="005964A5" w:rsidRPr="007340C6" w:rsidRDefault="005964A5" w:rsidP="005964A5">
      <w:pPr>
        <w:rPr>
          <w:color w:val="0070C0"/>
        </w:rPr>
      </w:pPr>
      <w:r w:rsidRPr="007340C6">
        <w:rPr>
          <w:color w:val="0070C0"/>
        </w:rPr>
        <w:tab/>
      </w:r>
      <w:r w:rsidRPr="007340C6">
        <w:rPr>
          <w:color w:val="0070C0"/>
        </w:rPr>
        <w:tab/>
        <w:t>[</w:t>
      </w:r>
      <w:r w:rsidRPr="007340C6">
        <w:rPr>
          <w:color w:val="0070C0"/>
          <w:highlight w:val="yellow"/>
        </w:rPr>
        <w:t>Straße wird mit Zuschlag ergänzt</w:t>
      </w:r>
      <w:r w:rsidRPr="007340C6">
        <w:rPr>
          <w:color w:val="0070C0"/>
        </w:rPr>
        <w:t>]</w:t>
      </w:r>
    </w:p>
    <w:p w14:paraId="68E064C3" w14:textId="77777777" w:rsidR="005964A5" w:rsidRDefault="005964A5" w:rsidP="005964A5">
      <w:pPr>
        <w:jc w:val="both"/>
        <w:rPr>
          <w:color w:val="0070C0"/>
        </w:rPr>
      </w:pPr>
      <w:r w:rsidRPr="007340C6">
        <w:rPr>
          <w:color w:val="0070C0"/>
        </w:rPr>
        <w:tab/>
      </w:r>
      <w:r w:rsidRPr="007340C6">
        <w:rPr>
          <w:color w:val="0070C0"/>
        </w:rPr>
        <w:tab/>
        <w:t>[</w:t>
      </w:r>
      <w:r w:rsidRPr="007340C6">
        <w:rPr>
          <w:color w:val="0070C0"/>
          <w:highlight w:val="yellow"/>
        </w:rPr>
        <w:t>PLZ/Ort wird mit Zuschlag ergänzt</w:t>
      </w:r>
      <w:r w:rsidRPr="007340C6">
        <w:rPr>
          <w:color w:val="0070C0"/>
        </w:rPr>
        <w:t>]</w:t>
      </w:r>
    </w:p>
    <w:p w14:paraId="03867452" w14:textId="77777777" w:rsidR="005964A5" w:rsidRPr="007340C6" w:rsidRDefault="005964A5" w:rsidP="005964A5">
      <w:pPr>
        <w:jc w:val="both"/>
        <w:rPr>
          <w:color w:val="0070C0"/>
        </w:rPr>
      </w:pPr>
    </w:p>
    <w:p w14:paraId="58291B58" w14:textId="77777777" w:rsidR="005964A5" w:rsidRDefault="005964A5" w:rsidP="005964A5">
      <w:r>
        <w:t xml:space="preserve">Vertragsnummer: </w:t>
      </w:r>
      <w:r w:rsidRPr="007340C6">
        <w:rPr>
          <w:color w:val="0070C0"/>
        </w:rPr>
        <w:t>[</w:t>
      </w:r>
      <w:r w:rsidRPr="007340C6">
        <w:rPr>
          <w:color w:val="0070C0"/>
          <w:highlight w:val="yellow"/>
        </w:rPr>
        <w:t>wird mit Zuschlag ergänzt</w:t>
      </w:r>
      <w:r w:rsidRPr="007340C6">
        <w:rPr>
          <w:color w:val="0070C0"/>
        </w:rPr>
        <w:t>]</w:t>
      </w:r>
    </w:p>
    <w:p w14:paraId="3C0AE998" w14:textId="77777777" w:rsidR="005964A5" w:rsidRDefault="005964A5" w:rsidP="005964A5">
      <w:pPr>
        <w:jc w:val="right"/>
      </w:pPr>
      <w:r w:rsidRPr="00BA66AB">
        <w:rPr>
          <w:b/>
          <w:bCs/>
        </w:rPr>
        <w:t>„Auftragnehmer</w:t>
      </w:r>
      <w:r>
        <w:t>“</w:t>
      </w:r>
    </w:p>
    <w:p w14:paraId="09B031E8" w14:textId="77777777" w:rsidR="005964A5" w:rsidRDefault="005964A5" w:rsidP="005964A5"/>
    <w:p w14:paraId="477741E9" w14:textId="77777777" w:rsidR="005964A5" w:rsidRPr="007340C6" w:rsidRDefault="005964A5" w:rsidP="005964A5">
      <w:pPr>
        <w:jc w:val="right"/>
        <w:rPr>
          <w:noProof/>
          <w:color w:val="0070C0"/>
          <w:w w:val="0"/>
        </w:rPr>
      </w:pPr>
      <w:r w:rsidRPr="007340C6">
        <w:rPr>
          <w:noProof/>
          <w:color w:val="0070C0"/>
          <w:w w:val="0"/>
        </w:rPr>
        <w:t>Auftraggeber und Auftragnehmer zusammen „</w:t>
      </w:r>
      <w:r w:rsidRPr="007340C6">
        <w:rPr>
          <w:b/>
          <w:noProof/>
          <w:color w:val="0070C0"/>
          <w:w w:val="0"/>
        </w:rPr>
        <w:t>Parteien</w:t>
      </w:r>
      <w:r w:rsidRPr="007340C6">
        <w:rPr>
          <w:noProof/>
          <w:color w:val="0070C0"/>
          <w:w w:val="0"/>
        </w:rPr>
        <w:t>“</w:t>
      </w:r>
    </w:p>
    <w:p w14:paraId="45285D10" w14:textId="77777777" w:rsidR="005964A5" w:rsidRDefault="005964A5" w:rsidP="005964A5">
      <w:r>
        <w:t>wird folgender Vertrag geschlossen:</w:t>
      </w:r>
    </w:p>
    <w:p w14:paraId="38870B5A" w14:textId="77777777" w:rsidR="005964A5" w:rsidRDefault="005964A5" w:rsidP="005964A5">
      <w:pPr>
        <w:spacing w:before="0" w:after="0"/>
        <w:rPr>
          <w:b/>
          <w:bCs/>
        </w:rPr>
      </w:pPr>
      <w:r>
        <w:br w:type="page"/>
      </w:r>
    </w:p>
    <w:p w14:paraId="3CEE0806" w14:textId="21F7CAE3" w:rsidR="005964A5" w:rsidRPr="00265276" w:rsidRDefault="005964A5">
      <w:pPr>
        <w:sectPr w:rsidR="005964A5" w:rsidRPr="00265276" w:rsidSect="00DE3F1A">
          <w:headerReference w:type="default" r:id="rId12"/>
          <w:footerReference w:type="default" r:id="rId13"/>
          <w:pgSz w:w="16839" w:h="11907" w:orient="landscape" w:code="9"/>
          <w:pgMar w:top="1361" w:right="482" w:bottom="1701" w:left="482" w:header="510" w:footer="340" w:gutter="0"/>
          <w:pgNumType w:fmt="lowerRoman"/>
          <w:cols w:space="708"/>
          <w:docGrid w:linePitch="360"/>
        </w:sectPr>
      </w:pPr>
    </w:p>
    <w:tbl>
      <w:tblPr>
        <w:tblStyle w:val="TabularForm"/>
        <w:tblW w:w="5000" w:type="pct"/>
        <w:tblLayout w:type="fixed"/>
        <w:tblLook w:val="0620" w:firstRow="1" w:lastRow="0" w:firstColumn="0" w:lastColumn="0" w:noHBand="1" w:noVBand="1"/>
      </w:tblPr>
      <w:tblGrid>
        <w:gridCol w:w="634"/>
        <w:gridCol w:w="7298"/>
        <w:gridCol w:w="635"/>
        <w:gridCol w:w="7298"/>
      </w:tblGrid>
      <w:tr w:rsidR="00461592" w:rsidRPr="00972A60" w14:paraId="4131375E" w14:textId="77777777" w:rsidTr="006F49E7">
        <w:trPr>
          <w:cnfStyle w:val="100000000000" w:firstRow="1" w:lastRow="0" w:firstColumn="0" w:lastColumn="0" w:oddVBand="0" w:evenVBand="0" w:oddHBand="0" w:evenHBand="0" w:firstRowFirstColumn="0" w:firstRowLastColumn="0" w:lastRowFirstColumn="0" w:lastRowLastColumn="0"/>
          <w:tblHeader/>
        </w:trPr>
        <w:tc>
          <w:tcPr>
            <w:tcW w:w="200" w:type="pct"/>
          </w:tcPr>
          <w:sdt>
            <w:sdtPr>
              <w:alias w:val="Ref #"/>
              <w:tag w:val="referenceNumberColumn"/>
              <w:id w:val="50209045"/>
              <w:dataBinding w:prefixMappings="xmlns:ns0='http://schemas.contractarchitect.com/document-properties' " w:xpath="/ns0:docProperties[1]/ns0:tabularFormProperties[1]/ns0:referenceNumberColumn[1]" w:storeItemID="{C79069D7-92BC-4303-A7B8-57289DA38570}"/>
              <w:text/>
            </w:sdtPr>
            <w:sdtContent>
              <w:p w14:paraId="4F661EC1" w14:textId="77777777" w:rsidR="00EA6491" w:rsidRDefault="00000000">
                <w:r>
                  <w:t>Ref #</w:t>
                </w:r>
              </w:p>
            </w:sdtContent>
          </w:sdt>
        </w:tc>
        <w:tc>
          <w:tcPr>
            <w:tcW w:w="2300" w:type="pct"/>
          </w:tcPr>
          <w:sdt>
            <w:sdtPr>
              <w:alias w:val="First Party Column"/>
              <w:tag w:val="customerColumn"/>
              <w:id w:val="2092418668"/>
              <w:dataBinding w:prefixMappings="xmlns:ns0='http://schemas.contractarchitect.com/document-properties' " w:xpath="/ns0:docProperties[1]/ns0:tabularFormProperties[1]/ns0:customerColumn[1]" w:storeItemID="{C79069D7-92BC-4303-A7B8-57289DA38570}"/>
              <w:text/>
            </w:sdtPr>
            <w:sdtContent>
              <w:p w14:paraId="1BB6ABF4" w14:textId="7F96EC9B" w:rsidR="00EA6491" w:rsidRDefault="00000000">
                <w:r>
                  <w:t>Deutsche Bundesbank</w:t>
                </w:r>
              </w:p>
            </w:sdtContent>
          </w:sdt>
        </w:tc>
        <w:tc>
          <w:tcPr>
            <w:tcW w:w="200" w:type="pct"/>
          </w:tcPr>
          <w:sdt>
            <w:sdtPr>
              <w:alias w:val="Y/N"/>
              <w:tag w:val="complianceColumn"/>
              <w:id w:val="-1149051882"/>
              <w:dataBinding w:prefixMappings="xmlns:ns0='http://schemas.contractarchitect.com/document-properties' " w:xpath="/ns0:docProperties[1]/ns0:tabularFormProperties[1]/ns0:complianceColumn[1]" w:storeItemID="{C79069D7-92BC-4303-A7B8-57289DA38570}"/>
              <w:text/>
            </w:sdtPr>
            <w:sdtContent>
              <w:p w14:paraId="49EF8150" w14:textId="5AD61438" w:rsidR="00EA6491" w:rsidRDefault="00000000">
                <w:pPr>
                  <w:jc w:val="center"/>
                </w:pPr>
                <w:r>
                  <w:t>J/N</w:t>
                </w:r>
              </w:p>
            </w:sdtContent>
          </w:sdt>
        </w:tc>
        <w:tc>
          <w:tcPr>
            <w:tcW w:w="2300" w:type="pct"/>
          </w:tcPr>
          <w:sdt>
            <w:sdtPr>
              <w:alias w:val="Second Party Column"/>
              <w:tag w:val="providerColumn"/>
              <w:id w:val="465175338"/>
              <w:dataBinding w:prefixMappings="xmlns:ns0='http://schemas.contractarchitect.com/document-properties' " w:xpath="/ns0:docProperties[1]/ns0:tabularFormProperties[1]/ns0:providerColumn[1]" w:storeItemID="{C79069D7-92BC-4303-A7B8-57289DA38570}"/>
              <w:text/>
            </w:sdtPr>
            <w:sdtContent>
              <w:p w14:paraId="0440B375" w14:textId="18F790CC" w:rsidR="00EA6491" w:rsidRDefault="00000000">
                <w:r>
                  <w:t>Provider</w:t>
                </w:r>
              </w:p>
            </w:sdtContent>
          </w:sdt>
        </w:tc>
      </w:tr>
      <w:tr w:rsidR="00461592" w14:paraId="50D9A8BF" w14:textId="77777777" w:rsidTr="006F49E7">
        <w:tc>
          <w:tcPr>
            <w:tcW w:w="200" w:type="pct"/>
          </w:tcPr>
          <w:p w14:paraId="2915ADBE" w14:textId="77777777" w:rsidR="00CA1E0E" w:rsidRDefault="00000000">
            <w:r>
              <w:t>1</w:t>
            </w:r>
          </w:p>
        </w:tc>
        <w:tc>
          <w:tcPr>
            <w:tcW w:w="2300" w:type="pct"/>
          </w:tcPr>
          <w:p w14:paraId="1EC48CD2" w14:textId="77777777" w:rsidR="005D0205" w:rsidRPr="005D0205" w:rsidRDefault="005D0205" w:rsidP="005D0205">
            <w:pPr>
              <w:keepNext/>
              <w:numPr>
                <w:ilvl w:val="1"/>
                <w:numId w:val="134"/>
              </w:numPr>
              <w:spacing w:before="180" w:after="90" w:line="240" w:lineRule="auto"/>
              <w:outlineLvl w:val="1"/>
              <w:rPr>
                <w:rFonts w:ascii="Arial" w:eastAsia="Arial" w:hAnsi="Arial" w:cs="Arial"/>
                <w:b/>
                <w:bCs/>
                <w:kern w:val="0"/>
                <w:lang w:eastAsia="de-DE"/>
              </w:rPr>
            </w:pPr>
            <w:bookmarkStart w:id="0" w:name="_Toc234516556"/>
            <w:r w:rsidRPr="005D0205">
              <w:rPr>
                <w:rFonts w:ascii="Arial" w:eastAsia="Arial" w:hAnsi="Arial" w:cs="Arial"/>
                <w:b/>
                <w:bCs/>
                <w:kern w:val="0"/>
                <w:lang w:eastAsia="de-DE"/>
              </w:rPr>
              <w:t>Gegenstand der Leistungen</w:t>
            </w:r>
            <w:bookmarkEnd w:id="0"/>
          </w:p>
        </w:tc>
        <w:tc>
          <w:tcPr>
            <w:tcW w:w="200" w:type="pct"/>
          </w:tcPr>
          <w:p w14:paraId="12241314" w14:textId="77777777" w:rsidR="00EA6491" w:rsidRDefault="00EA6491" w:rsidP="005E73C5">
            <w:pPr>
              <w:keepNext/>
              <w:jc w:val="center"/>
            </w:pPr>
          </w:p>
        </w:tc>
        <w:tc>
          <w:tcPr>
            <w:tcW w:w="2300" w:type="pct"/>
          </w:tcPr>
          <w:p w14:paraId="0CFC9480" w14:textId="77777777" w:rsidR="00EA6491" w:rsidRPr="009C05D6" w:rsidRDefault="00EA6491" w:rsidP="005E73C5">
            <w:pPr>
              <w:keepNext/>
            </w:pPr>
          </w:p>
        </w:tc>
      </w:tr>
      <w:tr w:rsidR="00461592" w14:paraId="210EF612" w14:textId="77777777" w:rsidTr="006F49E7">
        <w:tc>
          <w:tcPr>
            <w:tcW w:w="200" w:type="pct"/>
          </w:tcPr>
          <w:p w14:paraId="3FB72891" w14:textId="77777777" w:rsidR="00CA1E0E" w:rsidRDefault="00000000">
            <w:r>
              <w:t>2</w:t>
            </w:r>
          </w:p>
        </w:tc>
        <w:tc>
          <w:tcPr>
            <w:tcW w:w="2300" w:type="pct"/>
          </w:tcPr>
          <w:p w14:paraId="755B0D4E" w14:textId="77777777" w:rsidR="005D0205" w:rsidRPr="005D0205" w:rsidRDefault="005D0205" w:rsidP="005D0205">
            <w:pPr>
              <w:keepNext/>
              <w:numPr>
                <w:ilvl w:val="2"/>
                <w:numId w:val="134"/>
              </w:numPr>
              <w:spacing w:before="180" w:after="90" w:line="240" w:lineRule="auto"/>
              <w:outlineLvl w:val="2"/>
              <w:rPr>
                <w:rFonts w:ascii="Arial" w:eastAsia="Arial" w:hAnsi="Arial" w:cs="Arial"/>
                <w:b/>
                <w:bCs/>
                <w:kern w:val="0"/>
                <w:lang w:eastAsia="de-DE"/>
              </w:rPr>
            </w:pPr>
            <w:bookmarkStart w:id="1" w:name="_Toc234493777"/>
            <w:bookmarkStart w:id="2" w:name="_Toc234516557"/>
            <w:r w:rsidRPr="005D0205">
              <w:rPr>
                <w:rFonts w:ascii="Arial" w:eastAsia="Arial" w:hAnsi="Arial" w:cs="Arial"/>
                <w:b/>
                <w:bCs/>
                <w:kern w:val="0"/>
                <w:lang w:eastAsia="de-DE"/>
              </w:rPr>
              <w:t>Vertragsgegenstand</w:t>
            </w:r>
            <w:bookmarkEnd w:id="1"/>
            <w:bookmarkEnd w:id="2"/>
          </w:p>
        </w:tc>
        <w:tc>
          <w:tcPr>
            <w:tcW w:w="200" w:type="pct"/>
          </w:tcPr>
          <w:p w14:paraId="709C14A5" w14:textId="77777777" w:rsidR="00EA6491" w:rsidRDefault="00EA6491" w:rsidP="005E73C5">
            <w:pPr>
              <w:keepNext/>
              <w:jc w:val="center"/>
            </w:pPr>
          </w:p>
        </w:tc>
        <w:tc>
          <w:tcPr>
            <w:tcW w:w="2300" w:type="pct"/>
          </w:tcPr>
          <w:p w14:paraId="2ED0F335" w14:textId="77777777" w:rsidR="00EA6491" w:rsidRPr="009C05D6" w:rsidRDefault="00EA6491" w:rsidP="005E73C5">
            <w:pPr>
              <w:keepNext/>
            </w:pPr>
          </w:p>
        </w:tc>
      </w:tr>
      <w:tr w:rsidR="00E46F38" w14:paraId="0DEF184A" w14:textId="77777777" w:rsidTr="00E46F38">
        <w:tc>
          <w:tcPr>
            <w:tcW w:w="200" w:type="pct"/>
          </w:tcPr>
          <w:p w14:paraId="5602E4C2" w14:textId="77777777" w:rsidR="00E46F38" w:rsidRDefault="00E46F38" w:rsidP="00E46F38">
            <w:r>
              <w:t>3</w:t>
            </w:r>
          </w:p>
        </w:tc>
        <w:tc>
          <w:tcPr>
            <w:tcW w:w="2300" w:type="pct"/>
          </w:tcPr>
          <w:p w14:paraId="411A724E" w14:textId="77777777" w:rsidR="00E46F38" w:rsidRPr="005D0205" w:rsidRDefault="00E46F38" w:rsidP="00E46F38">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 xml:space="preserve">Gegenstand des Vertrages sind folgende Cloudleistungen: </w:t>
            </w:r>
            <w:r w:rsidRPr="005D0205">
              <w:rPr>
                <w:rFonts w:ascii="Arial" w:eastAsia="Arial" w:hAnsi="Arial" w:cs="Arial"/>
                <w:color w:val="0070C0"/>
                <w:kern w:val="0"/>
                <w:lang w:eastAsia="de-DE"/>
              </w:rPr>
              <w:t>Bereitstellung von Public</w:t>
            </w:r>
            <w:r w:rsidRPr="005D0205">
              <w:rPr>
                <w:rFonts w:ascii="Arial" w:eastAsia="Arial" w:hAnsi="Arial" w:cs="Arial"/>
                <w:color w:val="0070C0"/>
                <w:kern w:val="0"/>
                <w:lang w:eastAsia="de-DE"/>
              </w:rPr>
              <w:br/>
              <w:t>Cloud-Services (Los 1) gemäß Anlage Nr. 1 (Anforderung und Vorgaben zur Leistungserbringung), Anlage Nr. 2 (Servicekatalog und Servicebeschreibung) sowie Anlage Nr. 5 (Lösungsdokumente).</w:t>
            </w:r>
          </w:p>
        </w:tc>
        <w:tc>
          <w:tcPr>
            <w:tcW w:w="200" w:type="pct"/>
            <w:shd w:val="clear" w:color="auto" w:fill="D9D9D9" w:themeFill="background1" w:themeFillShade="D9"/>
          </w:tcPr>
          <w:p w14:paraId="480EC69C" w14:textId="52067B3A" w:rsidR="00E46F38" w:rsidRDefault="00E46F38" w:rsidP="00E46F38">
            <w:pPr>
              <w:jc w:val="center"/>
            </w:pPr>
            <w:r>
              <w:t>J</w:t>
            </w:r>
          </w:p>
        </w:tc>
        <w:tc>
          <w:tcPr>
            <w:tcW w:w="2300" w:type="pct"/>
            <w:shd w:val="clear" w:color="auto" w:fill="D9D9D9" w:themeFill="background1" w:themeFillShade="D9"/>
          </w:tcPr>
          <w:p w14:paraId="79E62A3B" w14:textId="19367363" w:rsidR="00E46F38" w:rsidRPr="009C05D6" w:rsidRDefault="00E46F38" w:rsidP="00E46F38">
            <w:r w:rsidRPr="00E554BA">
              <w:rPr>
                <w:rStyle w:val="Note"/>
              </w:rPr>
              <w:t>Nicht verhandelbares A-Kriterium.</w:t>
            </w:r>
          </w:p>
        </w:tc>
      </w:tr>
      <w:tr w:rsidR="00461592" w14:paraId="19C487F6" w14:textId="77777777" w:rsidTr="006F49E7">
        <w:tc>
          <w:tcPr>
            <w:tcW w:w="200" w:type="pct"/>
          </w:tcPr>
          <w:p w14:paraId="2883964B" w14:textId="77777777" w:rsidR="00CA1E0E" w:rsidRDefault="00000000">
            <w:r>
              <w:t>4</w:t>
            </w:r>
          </w:p>
        </w:tc>
        <w:tc>
          <w:tcPr>
            <w:tcW w:w="2300" w:type="pct"/>
          </w:tcPr>
          <w:p w14:paraId="2E9FF5AD" w14:textId="77777777" w:rsidR="005D0205" w:rsidRPr="005D0205" w:rsidRDefault="005D0205" w:rsidP="005D0205">
            <w:pPr>
              <w:keepNext/>
              <w:numPr>
                <w:ilvl w:val="2"/>
                <w:numId w:val="134"/>
              </w:numPr>
              <w:spacing w:before="180" w:after="90" w:line="240" w:lineRule="auto"/>
              <w:outlineLvl w:val="2"/>
              <w:rPr>
                <w:rFonts w:ascii="Arial" w:eastAsia="Arial" w:hAnsi="Arial" w:cs="Arial"/>
                <w:b/>
                <w:bCs/>
                <w:kern w:val="0"/>
                <w:lang w:eastAsia="de-DE"/>
              </w:rPr>
            </w:pPr>
            <w:bookmarkStart w:id="3" w:name="_Toc234493778"/>
            <w:bookmarkStart w:id="4" w:name="_Toc234516558"/>
            <w:r w:rsidRPr="005D0205">
              <w:rPr>
                <w:rFonts w:ascii="Arial" w:eastAsia="Arial" w:hAnsi="Arial" w:cs="Arial"/>
                <w:b/>
                <w:bCs/>
                <w:kern w:val="0"/>
                <w:lang w:eastAsia="de-DE"/>
              </w:rPr>
              <w:t>Vertragsbestandteile</w:t>
            </w:r>
            <w:bookmarkEnd w:id="3"/>
            <w:bookmarkEnd w:id="4"/>
          </w:p>
        </w:tc>
        <w:tc>
          <w:tcPr>
            <w:tcW w:w="200" w:type="pct"/>
          </w:tcPr>
          <w:p w14:paraId="6021DA06" w14:textId="79BFA88C" w:rsidR="00EA6491" w:rsidRDefault="00EA6491" w:rsidP="005E73C5">
            <w:pPr>
              <w:keepNext/>
              <w:jc w:val="center"/>
            </w:pPr>
          </w:p>
        </w:tc>
        <w:tc>
          <w:tcPr>
            <w:tcW w:w="2300" w:type="pct"/>
          </w:tcPr>
          <w:p w14:paraId="0DB5FD56" w14:textId="12F5C628" w:rsidR="00EA6491" w:rsidRPr="009C05D6" w:rsidRDefault="00EA6491" w:rsidP="005E73C5">
            <w:pPr>
              <w:keepNext/>
            </w:pPr>
          </w:p>
        </w:tc>
      </w:tr>
      <w:tr w:rsidR="00461592" w14:paraId="25402682" w14:textId="77777777" w:rsidTr="006F49E7">
        <w:tc>
          <w:tcPr>
            <w:tcW w:w="200" w:type="pct"/>
          </w:tcPr>
          <w:p w14:paraId="23A0B94B" w14:textId="77777777" w:rsidR="00CA1E0E" w:rsidRDefault="00000000">
            <w:r>
              <w:t>5</w:t>
            </w:r>
          </w:p>
        </w:tc>
        <w:tc>
          <w:tcPr>
            <w:tcW w:w="2300" w:type="pct"/>
          </w:tcPr>
          <w:p w14:paraId="49A0B16F" w14:textId="77777777" w:rsidR="005D0205" w:rsidRPr="005D0205" w:rsidRDefault="005D0205" w:rsidP="005D0205">
            <w:pPr>
              <w:keepNext/>
              <w:spacing w:before="36" w:after="90" w:line="240" w:lineRule="auto"/>
              <w:rPr>
                <w:rFonts w:ascii="Arial" w:eastAsia="Arial" w:hAnsi="Arial" w:cs="Arial"/>
                <w:kern w:val="0"/>
                <w:lang w:eastAsia="de-DE"/>
              </w:rPr>
            </w:pPr>
            <w:r w:rsidRPr="005D0205">
              <w:rPr>
                <w:rFonts w:ascii="Arial" w:eastAsia="Arial" w:hAnsi="Arial" w:cs="Arial"/>
                <w:kern w:val="0"/>
                <w:lang w:eastAsia="de-DE"/>
              </w:rPr>
              <w:t>Es gelten als Vertragsbestandteile:</w:t>
            </w:r>
          </w:p>
        </w:tc>
        <w:tc>
          <w:tcPr>
            <w:tcW w:w="200" w:type="pct"/>
          </w:tcPr>
          <w:p w14:paraId="67F12C50" w14:textId="77777777" w:rsidR="00EA6491" w:rsidRDefault="00EA6491" w:rsidP="005E73C5">
            <w:pPr>
              <w:keepNext/>
              <w:jc w:val="center"/>
            </w:pPr>
          </w:p>
        </w:tc>
        <w:tc>
          <w:tcPr>
            <w:tcW w:w="2300" w:type="pct"/>
          </w:tcPr>
          <w:p w14:paraId="2A3DF080" w14:textId="77777777" w:rsidR="00EA6491" w:rsidRPr="009C05D6" w:rsidRDefault="00EA6491" w:rsidP="005E73C5">
            <w:pPr>
              <w:keepNext/>
            </w:pPr>
          </w:p>
        </w:tc>
      </w:tr>
      <w:tr w:rsidR="00461592" w14:paraId="154514E8" w14:textId="77777777" w:rsidTr="006F49E7">
        <w:tc>
          <w:tcPr>
            <w:tcW w:w="200" w:type="pct"/>
          </w:tcPr>
          <w:p w14:paraId="2912120F" w14:textId="77777777" w:rsidR="00CA1E0E" w:rsidRDefault="00000000">
            <w:r>
              <w:t>6</w:t>
            </w:r>
          </w:p>
        </w:tc>
        <w:tc>
          <w:tcPr>
            <w:tcW w:w="2300" w:type="pct"/>
          </w:tcPr>
          <w:p w14:paraId="34C3C305" w14:textId="77777777" w:rsidR="005D0205" w:rsidRPr="005D0205" w:rsidRDefault="005D0205" w:rsidP="005D0205">
            <w:pPr>
              <w:keepNext/>
              <w:spacing w:before="36" w:after="90" w:line="240" w:lineRule="auto"/>
              <w:rPr>
                <w:rFonts w:ascii="Arial" w:eastAsia="Arial" w:hAnsi="Arial" w:cs="Arial"/>
                <w:kern w:val="0"/>
                <w:lang w:eastAsia="de-DE"/>
              </w:rPr>
            </w:pPr>
            <w:r w:rsidRPr="005D0205">
              <w:rPr>
                <w:rFonts w:ascii="Arial" w:eastAsia="Arial" w:hAnsi="Arial" w:cs="Arial"/>
                <w:b/>
                <w:bCs/>
                <w:kern w:val="0"/>
                <w:lang w:eastAsia="de-DE"/>
              </w:rPr>
              <w:t>1.2.1 dieser Vertragstext mit den folgenden Anlagen:</w:t>
            </w:r>
          </w:p>
        </w:tc>
        <w:tc>
          <w:tcPr>
            <w:tcW w:w="200" w:type="pct"/>
          </w:tcPr>
          <w:p w14:paraId="354B9235" w14:textId="77777777" w:rsidR="00EA6491" w:rsidRDefault="00EA6491" w:rsidP="005E73C5">
            <w:pPr>
              <w:keepNext/>
              <w:jc w:val="center"/>
            </w:pPr>
          </w:p>
        </w:tc>
        <w:tc>
          <w:tcPr>
            <w:tcW w:w="2300" w:type="pct"/>
          </w:tcPr>
          <w:p w14:paraId="2F34BD0B" w14:textId="77777777" w:rsidR="00EA6491" w:rsidRPr="009C05D6" w:rsidRDefault="00EA6491" w:rsidP="005E73C5">
            <w:pPr>
              <w:keepNext/>
            </w:pPr>
          </w:p>
        </w:tc>
      </w:tr>
    </w:tbl>
    <w:p w14:paraId="163FCDD1" w14:textId="77777777" w:rsidR="00CA1E0E" w:rsidRDefault="00CA1E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783"/>
        <w:gridCol w:w="9713"/>
        <w:gridCol w:w="2589"/>
        <w:gridCol w:w="1780"/>
      </w:tblGrid>
      <w:tr w:rsidR="005D0205" w:rsidRPr="005D0205" w14:paraId="32229A8F" w14:textId="77777777" w:rsidTr="00851457">
        <w:trPr>
          <w:tblHeader/>
        </w:trPr>
        <w:tc>
          <w:tcPr>
            <w:tcW w:w="562" w:type="pct"/>
            <w:shd w:val="clear" w:color="auto" w:fill="E7E6E6"/>
          </w:tcPr>
          <w:p w14:paraId="551D6C89" w14:textId="77777777" w:rsidR="005D0205" w:rsidRPr="005D0205" w:rsidRDefault="005D0205" w:rsidP="005D0205">
            <w:pPr>
              <w:keepNext/>
              <w:spacing w:before="36" w:after="90" w:line="240" w:lineRule="auto"/>
              <w:jc w:val="center"/>
              <w:rPr>
                <w:rFonts w:ascii="Arial" w:eastAsia="Arial" w:hAnsi="Arial" w:cs="Arial"/>
                <w:kern w:val="0"/>
                <w:lang w:eastAsia="de-DE"/>
              </w:rPr>
            </w:pPr>
            <w:r w:rsidRPr="005D0205">
              <w:rPr>
                <w:rFonts w:ascii="Arial" w:eastAsia="Arial" w:hAnsi="Arial" w:cs="Arial"/>
                <w:kern w:val="0"/>
                <w:lang w:eastAsia="de-DE"/>
              </w:rPr>
              <w:lastRenderedPageBreak/>
              <w:t>Anlage</w:t>
            </w:r>
            <w:r w:rsidRPr="005D0205">
              <w:rPr>
                <w:rFonts w:ascii="Arial" w:eastAsia="Arial" w:hAnsi="Arial" w:cs="Arial"/>
                <w:kern w:val="0"/>
                <w:lang w:eastAsia="de-DE"/>
              </w:rPr>
              <w:br/>
              <w:t>Nr.</w:t>
            </w:r>
          </w:p>
        </w:tc>
        <w:tc>
          <w:tcPr>
            <w:tcW w:w="3061" w:type="pct"/>
            <w:shd w:val="clear" w:color="auto" w:fill="E7E6E6"/>
          </w:tcPr>
          <w:p w14:paraId="64D995D0" w14:textId="77777777" w:rsidR="005D0205" w:rsidRPr="005D0205" w:rsidRDefault="005D0205" w:rsidP="005D0205">
            <w:pPr>
              <w:keepNext/>
              <w:spacing w:before="36" w:after="90" w:line="240" w:lineRule="auto"/>
              <w:jc w:val="center"/>
              <w:rPr>
                <w:rFonts w:ascii="Arial" w:eastAsia="Arial" w:hAnsi="Arial" w:cs="Arial"/>
                <w:kern w:val="0"/>
                <w:lang w:eastAsia="de-DE"/>
              </w:rPr>
            </w:pPr>
            <w:r w:rsidRPr="005D0205">
              <w:rPr>
                <w:rFonts w:ascii="Arial" w:eastAsia="Arial" w:hAnsi="Arial" w:cs="Arial"/>
                <w:kern w:val="0"/>
                <w:lang w:eastAsia="de-DE"/>
              </w:rPr>
              <w:t>Bezeichnung</w:t>
            </w:r>
          </w:p>
        </w:tc>
        <w:tc>
          <w:tcPr>
            <w:tcW w:w="816" w:type="pct"/>
            <w:shd w:val="clear" w:color="auto" w:fill="E7E6E6"/>
          </w:tcPr>
          <w:p w14:paraId="0A5548CC" w14:textId="77777777" w:rsidR="005D0205" w:rsidRPr="005D0205" w:rsidRDefault="005D0205" w:rsidP="005D0205">
            <w:pPr>
              <w:keepNext/>
              <w:spacing w:before="36" w:after="90" w:line="240" w:lineRule="auto"/>
              <w:jc w:val="center"/>
              <w:rPr>
                <w:rFonts w:ascii="Arial" w:eastAsia="Arial" w:hAnsi="Arial" w:cs="Arial"/>
                <w:kern w:val="0"/>
                <w:lang w:eastAsia="de-DE"/>
              </w:rPr>
            </w:pPr>
            <w:r w:rsidRPr="005D0205">
              <w:rPr>
                <w:rFonts w:ascii="Arial" w:eastAsia="Arial" w:hAnsi="Arial" w:cs="Arial"/>
                <w:kern w:val="0"/>
                <w:lang w:eastAsia="de-DE"/>
              </w:rPr>
              <w:t>Datum/</w:t>
            </w:r>
            <w:r w:rsidRPr="005D0205">
              <w:rPr>
                <w:rFonts w:ascii="Arial" w:eastAsia="Arial" w:hAnsi="Arial" w:cs="Arial"/>
                <w:kern w:val="0"/>
                <w:lang w:eastAsia="de-DE"/>
              </w:rPr>
              <w:br/>
              <w:t>Version</w:t>
            </w:r>
          </w:p>
        </w:tc>
        <w:tc>
          <w:tcPr>
            <w:tcW w:w="561" w:type="pct"/>
            <w:shd w:val="clear" w:color="auto" w:fill="E7E6E6"/>
          </w:tcPr>
          <w:p w14:paraId="04D673BC" w14:textId="77777777" w:rsidR="005D0205" w:rsidRPr="005D0205" w:rsidRDefault="005D0205" w:rsidP="005D0205">
            <w:pPr>
              <w:keepNext/>
              <w:spacing w:before="36" w:after="90" w:line="240" w:lineRule="auto"/>
              <w:jc w:val="center"/>
              <w:rPr>
                <w:rFonts w:ascii="Arial" w:eastAsia="Arial" w:hAnsi="Arial" w:cs="Arial"/>
                <w:kern w:val="0"/>
                <w:lang w:eastAsia="de-DE"/>
              </w:rPr>
            </w:pPr>
            <w:r w:rsidRPr="005D0205">
              <w:rPr>
                <w:rFonts w:ascii="Arial" w:eastAsia="Arial" w:hAnsi="Arial" w:cs="Arial"/>
                <w:kern w:val="0"/>
                <w:lang w:eastAsia="de-DE"/>
              </w:rPr>
              <w:t>Anzahl Seiten</w:t>
            </w:r>
          </w:p>
        </w:tc>
      </w:tr>
      <w:tr w:rsidR="00D209B9" w:rsidRPr="005D0205" w14:paraId="1DEDFC58" w14:textId="77777777" w:rsidTr="00851457">
        <w:trPr>
          <w:tblHeader/>
        </w:trPr>
        <w:tc>
          <w:tcPr>
            <w:tcW w:w="562" w:type="pct"/>
          </w:tcPr>
          <w:p w14:paraId="749040AE" w14:textId="77777777" w:rsidR="00D209B9" w:rsidRPr="005D0205" w:rsidRDefault="00D209B9" w:rsidP="00D209B9">
            <w:pPr>
              <w:keepNext/>
              <w:spacing w:before="36" w:after="90" w:line="240" w:lineRule="auto"/>
              <w:jc w:val="center"/>
              <w:rPr>
                <w:rFonts w:ascii="Arial" w:eastAsia="Arial" w:hAnsi="Arial" w:cs="Arial"/>
                <w:color w:val="0070C0"/>
                <w:kern w:val="0"/>
                <w:lang w:eastAsia="de-DE"/>
              </w:rPr>
            </w:pPr>
            <w:r w:rsidRPr="005D0205">
              <w:rPr>
                <w:rFonts w:ascii="Arial" w:eastAsia="Arial" w:hAnsi="Arial" w:cs="Arial"/>
                <w:color w:val="0070C0"/>
                <w:kern w:val="0"/>
                <w:lang w:eastAsia="de-DE"/>
              </w:rPr>
              <w:t>1</w:t>
            </w:r>
          </w:p>
        </w:tc>
        <w:tc>
          <w:tcPr>
            <w:tcW w:w="3061" w:type="pct"/>
          </w:tcPr>
          <w:p w14:paraId="5D0E4028" w14:textId="77777777" w:rsidR="00D209B9" w:rsidRPr="005D0205" w:rsidRDefault="00D209B9" w:rsidP="00D209B9">
            <w:pPr>
              <w:keepNext/>
              <w:spacing w:before="36" w:after="90" w:line="240" w:lineRule="auto"/>
              <w:rPr>
                <w:rFonts w:ascii="Arial" w:eastAsia="Arial" w:hAnsi="Arial" w:cs="Arial"/>
                <w:color w:val="0070C0"/>
                <w:kern w:val="0"/>
                <w:lang w:eastAsia="de-DE"/>
              </w:rPr>
            </w:pPr>
            <w:r w:rsidRPr="005D0205">
              <w:rPr>
                <w:rFonts w:ascii="Arial" w:eastAsia="Arial" w:hAnsi="Arial" w:cs="Times New Roman"/>
                <w:color w:val="0070C0"/>
                <w:kern w:val="0"/>
                <w:lang w:eastAsia="de-DE"/>
              </w:rPr>
              <w:t>Anforderungen und Vorgaben zur Leistungserbringung</w:t>
            </w:r>
            <w:r w:rsidRPr="005D0205">
              <w:rPr>
                <w:rFonts w:ascii="Arial" w:eastAsia="Arial" w:hAnsi="Arial" w:cs="Times New Roman"/>
                <w:color w:val="0070C0"/>
                <w:kern w:val="0"/>
                <w:vertAlign w:val="superscript"/>
                <w:lang w:eastAsia="de-DE"/>
              </w:rPr>
              <w:t>1</w:t>
            </w:r>
          </w:p>
        </w:tc>
        <w:tc>
          <w:tcPr>
            <w:tcW w:w="816" w:type="pct"/>
          </w:tcPr>
          <w:p w14:paraId="06C01C92" w14:textId="635C3984" w:rsidR="00D209B9" w:rsidRPr="005D0205" w:rsidRDefault="00D209B9" w:rsidP="00D209B9">
            <w:pPr>
              <w:keepNext/>
              <w:spacing w:before="36" w:after="90" w:line="240" w:lineRule="auto"/>
              <w:jc w:val="center"/>
              <w:rPr>
                <w:rFonts w:ascii="Arial" w:eastAsia="Arial" w:hAnsi="Arial" w:cs="Arial"/>
                <w:kern w:val="0"/>
                <w:lang w:eastAsia="de-DE"/>
              </w:rPr>
            </w:pPr>
            <w:r>
              <w:rPr>
                <w:color w:val="0070C0"/>
              </w:rPr>
              <w:t>10.07.2026 / Revision 1.0</w:t>
            </w:r>
          </w:p>
        </w:tc>
        <w:tc>
          <w:tcPr>
            <w:tcW w:w="561" w:type="pct"/>
          </w:tcPr>
          <w:p w14:paraId="1314BEF2" w14:textId="728B4BD3" w:rsidR="00D209B9" w:rsidRPr="005D0205" w:rsidRDefault="00D209B9" w:rsidP="00D209B9">
            <w:pPr>
              <w:keepNext/>
              <w:spacing w:before="36" w:after="90" w:line="240" w:lineRule="auto"/>
              <w:jc w:val="center"/>
              <w:rPr>
                <w:rFonts w:ascii="Arial" w:eastAsia="Arial" w:hAnsi="Arial" w:cs="Arial"/>
                <w:color w:val="0070C0"/>
                <w:kern w:val="0"/>
                <w:lang w:eastAsia="de-DE"/>
              </w:rPr>
            </w:pPr>
            <w:r>
              <w:rPr>
                <w:color w:val="0070C0"/>
              </w:rPr>
              <w:t>21</w:t>
            </w:r>
          </w:p>
        </w:tc>
      </w:tr>
      <w:tr w:rsidR="005D0205" w:rsidRPr="005D0205" w14:paraId="012551E6" w14:textId="77777777" w:rsidTr="00851457">
        <w:trPr>
          <w:tblHeader/>
        </w:trPr>
        <w:tc>
          <w:tcPr>
            <w:tcW w:w="562" w:type="pct"/>
          </w:tcPr>
          <w:p w14:paraId="4DF678CF" w14:textId="77777777" w:rsidR="005D0205" w:rsidRPr="005D0205" w:rsidRDefault="005D0205" w:rsidP="005D0205">
            <w:pPr>
              <w:spacing w:before="36" w:after="90" w:line="240" w:lineRule="auto"/>
              <w:jc w:val="center"/>
              <w:rPr>
                <w:rFonts w:ascii="Arial" w:eastAsia="Arial" w:hAnsi="Arial" w:cs="Arial"/>
                <w:color w:val="0070C0"/>
                <w:kern w:val="0"/>
                <w:lang w:eastAsia="de-DE"/>
              </w:rPr>
            </w:pPr>
            <w:r w:rsidRPr="005D0205">
              <w:rPr>
                <w:rFonts w:ascii="Arial" w:eastAsia="Arial" w:hAnsi="Arial" w:cs="Arial"/>
                <w:color w:val="0070C0"/>
                <w:kern w:val="0"/>
                <w:lang w:eastAsia="de-DE"/>
              </w:rPr>
              <w:t>3</w:t>
            </w:r>
          </w:p>
        </w:tc>
        <w:tc>
          <w:tcPr>
            <w:tcW w:w="3061" w:type="pct"/>
          </w:tcPr>
          <w:p w14:paraId="038589ED" w14:textId="77777777" w:rsidR="005D0205" w:rsidRPr="005D0205" w:rsidRDefault="005D0205" w:rsidP="005D0205">
            <w:pPr>
              <w:spacing w:before="36" w:after="90" w:line="240" w:lineRule="auto"/>
              <w:rPr>
                <w:rFonts w:ascii="Arial" w:eastAsia="Arial" w:hAnsi="Arial" w:cs="Arial"/>
                <w:color w:val="0070C0"/>
                <w:kern w:val="0"/>
                <w:lang w:eastAsia="de-DE"/>
              </w:rPr>
            </w:pPr>
            <w:r w:rsidRPr="005D0205">
              <w:rPr>
                <w:rFonts w:ascii="Arial" w:eastAsia="Arial" w:hAnsi="Arial" w:cs="Arial"/>
                <w:color w:val="0070C0"/>
                <w:kern w:val="0"/>
                <w:lang w:eastAsia="de-DE"/>
              </w:rPr>
              <w:t>Preisblatt für Services und Rabattierung</w:t>
            </w:r>
          </w:p>
        </w:tc>
        <w:tc>
          <w:tcPr>
            <w:tcW w:w="816" w:type="pct"/>
          </w:tcPr>
          <w:p w14:paraId="3508EBB7" w14:textId="77777777" w:rsidR="005D0205" w:rsidRPr="005D0205" w:rsidRDefault="005D0205" w:rsidP="005D0205">
            <w:pPr>
              <w:spacing w:before="36" w:after="90" w:line="240" w:lineRule="auto"/>
              <w:jc w:val="center"/>
              <w:rPr>
                <w:rFonts w:ascii="Arial" w:eastAsia="Arial" w:hAnsi="Arial" w:cs="Arial"/>
                <w:kern w:val="0"/>
                <w:lang w:eastAsia="de-DE"/>
              </w:rPr>
            </w:pPr>
            <w:r w:rsidRPr="005D0205">
              <w:rPr>
                <w:rFonts w:ascii="Arial" w:eastAsia="Arial" w:hAnsi="Arial" w:cs="Arial"/>
                <w:color w:val="0070C0"/>
                <w:kern w:val="0"/>
                <w:highlight w:val="yellow"/>
                <w:lang w:eastAsia="de-DE"/>
              </w:rPr>
              <w:t>Wird mit Zuschlag ergänzt</w:t>
            </w:r>
          </w:p>
        </w:tc>
        <w:tc>
          <w:tcPr>
            <w:tcW w:w="561" w:type="pct"/>
          </w:tcPr>
          <w:p w14:paraId="3247A22C" w14:textId="77777777" w:rsidR="005D0205" w:rsidRPr="005D0205" w:rsidRDefault="005D0205" w:rsidP="005D0205">
            <w:pPr>
              <w:spacing w:before="36" w:after="90" w:line="240" w:lineRule="auto"/>
              <w:jc w:val="center"/>
              <w:rPr>
                <w:rFonts w:ascii="Arial" w:eastAsia="Arial" w:hAnsi="Arial" w:cs="Arial"/>
                <w:kern w:val="0"/>
                <w:lang w:eastAsia="de-DE"/>
              </w:rPr>
            </w:pPr>
            <w:r w:rsidRPr="005D0205">
              <w:rPr>
                <w:rFonts w:ascii="Arial" w:eastAsia="Arial" w:hAnsi="Arial" w:cs="Arial"/>
                <w:color w:val="0070C0"/>
                <w:kern w:val="0"/>
                <w:highlight w:val="yellow"/>
                <w:lang w:eastAsia="de-DE"/>
              </w:rPr>
              <w:t>Wird mit Zuschlag ergänzt</w:t>
            </w:r>
          </w:p>
        </w:tc>
      </w:tr>
      <w:tr w:rsidR="005D0205" w:rsidRPr="005D0205" w14:paraId="749134EA" w14:textId="77777777" w:rsidTr="00851457">
        <w:trPr>
          <w:tblHeader/>
        </w:trPr>
        <w:tc>
          <w:tcPr>
            <w:tcW w:w="562" w:type="pct"/>
          </w:tcPr>
          <w:p w14:paraId="0FC384DA" w14:textId="77777777" w:rsidR="005D0205" w:rsidRPr="005D0205" w:rsidRDefault="005D0205" w:rsidP="005D0205">
            <w:pPr>
              <w:spacing w:before="36" w:after="90" w:line="240" w:lineRule="auto"/>
              <w:jc w:val="center"/>
              <w:rPr>
                <w:rFonts w:ascii="Arial" w:eastAsia="Arial" w:hAnsi="Arial" w:cs="Arial"/>
                <w:color w:val="0070C0"/>
                <w:kern w:val="0"/>
                <w:lang w:eastAsia="de-DE"/>
              </w:rPr>
            </w:pPr>
            <w:r w:rsidRPr="005D0205">
              <w:rPr>
                <w:rFonts w:ascii="Arial" w:eastAsia="Arial" w:hAnsi="Arial" w:cs="Arial"/>
                <w:color w:val="0070C0"/>
                <w:kern w:val="0"/>
                <w:lang w:eastAsia="de-DE"/>
              </w:rPr>
              <w:t>5</w:t>
            </w:r>
          </w:p>
        </w:tc>
        <w:tc>
          <w:tcPr>
            <w:tcW w:w="3061" w:type="pct"/>
          </w:tcPr>
          <w:p w14:paraId="5ACC5DAF" w14:textId="77777777" w:rsidR="005D0205" w:rsidRPr="005D0205" w:rsidRDefault="005D0205" w:rsidP="005D0205">
            <w:pPr>
              <w:spacing w:before="36" w:after="90" w:line="240" w:lineRule="auto"/>
              <w:rPr>
                <w:rFonts w:ascii="Arial" w:eastAsia="Arial" w:hAnsi="Arial" w:cs="Arial"/>
                <w:color w:val="0070C0"/>
                <w:kern w:val="0"/>
                <w:lang w:eastAsia="de-DE"/>
              </w:rPr>
            </w:pPr>
            <w:r w:rsidRPr="005D0205">
              <w:rPr>
                <w:rFonts w:ascii="Arial" w:eastAsia="Arial" w:hAnsi="Arial" w:cs="Arial"/>
                <w:color w:val="0070C0"/>
                <w:kern w:val="0"/>
                <w:lang w:eastAsia="de-DE"/>
              </w:rPr>
              <w:t>Lösungsdokumente</w:t>
            </w:r>
            <w:r w:rsidRPr="005D0205">
              <w:rPr>
                <w:rFonts w:ascii="Arial" w:eastAsia="Arial" w:hAnsi="Arial" w:cs="Arial"/>
                <w:color w:val="0070C0"/>
                <w:kern w:val="0"/>
                <w:vertAlign w:val="superscript"/>
                <w:lang w:eastAsia="de-DE"/>
              </w:rPr>
              <w:t>1</w:t>
            </w:r>
          </w:p>
        </w:tc>
        <w:tc>
          <w:tcPr>
            <w:tcW w:w="816" w:type="pct"/>
          </w:tcPr>
          <w:p w14:paraId="6D32FAA5" w14:textId="77777777" w:rsidR="005D0205" w:rsidRPr="005D0205" w:rsidRDefault="005D0205" w:rsidP="005D0205">
            <w:pPr>
              <w:spacing w:before="36" w:after="90" w:line="240" w:lineRule="auto"/>
              <w:jc w:val="center"/>
              <w:rPr>
                <w:rFonts w:ascii="Arial" w:eastAsia="Arial" w:hAnsi="Arial" w:cs="Arial"/>
                <w:kern w:val="0"/>
                <w:lang w:eastAsia="de-DE"/>
              </w:rPr>
            </w:pPr>
            <w:r w:rsidRPr="005D0205">
              <w:rPr>
                <w:rFonts w:ascii="Arial" w:eastAsia="Arial" w:hAnsi="Arial" w:cs="Arial"/>
                <w:color w:val="0070C0"/>
                <w:kern w:val="0"/>
                <w:highlight w:val="yellow"/>
                <w:lang w:eastAsia="de-DE"/>
              </w:rPr>
              <w:t>Wird mit Zuschlag ergänzt</w:t>
            </w:r>
          </w:p>
        </w:tc>
        <w:tc>
          <w:tcPr>
            <w:tcW w:w="561" w:type="pct"/>
          </w:tcPr>
          <w:p w14:paraId="57C67C08" w14:textId="77777777" w:rsidR="005D0205" w:rsidRPr="005D0205" w:rsidRDefault="005D0205" w:rsidP="005D0205">
            <w:pPr>
              <w:spacing w:before="36" w:after="90" w:line="240" w:lineRule="auto"/>
              <w:jc w:val="center"/>
              <w:rPr>
                <w:rFonts w:ascii="Arial" w:eastAsia="Arial" w:hAnsi="Arial" w:cs="Arial"/>
                <w:kern w:val="0"/>
                <w:lang w:eastAsia="de-DE"/>
              </w:rPr>
            </w:pPr>
            <w:r w:rsidRPr="005D0205">
              <w:rPr>
                <w:rFonts w:ascii="Arial" w:eastAsia="Arial" w:hAnsi="Arial" w:cs="Arial"/>
                <w:color w:val="0070C0"/>
                <w:kern w:val="0"/>
                <w:highlight w:val="yellow"/>
                <w:lang w:eastAsia="de-DE"/>
              </w:rPr>
              <w:t>Wird mit Zuschlag ergänzt</w:t>
            </w:r>
          </w:p>
        </w:tc>
      </w:tr>
      <w:tr w:rsidR="00D209B9" w:rsidRPr="005D0205" w14:paraId="05324335" w14:textId="77777777" w:rsidTr="00851457">
        <w:trPr>
          <w:tblHeader/>
        </w:trPr>
        <w:tc>
          <w:tcPr>
            <w:tcW w:w="562" w:type="pct"/>
          </w:tcPr>
          <w:p w14:paraId="01A7F870" w14:textId="77777777" w:rsidR="00D209B9" w:rsidRPr="005D0205" w:rsidRDefault="00D209B9" w:rsidP="00D209B9">
            <w:pPr>
              <w:spacing w:before="36" w:after="90" w:line="240" w:lineRule="auto"/>
              <w:jc w:val="center"/>
              <w:rPr>
                <w:rFonts w:ascii="Arial" w:eastAsia="Arial" w:hAnsi="Arial" w:cs="Arial"/>
                <w:color w:val="0070C0"/>
                <w:kern w:val="0"/>
                <w:lang w:eastAsia="de-DE"/>
              </w:rPr>
            </w:pPr>
            <w:r w:rsidRPr="005D0205">
              <w:rPr>
                <w:rFonts w:ascii="Arial" w:eastAsia="Arial" w:hAnsi="Arial" w:cs="Arial"/>
                <w:color w:val="0070C0"/>
                <w:kern w:val="0"/>
                <w:lang w:eastAsia="de-DE"/>
              </w:rPr>
              <w:t>6</w:t>
            </w:r>
          </w:p>
        </w:tc>
        <w:tc>
          <w:tcPr>
            <w:tcW w:w="3061" w:type="pct"/>
          </w:tcPr>
          <w:p w14:paraId="23F284E1" w14:textId="77777777" w:rsidR="00D209B9" w:rsidRPr="005D0205" w:rsidRDefault="00D209B9" w:rsidP="00D209B9">
            <w:pPr>
              <w:spacing w:before="36" w:after="90" w:line="240" w:lineRule="auto"/>
              <w:rPr>
                <w:rFonts w:ascii="Arial" w:eastAsia="Arial" w:hAnsi="Arial" w:cs="Arial"/>
                <w:color w:val="0070C0"/>
                <w:kern w:val="0"/>
                <w:lang w:eastAsia="de-DE"/>
              </w:rPr>
            </w:pPr>
            <w:r w:rsidRPr="005D0205">
              <w:rPr>
                <w:rFonts w:ascii="Arial" w:eastAsia="Arial" w:hAnsi="Arial" w:cs="Arial"/>
                <w:color w:val="0070C0"/>
                <w:kern w:val="0"/>
                <w:lang w:eastAsia="de-DE"/>
              </w:rPr>
              <w:t>Glossar</w:t>
            </w:r>
          </w:p>
        </w:tc>
        <w:tc>
          <w:tcPr>
            <w:tcW w:w="816" w:type="pct"/>
          </w:tcPr>
          <w:p w14:paraId="29E07B51" w14:textId="7F26D396" w:rsidR="00D209B9" w:rsidRPr="005D0205" w:rsidRDefault="00D209B9" w:rsidP="00D209B9">
            <w:pPr>
              <w:spacing w:before="36" w:after="90" w:line="240" w:lineRule="auto"/>
              <w:jc w:val="center"/>
              <w:rPr>
                <w:rFonts w:ascii="Arial" w:eastAsia="Arial" w:hAnsi="Arial" w:cs="Arial"/>
                <w:color w:val="0070C0"/>
                <w:kern w:val="0"/>
                <w:highlight w:val="yellow"/>
                <w:lang w:eastAsia="de-DE"/>
              </w:rPr>
            </w:pPr>
            <w:r>
              <w:rPr>
                <w:color w:val="0070C0"/>
              </w:rPr>
              <w:t>10.07.2026 / Revision 1.0</w:t>
            </w:r>
          </w:p>
        </w:tc>
        <w:tc>
          <w:tcPr>
            <w:tcW w:w="561" w:type="pct"/>
          </w:tcPr>
          <w:p w14:paraId="23E78DA9" w14:textId="21852D54" w:rsidR="00D209B9" w:rsidRPr="005D0205" w:rsidRDefault="00D209B9" w:rsidP="00D209B9">
            <w:pPr>
              <w:spacing w:before="36" w:after="90" w:line="240" w:lineRule="auto"/>
              <w:jc w:val="center"/>
              <w:rPr>
                <w:rFonts w:ascii="Arial" w:eastAsia="Arial" w:hAnsi="Arial" w:cs="Arial"/>
                <w:color w:val="0070C0"/>
                <w:kern w:val="0"/>
                <w:highlight w:val="yellow"/>
                <w:lang w:eastAsia="de-DE"/>
              </w:rPr>
            </w:pPr>
            <w:r w:rsidRPr="00D209B9">
              <w:rPr>
                <w:color w:val="0070C0"/>
              </w:rPr>
              <w:t>11</w:t>
            </w:r>
          </w:p>
        </w:tc>
      </w:tr>
      <w:tr w:rsidR="005D0205" w:rsidRPr="005D0205" w14:paraId="6944B0BC" w14:textId="77777777" w:rsidTr="00851457">
        <w:trPr>
          <w:tblHeader/>
        </w:trPr>
        <w:tc>
          <w:tcPr>
            <w:tcW w:w="562" w:type="pct"/>
          </w:tcPr>
          <w:p w14:paraId="744909ED" w14:textId="77777777" w:rsidR="005D0205" w:rsidRPr="005D0205" w:rsidRDefault="005D0205" w:rsidP="005D0205">
            <w:pPr>
              <w:spacing w:before="36" w:after="90" w:line="240" w:lineRule="auto"/>
              <w:jc w:val="center"/>
              <w:rPr>
                <w:rFonts w:ascii="Arial" w:eastAsia="Arial" w:hAnsi="Arial" w:cs="Arial"/>
                <w:color w:val="0070C0"/>
                <w:kern w:val="0"/>
                <w:lang w:eastAsia="de-DE"/>
              </w:rPr>
            </w:pPr>
            <w:r w:rsidRPr="005D0205">
              <w:rPr>
                <w:rFonts w:ascii="Arial" w:eastAsia="Arial" w:hAnsi="Arial" w:cs="Arial"/>
                <w:color w:val="0070C0"/>
                <w:kern w:val="0"/>
                <w:lang w:eastAsia="de-DE"/>
              </w:rPr>
              <w:t>7</w:t>
            </w:r>
          </w:p>
        </w:tc>
        <w:tc>
          <w:tcPr>
            <w:tcW w:w="3061" w:type="pct"/>
          </w:tcPr>
          <w:p w14:paraId="310EBE19" w14:textId="77777777" w:rsidR="005D0205" w:rsidRPr="005D0205" w:rsidRDefault="005D0205" w:rsidP="005D0205">
            <w:pPr>
              <w:spacing w:before="36" w:after="90" w:line="240" w:lineRule="auto"/>
              <w:rPr>
                <w:rFonts w:ascii="Arial" w:eastAsia="Arial" w:hAnsi="Arial" w:cs="Arial"/>
                <w:color w:val="0070C0"/>
                <w:kern w:val="0"/>
                <w:lang w:eastAsia="de-DE"/>
              </w:rPr>
            </w:pPr>
            <w:r w:rsidRPr="005D0205">
              <w:rPr>
                <w:rFonts w:ascii="Arial" w:eastAsia="Arial" w:hAnsi="Arial" w:cs="Arial"/>
                <w:color w:val="0070C0"/>
                <w:kern w:val="0"/>
                <w:lang w:eastAsia="de-DE"/>
              </w:rPr>
              <w:t>Niederschrift und Erklärung zum Verpflichtungsgesetz</w:t>
            </w:r>
          </w:p>
        </w:tc>
        <w:tc>
          <w:tcPr>
            <w:tcW w:w="816" w:type="pct"/>
          </w:tcPr>
          <w:p w14:paraId="1D9FA405" w14:textId="643AED11" w:rsidR="005D0205" w:rsidRPr="005D0205" w:rsidRDefault="00966AA6" w:rsidP="005D0205">
            <w:pPr>
              <w:spacing w:before="36" w:after="90" w:line="240" w:lineRule="auto"/>
              <w:jc w:val="center"/>
              <w:rPr>
                <w:rFonts w:ascii="Arial" w:eastAsia="Arial" w:hAnsi="Arial" w:cs="Arial"/>
                <w:color w:val="0070C0"/>
                <w:kern w:val="0"/>
                <w:highlight w:val="yellow"/>
                <w:lang w:eastAsia="de-DE"/>
              </w:rPr>
            </w:pPr>
            <w:r w:rsidRPr="00D209B9">
              <w:rPr>
                <w:rFonts w:ascii="Arial" w:eastAsia="Arial" w:hAnsi="Arial" w:cs="Arial"/>
                <w:color w:val="0070C0"/>
                <w:kern w:val="0"/>
                <w:lang w:eastAsia="de-DE"/>
              </w:rPr>
              <w:t>10.07.202</w:t>
            </w:r>
            <w:r>
              <w:rPr>
                <w:rFonts w:ascii="Arial" w:eastAsia="Arial" w:hAnsi="Arial" w:cs="Arial"/>
                <w:color w:val="0070C0"/>
                <w:kern w:val="0"/>
                <w:lang w:eastAsia="de-DE"/>
              </w:rPr>
              <w:t>6</w:t>
            </w:r>
          </w:p>
        </w:tc>
        <w:tc>
          <w:tcPr>
            <w:tcW w:w="561" w:type="pct"/>
          </w:tcPr>
          <w:p w14:paraId="10640C9E" w14:textId="315DD382" w:rsidR="005D0205" w:rsidRPr="005D0205" w:rsidRDefault="00966AA6" w:rsidP="005D0205">
            <w:pPr>
              <w:spacing w:before="36" w:after="90" w:line="240" w:lineRule="auto"/>
              <w:jc w:val="center"/>
              <w:rPr>
                <w:rFonts w:ascii="Arial" w:eastAsia="Arial" w:hAnsi="Arial" w:cs="Arial"/>
                <w:color w:val="0070C0"/>
                <w:kern w:val="0"/>
                <w:highlight w:val="yellow"/>
                <w:lang w:eastAsia="de-DE"/>
              </w:rPr>
            </w:pPr>
            <w:r w:rsidRPr="00966AA6">
              <w:rPr>
                <w:rFonts w:ascii="Arial" w:eastAsia="Arial" w:hAnsi="Arial" w:cs="Arial"/>
                <w:color w:val="0070C0"/>
                <w:kern w:val="0"/>
                <w:lang w:eastAsia="de-DE"/>
              </w:rPr>
              <w:t>6</w:t>
            </w:r>
          </w:p>
        </w:tc>
      </w:tr>
      <w:tr w:rsidR="005D0205" w:rsidRPr="005D0205" w14:paraId="3C3CF989" w14:textId="77777777" w:rsidTr="00851457">
        <w:trPr>
          <w:tblHeader/>
        </w:trPr>
        <w:tc>
          <w:tcPr>
            <w:tcW w:w="562" w:type="pct"/>
          </w:tcPr>
          <w:p w14:paraId="0B3D0400" w14:textId="77777777" w:rsidR="005D0205" w:rsidRPr="005D0205" w:rsidRDefault="005D0205" w:rsidP="005D0205">
            <w:pPr>
              <w:spacing w:before="36" w:after="90" w:line="240" w:lineRule="auto"/>
              <w:jc w:val="center"/>
              <w:rPr>
                <w:rFonts w:ascii="Arial" w:eastAsia="Arial" w:hAnsi="Arial" w:cs="Arial"/>
                <w:color w:val="0070C0"/>
                <w:kern w:val="0"/>
                <w:lang w:eastAsia="de-DE"/>
              </w:rPr>
            </w:pPr>
            <w:r w:rsidRPr="005D0205">
              <w:rPr>
                <w:rFonts w:ascii="Arial" w:eastAsia="Arial" w:hAnsi="Arial" w:cs="Arial"/>
                <w:color w:val="0070C0"/>
                <w:kern w:val="0"/>
                <w:lang w:eastAsia="de-DE"/>
              </w:rPr>
              <w:t>8</w:t>
            </w:r>
          </w:p>
        </w:tc>
        <w:tc>
          <w:tcPr>
            <w:tcW w:w="3061" w:type="pct"/>
          </w:tcPr>
          <w:p w14:paraId="3ECF3676" w14:textId="77777777" w:rsidR="005D0205" w:rsidRPr="005D0205" w:rsidRDefault="005D0205" w:rsidP="005D0205">
            <w:pPr>
              <w:spacing w:before="36" w:after="90" w:line="240" w:lineRule="auto"/>
              <w:rPr>
                <w:rFonts w:ascii="Arial" w:eastAsia="Arial" w:hAnsi="Arial" w:cs="Arial"/>
                <w:color w:val="0070C0"/>
                <w:kern w:val="0"/>
                <w:lang w:eastAsia="de-DE"/>
              </w:rPr>
            </w:pPr>
            <w:r w:rsidRPr="005D0205">
              <w:rPr>
                <w:rFonts w:ascii="Arial" w:eastAsia="Arial" w:hAnsi="Arial" w:cs="Arial"/>
                <w:color w:val="0070C0"/>
                <w:kern w:val="0"/>
                <w:lang w:eastAsia="de-DE"/>
              </w:rPr>
              <w:t>Eigenerklärung zur Sicherheits- und Zuverlässigkeitsüberprüfung</w:t>
            </w:r>
          </w:p>
        </w:tc>
        <w:tc>
          <w:tcPr>
            <w:tcW w:w="816" w:type="pct"/>
          </w:tcPr>
          <w:p w14:paraId="2E692B21" w14:textId="4264E754" w:rsidR="005D0205" w:rsidRPr="005D0205" w:rsidRDefault="00966AA6" w:rsidP="005D0205">
            <w:pPr>
              <w:spacing w:before="36" w:after="90" w:line="240" w:lineRule="auto"/>
              <w:jc w:val="center"/>
              <w:rPr>
                <w:rFonts w:ascii="Arial" w:eastAsia="Arial" w:hAnsi="Arial" w:cs="Arial"/>
                <w:color w:val="0070C0"/>
                <w:kern w:val="0"/>
                <w:highlight w:val="yellow"/>
                <w:lang w:eastAsia="de-DE"/>
              </w:rPr>
            </w:pPr>
            <w:r w:rsidRPr="00D209B9">
              <w:rPr>
                <w:rFonts w:ascii="Arial" w:eastAsia="Arial" w:hAnsi="Arial" w:cs="Arial"/>
                <w:color w:val="0070C0"/>
                <w:kern w:val="0"/>
                <w:lang w:eastAsia="de-DE"/>
              </w:rPr>
              <w:t>10.07.202</w:t>
            </w:r>
            <w:r>
              <w:rPr>
                <w:rFonts w:ascii="Arial" w:eastAsia="Arial" w:hAnsi="Arial" w:cs="Arial"/>
                <w:color w:val="0070C0"/>
                <w:kern w:val="0"/>
                <w:lang w:eastAsia="de-DE"/>
              </w:rPr>
              <w:t>6</w:t>
            </w:r>
          </w:p>
        </w:tc>
        <w:tc>
          <w:tcPr>
            <w:tcW w:w="561" w:type="pct"/>
          </w:tcPr>
          <w:p w14:paraId="13A857CC" w14:textId="74A35B8F" w:rsidR="005D0205" w:rsidRPr="005D0205" w:rsidRDefault="00966AA6" w:rsidP="005D0205">
            <w:pPr>
              <w:spacing w:before="36" w:after="90" w:line="240" w:lineRule="auto"/>
              <w:jc w:val="center"/>
              <w:rPr>
                <w:rFonts w:ascii="Arial" w:eastAsia="Arial" w:hAnsi="Arial" w:cs="Arial"/>
                <w:color w:val="0070C0"/>
                <w:kern w:val="0"/>
                <w:highlight w:val="yellow"/>
                <w:lang w:eastAsia="de-DE"/>
              </w:rPr>
            </w:pPr>
            <w:r w:rsidRPr="00966AA6">
              <w:rPr>
                <w:rFonts w:ascii="Arial" w:eastAsia="Arial" w:hAnsi="Arial" w:cs="Arial"/>
                <w:color w:val="0070C0"/>
                <w:kern w:val="0"/>
                <w:lang w:eastAsia="de-DE"/>
              </w:rPr>
              <w:t>1</w:t>
            </w:r>
          </w:p>
        </w:tc>
      </w:tr>
      <w:tr w:rsidR="005D0205" w:rsidRPr="005D0205" w14:paraId="3F9F26B7" w14:textId="77777777" w:rsidTr="00851457">
        <w:trPr>
          <w:tblHeader/>
        </w:trPr>
        <w:tc>
          <w:tcPr>
            <w:tcW w:w="562" w:type="pct"/>
          </w:tcPr>
          <w:p w14:paraId="0A3DE11A" w14:textId="77777777" w:rsidR="005D0205" w:rsidRPr="005D0205" w:rsidRDefault="005D0205" w:rsidP="005D0205">
            <w:pPr>
              <w:spacing w:before="36" w:after="90" w:line="240" w:lineRule="auto"/>
              <w:jc w:val="center"/>
              <w:rPr>
                <w:rFonts w:ascii="Arial" w:eastAsia="Arial" w:hAnsi="Arial" w:cs="Arial"/>
                <w:color w:val="0070C0"/>
                <w:kern w:val="0"/>
                <w:lang w:eastAsia="de-DE"/>
              </w:rPr>
            </w:pPr>
            <w:r w:rsidRPr="005D0205">
              <w:rPr>
                <w:rFonts w:ascii="Arial" w:eastAsia="Arial" w:hAnsi="Arial" w:cs="Arial"/>
                <w:color w:val="0070C0"/>
                <w:kern w:val="0"/>
                <w:lang w:eastAsia="de-DE"/>
              </w:rPr>
              <w:t>9</w:t>
            </w:r>
          </w:p>
        </w:tc>
        <w:tc>
          <w:tcPr>
            <w:tcW w:w="3061" w:type="pct"/>
          </w:tcPr>
          <w:p w14:paraId="02F15E3E" w14:textId="77777777" w:rsidR="005D0205" w:rsidRPr="005D0205" w:rsidRDefault="005D0205" w:rsidP="005D0205">
            <w:pPr>
              <w:spacing w:before="36" w:after="90" w:line="240" w:lineRule="auto"/>
              <w:rPr>
                <w:rFonts w:ascii="Arial" w:eastAsia="Arial" w:hAnsi="Arial" w:cs="Arial"/>
                <w:color w:val="0070C0"/>
                <w:kern w:val="0"/>
                <w:lang w:eastAsia="de-DE"/>
              </w:rPr>
            </w:pPr>
            <w:r w:rsidRPr="005D0205">
              <w:rPr>
                <w:rFonts w:ascii="Arial" w:eastAsia="Arial" w:hAnsi="Arial" w:cs="Arial"/>
                <w:color w:val="0070C0"/>
                <w:kern w:val="0"/>
                <w:lang w:eastAsia="de-DE"/>
              </w:rPr>
              <w:t>Eigenerklärung zu Auftragsausführungsbedingungen (Los 1)</w:t>
            </w:r>
          </w:p>
        </w:tc>
        <w:tc>
          <w:tcPr>
            <w:tcW w:w="816" w:type="pct"/>
          </w:tcPr>
          <w:p w14:paraId="00B9220E" w14:textId="19C7426F" w:rsidR="005D0205" w:rsidRPr="00D209B9" w:rsidRDefault="00D209B9" w:rsidP="005D0205">
            <w:pPr>
              <w:spacing w:before="36" w:after="90" w:line="240" w:lineRule="auto"/>
              <w:jc w:val="center"/>
              <w:rPr>
                <w:rFonts w:ascii="Arial" w:eastAsia="Arial" w:hAnsi="Arial" w:cs="Arial"/>
                <w:color w:val="0070C0"/>
                <w:kern w:val="0"/>
                <w:lang w:eastAsia="de-DE"/>
              </w:rPr>
            </w:pPr>
            <w:r w:rsidRPr="00D209B9">
              <w:rPr>
                <w:rFonts w:ascii="Arial" w:eastAsia="Arial" w:hAnsi="Arial" w:cs="Arial"/>
                <w:color w:val="0070C0"/>
                <w:kern w:val="0"/>
                <w:lang w:eastAsia="de-DE"/>
              </w:rPr>
              <w:t>10.07.202</w:t>
            </w:r>
            <w:r w:rsidR="00FB77F4">
              <w:rPr>
                <w:rFonts w:ascii="Arial" w:eastAsia="Arial" w:hAnsi="Arial" w:cs="Arial"/>
                <w:color w:val="0070C0"/>
                <w:kern w:val="0"/>
                <w:lang w:eastAsia="de-DE"/>
              </w:rPr>
              <w:t>6</w:t>
            </w:r>
          </w:p>
        </w:tc>
        <w:tc>
          <w:tcPr>
            <w:tcW w:w="561" w:type="pct"/>
          </w:tcPr>
          <w:p w14:paraId="595C2909" w14:textId="45EFF400" w:rsidR="005D0205" w:rsidRPr="00D209B9" w:rsidRDefault="00D209B9" w:rsidP="005D0205">
            <w:pPr>
              <w:spacing w:before="36" w:after="90" w:line="240" w:lineRule="auto"/>
              <w:jc w:val="center"/>
              <w:rPr>
                <w:rFonts w:ascii="Arial" w:eastAsia="Arial" w:hAnsi="Arial" w:cs="Arial"/>
                <w:color w:val="0070C0"/>
                <w:kern w:val="0"/>
                <w:lang w:eastAsia="de-DE"/>
              </w:rPr>
            </w:pPr>
            <w:r w:rsidRPr="00D209B9">
              <w:rPr>
                <w:rFonts w:ascii="Arial" w:eastAsia="Arial" w:hAnsi="Arial" w:cs="Arial"/>
                <w:color w:val="0070C0"/>
                <w:kern w:val="0"/>
                <w:lang w:eastAsia="de-DE"/>
              </w:rPr>
              <w:t>4</w:t>
            </w:r>
          </w:p>
        </w:tc>
      </w:tr>
    </w:tbl>
    <w:p w14:paraId="28C793FC" w14:textId="77777777" w:rsidR="00CA1E0E" w:rsidRDefault="00CA1E0E"/>
    <w:tbl>
      <w:tblPr>
        <w:tblStyle w:val="TabularForm"/>
        <w:tblW w:w="5000" w:type="pct"/>
        <w:tblLayout w:type="fixed"/>
        <w:tblLook w:val="0620" w:firstRow="1" w:lastRow="0" w:firstColumn="0" w:lastColumn="0" w:noHBand="1" w:noVBand="1"/>
      </w:tblPr>
      <w:tblGrid>
        <w:gridCol w:w="634"/>
        <w:gridCol w:w="7298"/>
        <w:gridCol w:w="635"/>
        <w:gridCol w:w="7298"/>
      </w:tblGrid>
      <w:tr w:rsidR="00461592" w:rsidRPr="00972A60" w14:paraId="1224F705" w14:textId="77777777" w:rsidTr="006F49E7">
        <w:trPr>
          <w:cnfStyle w:val="100000000000" w:firstRow="1" w:lastRow="0" w:firstColumn="0" w:lastColumn="0" w:oddVBand="0" w:evenVBand="0" w:oddHBand="0" w:evenHBand="0" w:firstRowFirstColumn="0" w:firstRowLastColumn="0" w:lastRowFirstColumn="0" w:lastRowLastColumn="0"/>
          <w:tblHeader/>
        </w:trPr>
        <w:tc>
          <w:tcPr>
            <w:tcW w:w="200" w:type="pct"/>
          </w:tcPr>
          <w:sdt>
            <w:sdtPr>
              <w:alias w:val="Ref #"/>
              <w:tag w:val="referenceNumberColumn"/>
              <w:id w:val="129067812"/>
              <w:dataBinding w:prefixMappings="xmlns:ns0='http://schemas.contractarchitect.com/document-properties' " w:xpath="/ns0:docProperties[1]/ns0:tabularFormProperties[1]/ns0:referenceNumberColumn[1]" w:storeItemID="{C79069D7-92BC-4303-A7B8-57289DA38570}"/>
              <w:text/>
            </w:sdtPr>
            <w:sdtContent>
              <w:p w14:paraId="0B84E1D9" w14:textId="77777777" w:rsidR="00EA6491" w:rsidRDefault="00000000">
                <w:r>
                  <w:t>Ref #</w:t>
                </w:r>
              </w:p>
            </w:sdtContent>
          </w:sdt>
        </w:tc>
        <w:tc>
          <w:tcPr>
            <w:tcW w:w="2300" w:type="pct"/>
          </w:tcPr>
          <w:sdt>
            <w:sdtPr>
              <w:alias w:val="First Party Column"/>
              <w:tag w:val="customerColumn"/>
              <w:id w:val="1171909049"/>
              <w:dataBinding w:prefixMappings="xmlns:ns0='http://schemas.contractarchitect.com/document-properties' " w:xpath="/ns0:docProperties[1]/ns0:tabularFormProperties[1]/ns0:customerColumn[1]" w:storeItemID="{C79069D7-92BC-4303-A7B8-57289DA38570}"/>
              <w:text/>
            </w:sdtPr>
            <w:sdtContent>
              <w:p w14:paraId="4C603C0F" w14:textId="77777777" w:rsidR="00EA6491" w:rsidRDefault="00000000">
                <w:r>
                  <w:t>Deutsche Bundesbank</w:t>
                </w:r>
              </w:p>
            </w:sdtContent>
          </w:sdt>
        </w:tc>
        <w:tc>
          <w:tcPr>
            <w:tcW w:w="200" w:type="pct"/>
          </w:tcPr>
          <w:sdt>
            <w:sdtPr>
              <w:alias w:val="Y/N"/>
              <w:tag w:val="complianceColumn"/>
              <w:id w:val="1928468750"/>
              <w:dataBinding w:prefixMappings="xmlns:ns0='http://schemas.contractarchitect.com/document-properties' " w:xpath="/ns0:docProperties[1]/ns0:tabularFormProperties[1]/ns0:complianceColumn[1]" w:storeItemID="{C79069D7-92BC-4303-A7B8-57289DA38570}"/>
              <w:text/>
            </w:sdtPr>
            <w:sdtContent>
              <w:p w14:paraId="6671DEB5" w14:textId="77777777" w:rsidR="00EA6491" w:rsidRDefault="00000000">
                <w:pPr>
                  <w:jc w:val="center"/>
                </w:pPr>
                <w:r>
                  <w:t>J/N</w:t>
                </w:r>
              </w:p>
            </w:sdtContent>
          </w:sdt>
        </w:tc>
        <w:tc>
          <w:tcPr>
            <w:tcW w:w="2300" w:type="pct"/>
          </w:tcPr>
          <w:sdt>
            <w:sdtPr>
              <w:alias w:val="Second Party Column"/>
              <w:tag w:val="providerColumn"/>
              <w:id w:val="1129969968"/>
              <w:dataBinding w:prefixMappings="xmlns:ns0='http://schemas.contractarchitect.com/document-properties' " w:xpath="/ns0:docProperties[1]/ns0:tabularFormProperties[1]/ns0:providerColumn[1]" w:storeItemID="{C79069D7-92BC-4303-A7B8-57289DA38570}"/>
              <w:text/>
            </w:sdtPr>
            <w:sdtContent>
              <w:p w14:paraId="3B5E09DA" w14:textId="77777777" w:rsidR="00EA6491" w:rsidRDefault="00000000">
                <w:r>
                  <w:t>Provider</w:t>
                </w:r>
              </w:p>
            </w:sdtContent>
          </w:sdt>
        </w:tc>
      </w:tr>
      <w:tr w:rsidR="00461592" w14:paraId="41F07255" w14:textId="77777777" w:rsidTr="006F49E7">
        <w:tc>
          <w:tcPr>
            <w:tcW w:w="200" w:type="pct"/>
          </w:tcPr>
          <w:p w14:paraId="600D6057" w14:textId="77777777" w:rsidR="00CA1E0E" w:rsidRDefault="00000000">
            <w:r>
              <w:t>7</w:t>
            </w:r>
          </w:p>
        </w:tc>
        <w:tc>
          <w:tcPr>
            <w:tcW w:w="2300" w:type="pct"/>
          </w:tcPr>
          <w:p w14:paraId="3E7512BB" w14:textId="77777777" w:rsidR="005D0205" w:rsidRPr="005D0205" w:rsidRDefault="00000000" w:rsidP="005D0205">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087613031"/>
                <w14:checkbox>
                  <w14:checked w14:val="1"/>
                  <w14:checkedState w14:val="2612" w14:font="MS Gothic"/>
                  <w14:uncheckedState w14:val="2610" w14:font="MS Gothic"/>
                </w14:checkbox>
              </w:sdtPr>
              <w:sdtContent>
                <w:r w:rsidR="005D0205" w:rsidRPr="005D0205">
                  <w:rPr>
                    <w:rFonts w:ascii="Segoe UI Symbol" w:eastAsia="Arial" w:hAnsi="Segoe UI Symbol" w:cs="Segoe UI Symbol"/>
                    <w:kern w:val="0"/>
                    <w:lang w:eastAsia="de-DE"/>
                  </w:rPr>
                  <w:t>☒</w:t>
                </w:r>
              </w:sdtContent>
            </w:sdt>
            <w:r w:rsidR="005D0205" w:rsidRPr="005D0205">
              <w:rPr>
                <w:rFonts w:ascii="Arial" w:eastAsia="Arial" w:hAnsi="Arial" w:cs="Arial"/>
                <w:kern w:val="0"/>
                <w:lang w:eastAsia="de-DE"/>
              </w:rPr>
              <w:tab/>
              <w:t xml:space="preserve">Es gelten die Anlagen in folgender Rangfolge </w:t>
            </w:r>
            <w:r w:rsidR="005D0205" w:rsidRPr="005D0205">
              <w:rPr>
                <w:rFonts w:ascii="Arial" w:eastAsia="Arial" w:hAnsi="Arial" w:cs="Arial"/>
                <w:color w:val="0070C0"/>
                <w:kern w:val="0"/>
                <w:lang w:eastAsia="de-DE"/>
              </w:rPr>
              <w:t>1, 6, 9, 5, 3, 7, 8</w:t>
            </w:r>
            <w:r w:rsidR="005D0205" w:rsidRPr="005D0205">
              <w:rPr>
                <w:rFonts w:ascii="Arial" w:eastAsia="Arial" w:hAnsi="Arial" w:cs="Times New Roman"/>
                <w:kern w:val="0"/>
                <w:lang w:eastAsia="de-DE"/>
              </w:rPr>
              <w:t>.</w:t>
            </w:r>
          </w:p>
        </w:tc>
        <w:tc>
          <w:tcPr>
            <w:tcW w:w="200" w:type="pct"/>
          </w:tcPr>
          <w:p w14:paraId="7C35E3BC" w14:textId="77777777" w:rsidR="00EA6491" w:rsidRDefault="00EA6491" w:rsidP="005E73C5">
            <w:pPr>
              <w:jc w:val="center"/>
            </w:pPr>
          </w:p>
        </w:tc>
        <w:tc>
          <w:tcPr>
            <w:tcW w:w="2300" w:type="pct"/>
          </w:tcPr>
          <w:p w14:paraId="3A6EA659" w14:textId="77777777" w:rsidR="00EA6491" w:rsidRPr="009C05D6" w:rsidRDefault="00EA6491" w:rsidP="005E73C5"/>
        </w:tc>
      </w:tr>
      <w:tr w:rsidR="00461592" w14:paraId="1CAA1852" w14:textId="77777777" w:rsidTr="006F49E7">
        <w:tc>
          <w:tcPr>
            <w:tcW w:w="200" w:type="pct"/>
          </w:tcPr>
          <w:p w14:paraId="405F0417" w14:textId="77777777" w:rsidR="00CA1E0E" w:rsidRDefault="00000000">
            <w:r>
              <w:t>8</w:t>
            </w:r>
          </w:p>
        </w:tc>
        <w:tc>
          <w:tcPr>
            <w:tcW w:w="2300" w:type="pct"/>
          </w:tcPr>
          <w:p w14:paraId="2C5C698D"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b/>
                <w:bCs/>
                <w:kern w:val="0"/>
                <w:lang w:eastAsia="de-DE"/>
              </w:rPr>
              <w:t>1.2.2 die Ergänzenden Vertragsbedingungen für Cloudleistungen (EVB-IT Cloud-AGB) in der bei Bereitstellung der Vergabeunterlagen geltenden Fassung</w:t>
            </w:r>
          </w:p>
        </w:tc>
        <w:tc>
          <w:tcPr>
            <w:tcW w:w="200" w:type="pct"/>
          </w:tcPr>
          <w:p w14:paraId="182CBEB3" w14:textId="77777777" w:rsidR="00EA6491" w:rsidRDefault="00EA6491" w:rsidP="005E73C5">
            <w:pPr>
              <w:jc w:val="center"/>
            </w:pPr>
          </w:p>
        </w:tc>
        <w:tc>
          <w:tcPr>
            <w:tcW w:w="2300" w:type="pct"/>
          </w:tcPr>
          <w:p w14:paraId="079C926D" w14:textId="77777777" w:rsidR="00EA6491" w:rsidRPr="009C05D6" w:rsidRDefault="00EA6491" w:rsidP="005E73C5"/>
        </w:tc>
      </w:tr>
      <w:tr w:rsidR="00461592" w14:paraId="78B56A09" w14:textId="77777777" w:rsidTr="006F49E7">
        <w:tc>
          <w:tcPr>
            <w:tcW w:w="200" w:type="pct"/>
          </w:tcPr>
          <w:p w14:paraId="4473C885" w14:textId="77777777" w:rsidR="00CA1E0E" w:rsidRDefault="00000000">
            <w:r>
              <w:t>9</w:t>
            </w:r>
          </w:p>
        </w:tc>
        <w:tc>
          <w:tcPr>
            <w:tcW w:w="2300" w:type="pct"/>
          </w:tcPr>
          <w:p w14:paraId="704A02FD"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b/>
                <w:bCs/>
                <w:kern w:val="0"/>
                <w:lang w:eastAsia="de-DE"/>
              </w:rPr>
              <w:t xml:space="preserve">1.2.3 und danach die Allgemeinen Vertragsbedingungen für die Ausführung von Leistungen (VOL/B) in der bei Bereitstellung der Vergabeunterlagen geltenden Fassung </w:t>
            </w:r>
          </w:p>
        </w:tc>
        <w:tc>
          <w:tcPr>
            <w:tcW w:w="200" w:type="pct"/>
          </w:tcPr>
          <w:p w14:paraId="28E08224" w14:textId="77777777" w:rsidR="00EA6491" w:rsidRDefault="00EA6491" w:rsidP="005E73C5">
            <w:pPr>
              <w:jc w:val="center"/>
            </w:pPr>
          </w:p>
        </w:tc>
        <w:tc>
          <w:tcPr>
            <w:tcW w:w="2300" w:type="pct"/>
          </w:tcPr>
          <w:p w14:paraId="47ED612A" w14:textId="77777777" w:rsidR="00EA6491" w:rsidRPr="009C05D6" w:rsidRDefault="00EA6491" w:rsidP="005E73C5"/>
        </w:tc>
      </w:tr>
      <w:tr w:rsidR="00461592" w14:paraId="0D1AA13A" w14:textId="77777777" w:rsidTr="006F49E7">
        <w:tc>
          <w:tcPr>
            <w:tcW w:w="200" w:type="pct"/>
          </w:tcPr>
          <w:p w14:paraId="62B1DD0B" w14:textId="77777777" w:rsidR="00CA1E0E" w:rsidRDefault="00000000">
            <w:r>
              <w:t>10</w:t>
            </w:r>
          </w:p>
        </w:tc>
        <w:tc>
          <w:tcPr>
            <w:tcW w:w="2300" w:type="pct"/>
          </w:tcPr>
          <w:p w14:paraId="626189A9"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b/>
                <w:bCs/>
                <w:kern w:val="0"/>
                <w:lang w:eastAsia="de-DE"/>
              </w:rPr>
              <w:t>1.2.4 und danach</w:t>
            </w:r>
          </w:p>
        </w:tc>
        <w:tc>
          <w:tcPr>
            <w:tcW w:w="200" w:type="pct"/>
          </w:tcPr>
          <w:p w14:paraId="5C79DFE9" w14:textId="77777777" w:rsidR="00EA6491" w:rsidRDefault="00EA6491" w:rsidP="005E73C5">
            <w:pPr>
              <w:jc w:val="center"/>
            </w:pPr>
          </w:p>
        </w:tc>
        <w:tc>
          <w:tcPr>
            <w:tcW w:w="2300" w:type="pct"/>
          </w:tcPr>
          <w:p w14:paraId="4A8FE395" w14:textId="77777777" w:rsidR="00EA6491" w:rsidRPr="009C05D6" w:rsidRDefault="00EA6491" w:rsidP="005E73C5"/>
        </w:tc>
      </w:tr>
      <w:tr w:rsidR="00461592" w14:paraId="1B0AB4B8" w14:textId="77777777" w:rsidTr="006F49E7">
        <w:tc>
          <w:tcPr>
            <w:tcW w:w="200" w:type="pct"/>
          </w:tcPr>
          <w:p w14:paraId="51A7D63B" w14:textId="77777777" w:rsidR="00CA1E0E" w:rsidRDefault="00000000">
            <w:r>
              <w:t>11</w:t>
            </w:r>
          </w:p>
        </w:tc>
        <w:tc>
          <w:tcPr>
            <w:tcW w:w="2300" w:type="pct"/>
          </w:tcPr>
          <w:p w14:paraId="52EB0C02" w14:textId="77777777" w:rsidR="005D0205" w:rsidRPr="005D0205" w:rsidRDefault="00000000" w:rsidP="005D0205">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496346591"/>
                <w14:checkbox>
                  <w14:checked w14:val="1"/>
                  <w14:checkedState w14:val="2612" w14:font="MS Gothic"/>
                  <w14:uncheckedState w14:val="2610" w14:font="MS Gothic"/>
                </w14:checkbox>
              </w:sdtPr>
              <w:sdtContent>
                <w:r w:rsidR="005D0205" w:rsidRPr="005D0205">
                  <w:rPr>
                    <w:rFonts w:ascii="Segoe UI Symbol" w:eastAsia="Arial" w:hAnsi="Segoe UI Symbol" w:cs="Segoe UI Symbol"/>
                    <w:kern w:val="0"/>
                    <w:lang w:eastAsia="de-DE"/>
                  </w:rPr>
                  <w:t>☒</w:t>
                </w:r>
              </w:sdtContent>
            </w:sdt>
            <w:r w:rsidR="005D0205" w:rsidRPr="005D0205">
              <w:rPr>
                <w:rFonts w:ascii="Arial" w:eastAsia="Arial" w:hAnsi="Arial" w:cs="Arial"/>
                <w:kern w:val="0"/>
                <w:lang w:eastAsia="de-DE"/>
              </w:rPr>
              <w:tab/>
              <w:t xml:space="preserve">die nachfolgenden </w:t>
            </w:r>
            <w:r w:rsidR="005D0205" w:rsidRPr="005D0205">
              <w:rPr>
                <w:rFonts w:ascii="Arial" w:eastAsia="Arial" w:hAnsi="Arial" w:cs="Arial"/>
                <w:kern w:val="0"/>
                <w:u w:val="single"/>
                <w:lang w:eastAsia="de-DE"/>
              </w:rPr>
              <w:t>auftragnehmerseitigen AGB</w:t>
            </w:r>
            <w:r w:rsidR="005D0205" w:rsidRPr="005D0205">
              <w:rPr>
                <w:rFonts w:ascii="Arial" w:eastAsia="Arial" w:hAnsi="Arial" w:cs="Arial"/>
                <w:kern w:val="0"/>
                <w:lang w:eastAsia="de-DE"/>
              </w:rPr>
              <w:t xml:space="preserve"> zu Art und Umfang der Cloudleistungen </w:t>
            </w:r>
          </w:p>
        </w:tc>
        <w:tc>
          <w:tcPr>
            <w:tcW w:w="200" w:type="pct"/>
          </w:tcPr>
          <w:p w14:paraId="2ED27D10" w14:textId="77777777" w:rsidR="00EA6491" w:rsidRDefault="00EA6491" w:rsidP="005E73C5">
            <w:pPr>
              <w:jc w:val="center"/>
            </w:pPr>
          </w:p>
        </w:tc>
        <w:tc>
          <w:tcPr>
            <w:tcW w:w="2300" w:type="pct"/>
          </w:tcPr>
          <w:p w14:paraId="5C148A4E" w14:textId="77777777" w:rsidR="00EA6491" w:rsidRPr="009C05D6" w:rsidRDefault="00EA6491" w:rsidP="005E73C5"/>
        </w:tc>
      </w:tr>
    </w:tbl>
    <w:p w14:paraId="04C3BD48" w14:textId="77777777" w:rsidR="00CA1E0E" w:rsidRDefault="00CA1E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942"/>
        <w:gridCol w:w="9728"/>
        <w:gridCol w:w="2047"/>
        <w:gridCol w:w="2148"/>
      </w:tblGrid>
      <w:tr w:rsidR="005D0205" w:rsidRPr="005D0205" w14:paraId="36A3A53D" w14:textId="77777777" w:rsidTr="00851457">
        <w:trPr>
          <w:tblHeader/>
        </w:trPr>
        <w:tc>
          <w:tcPr>
            <w:tcW w:w="612" w:type="pct"/>
            <w:shd w:val="clear" w:color="auto" w:fill="E7E6E6"/>
          </w:tcPr>
          <w:p w14:paraId="1E388CFC" w14:textId="77777777" w:rsidR="005D0205" w:rsidRPr="005D0205" w:rsidRDefault="005D0205" w:rsidP="005D0205">
            <w:pPr>
              <w:spacing w:before="36" w:after="90" w:line="240" w:lineRule="auto"/>
              <w:jc w:val="center"/>
              <w:rPr>
                <w:rFonts w:ascii="Arial" w:eastAsia="Arial" w:hAnsi="Arial" w:cs="Arial"/>
                <w:color w:val="0070C0"/>
                <w:kern w:val="0"/>
                <w:lang w:eastAsia="de-DE"/>
              </w:rPr>
            </w:pPr>
            <w:r w:rsidRPr="005D0205">
              <w:rPr>
                <w:rFonts w:ascii="Arial" w:eastAsia="Arial" w:hAnsi="Arial" w:cs="Arial"/>
                <w:color w:val="0070C0"/>
                <w:kern w:val="0"/>
                <w:lang w:eastAsia="de-DE"/>
              </w:rPr>
              <w:lastRenderedPageBreak/>
              <w:t>Anlagen Nr.</w:t>
            </w:r>
          </w:p>
        </w:tc>
        <w:tc>
          <w:tcPr>
            <w:tcW w:w="3066" w:type="pct"/>
            <w:shd w:val="clear" w:color="auto" w:fill="E7E6E6"/>
          </w:tcPr>
          <w:p w14:paraId="7A85545E" w14:textId="77777777" w:rsidR="005D0205" w:rsidRPr="005D0205" w:rsidRDefault="005D0205" w:rsidP="005D0205">
            <w:pPr>
              <w:spacing w:before="36" w:after="90" w:line="240" w:lineRule="auto"/>
              <w:jc w:val="center"/>
              <w:rPr>
                <w:rFonts w:ascii="Arial" w:eastAsia="Arial" w:hAnsi="Arial" w:cs="Arial"/>
                <w:kern w:val="0"/>
                <w:lang w:eastAsia="de-DE"/>
              </w:rPr>
            </w:pPr>
            <w:r w:rsidRPr="005D0205">
              <w:rPr>
                <w:rFonts w:ascii="Arial" w:eastAsia="Arial" w:hAnsi="Arial" w:cs="Arial"/>
                <w:kern w:val="0"/>
                <w:lang w:eastAsia="de-DE"/>
              </w:rPr>
              <w:t>Bezeichnung</w:t>
            </w:r>
          </w:p>
          <w:p w14:paraId="68029C86" w14:textId="77777777" w:rsidR="005D0205" w:rsidRPr="005D0205" w:rsidRDefault="005D0205" w:rsidP="005D0205">
            <w:pPr>
              <w:spacing w:before="36" w:after="90" w:line="240" w:lineRule="auto"/>
              <w:jc w:val="center"/>
              <w:rPr>
                <w:rFonts w:ascii="Arial" w:eastAsia="Arial" w:hAnsi="Arial" w:cs="Arial"/>
                <w:kern w:val="0"/>
                <w:lang w:eastAsia="de-DE"/>
              </w:rPr>
            </w:pPr>
          </w:p>
        </w:tc>
        <w:tc>
          <w:tcPr>
            <w:tcW w:w="645" w:type="pct"/>
            <w:shd w:val="clear" w:color="auto" w:fill="E7E6E6"/>
          </w:tcPr>
          <w:p w14:paraId="473B9C9E" w14:textId="77777777" w:rsidR="005D0205" w:rsidRPr="005D0205" w:rsidRDefault="005D0205" w:rsidP="005D0205">
            <w:pPr>
              <w:spacing w:before="36" w:after="90" w:line="240" w:lineRule="auto"/>
              <w:jc w:val="center"/>
              <w:rPr>
                <w:rFonts w:ascii="Arial" w:eastAsia="Arial" w:hAnsi="Arial" w:cs="Arial"/>
                <w:kern w:val="0"/>
                <w:lang w:eastAsia="de-DE"/>
              </w:rPr>
            </w:pPr>
            <w:r w:rsidRPr="005D0205">
              <w:rPr>
                <w:rFonts w:ascii="Arial" w:eastAsia="Arial" w:hAnsi="Arial" w:cs="Arial"/>
                <w:kern w:val="0"/>
                <w:lang w:eastAsia="de-DE"/>
              </w:rPr>
              <w:t>Datum/</w:t>
            </w:r>
            <w:r w:rsidRPr="005D0205">
              <w:rPr>
                <w:rFonts w:ascii="Arial" w:eastAsia="Arial" w:hAnsi="Arial" w:cs="Arial"/>
                <w:kern w:val="0"/>
                <w:lang w:eastAsia="de-DE"/>
              </w:rPr>
              <w:br/>
              <w:t>Version</w:t>
            </w:r>
          </w:p>
        </w:tc>
        <w:tc>
          <w:tcPr>
            <w:tcW w:w="677" w:type="pct"/>
            <w:shd w:val="clear" w:color="auto" w:fill="E7E6E6"/>
          </w:tcPr>
          <w:p w14:paraId="54F42E5E" w14:textId="77777777" w:rsidR="005D0205" w:rsidRPr="005D0205" w:rsidRDefault="005D0205" w:rsidP="005D0205">
            <w:pPr>
              <w:spacing w:before="36" w:after="90" w:line="240" w:lineRule="auto"/>
              <w:jc w:val="center"/>
              <w:rPr>
                <w:rFonts w:ascii="Arial" w:eastAsia="Arial" w:hAnsi="Arial" w:cs="Arial"/>
                <w:kern w:val="0"/>
                <w:lang w:eastAsia="de-DE"/>
              </w:rPr>
            </w:pPr>
            <w:r w:rsidRPr="005D0205">
              <w:rPr>
                <w:rFonts w:ascii="Arial" w:eastAsia="Arial" w:hAnsi="Arial" w:cs="Arial"/>
                <w:kern w:val="0"/>
                <w:lang w:eastAsia="de-DE"/>
              </w:rPr>
              <w:t>Anzahl Seiten</w:t>
            </w:r>
          </w:p>
        </w:tc>
      </w:tr>
      <w:tr w:rsidR="005D0205" w:rsidRPr="005D0205" w14:paraId="5BB9CF29" w14:textId="77777777" w:rsidTr="00851457">
        <w:tc>
          <w:tcPr>
            <w:tcW w:w="612" w:type="pct"/>
          </w:tcPr>
          <w:p w14:paraId="3F06EDE0" w14:textId="77777777" w:rsidR="005D0205" w:rsidRPr="005D0205" w:rsidRDefault="005D0205" w:rsidP="005D0205">
            <w:pPr>
              <w:spacing w:before="36" w:after="90" w:line="240" w:lineRule="auto"/>
              <w:jc w:val="center"/>
              <w:rPr>
                <w:rFonts w:ascii="Arial" w:eastAsia="Arial" w:hAnsi="Arial" w:cs="Arial"/>
                <w:kern w:val="0"/>
                <w:lang w:eastAsia="de-DE"/>
              </w:rPr>
            </w:pPr>
            <w:r w:rsidRPr="005D0205">
              <w:rPr>
                <w:rFonts w:ascii="Arial" w:eastAsia="Arial" w:hAnsi="Arial" w:cs="Arial"/>
                <w:color w:val="0070C0"/>
                <w:kern w:val="0"/>
                <w:lang w:eastAsia="de-DE"/>
              </w:rPr>
              <w:t>2</w:t>
            </w:r>
          </w:p>
        </w:tc>
        <w:tc>
          <w:tcPr>
            <w:tcW w:w="3066" w:type="pct"/>
          </w:tcPr>
          <w:p w14:paraId="07E0869E"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color w:val="0070C0"/>
                <w:kern w:val="0"/>
                <w:lang w:eastAsia="de-DE"/>
              </w:rPr>
              <w:t>Servicekatalog und Servicebeschreibung</w:t>
            </w:r>
            <w:r w:rsidRPr="005D0205">
              <w:rPr>
                <w:rFonts w:ascii="Arial" w:eastAsia="Arial" w:hAnsi="Arial" w:cs="Arial"/>
                <w:color w:val="0070C0"/>
                <w:kern w:val="0"/>
                <w:vertAlign w:val="superscript"/>
                <w:lang w:eastAsia="de-DE"/>
              </w:rPr>
              <w:t>1</w:t>
            </w:r>
          </w:p>
        </w:tc>
        <w:tc>
          <w:tcPr>
            <w:tcW w:w="645" w:type="pct"/>
          </w:tcPr>
          <w:p w14:paraId="4B98FF83" w14:textId="77777777" w:rsidR="005D0205" w:rsidRPr="005D0205" w:rsidRDefault="005D0205" w:rsidP="005D0205">
            <w:pPr>
              <w:spacing w:before="36" w:after="90" w:line="240" w:lineRule="auto"/>
              <w:jc w:val="center"/>
              <w:rPr>
                <w:rFonts w:ascii="Arial" w:eastAsia="Arial" w:hAnsi="Arial" w:cs="Arial"/>
                <w:kern w:val="0"/>
                <w:lang w:eastAsia="de-DE"/>
              </w:rPr>
            </w:pPr>
            <w:r w:rsidRPr="005D0205">
              <w:rPr>
                <w:rFonts w:ascii="Arial" w:eastAsia="Arial" w:hAnsi="Arial" w:cs="Arial"/>
                <w:color w:val="0070C0"/>
                <w:kern w:val="0"/>
                <w:highlight w:val="yellow"/>
                <w:lang w:eastAsia="de-DE"/>
              </w:rPr>
              <w:t>Wird mit Zuschlag ergänzt</w:t>
            </w:r>
          </w:p>
        </w:tc>
        <w:tc>
          <w:tcPr>
            <w:tcW w:w="677" w:type="pct"/>
          </w:tcPr>
          <w:p w14:paraId="478F338F" w14:textId="77777777" w:rsidR="005D0205" w:rsidRPr="005D0205" w:rsidRDefault="005D0205" w:rsidP="005D0205">
            <w:pPr>
              <w:spacing w:before="36" w:after="90" w:line="240" w:lineRule="auto"/>
              <w:jc w:val="center"/>
              <w:rPr>
                <w:rFonts w:ascii="Arial" w:eastAsia="Arial" w:hAnsi="Arial" w:cs="Arial"/>
                <w:kern w:val="0"/>
                <w:lang w:eastAsia="de-DE"/>
              </w:rPr>
            </w:pPr>
            <w:r w:rsidRPr="005D0205">
              <w:rPr>
                <w:rFonts w:ascii="Arial" w:eastAsia="Arial" w:hAnsi="Arial" w:cs="Arial"/>
                <w:color w:val="0070C0"/>
                <w:kern w:val="0"/>
                <w:highlight w:val="yellow"/>
                <w:lang w:eastAsia="de-DE"/>
              </w:rPr>
              <w:t>Wird mit Zuschlag ergänzt</w:t>
            </w:r>
          </w:p>
        </w:tc>
      </w:tr>
      <w:tr w:rsidR="005D0205" w:rsidRPr="005D0205" w14:paraId="00FA84D9" w14:textId="77777777" w:rsidTr="00851457">
        <w:tc>
          <w:tcPr>
            <w:tcW w:w="612" w:type="pct"/>
          </w:tcPr>
          <w:p w14:paraId="024D4C6A" w14:textId="77777777" w:rsidR="005D0205" w:rsidRPr="005D0205" w:rsidRDefault="005D0205" w:rsidP="005D0205">
            <w:pPr>
              <w:spacing w:before="36" w:after="90" w:line="240" w:lineRule="auto"/>
              <w:jc w:val="center"/>
              <w:rPr>
                <w:rFonts w:ascii="Arial" w:eastAsia="Arial" w:hAnsi="Arial" w:cs="Arial"/>
                <w:color w:val="0070C0"/>
                <w:kern w:val="0"/>
                <w:lang w:eastAsia="de-DE"/>
              </w:rPr>
            </w:pPr>
            <w:r w:rsidRPr="005D0205">
              <w:rPr>
                <w:rFonts w:ascii="Arial" w:eastAsia="Arial" w:hAnsi="Arial" w:cs="Arial"/>
                <w:color w:val="0070C0"/>
                <w:kern w:val="0"/>
                <w:lang w:eastAsia="de-DE"/>
              </w:rPr>
              <w:t>4</w:t>
            </w:r>
          </w:p>
        </w:tc>
        <w:tc>
          <w:tcPr>
            <w:tcW w:w="3066" w:type="pct"/>
          </w:tcPr>
          <w:p w14:paraId="6A791CED" w14:textId="77777777" w:rsidR="005D0205" w:rsidRPr="005D0205" w:rsidRDefault="005D0205" w:rsidP="005D0205">
            <w:pPr>
              <w:spacing w:before="36" w:after="90" w:line="240" w:lineRule="auto"/>
              <w:rPr>
                <w:rFonts w:ascii="Arial" w:eastAsia="Arial" w:hAnsi="Arial" w:cs="Arial"/>
                <w:color w:val="0070C0"/>
                <w:kern w:val="0"/>
                <w:lang w:eastAsia="de-DE"/>
              </w:rPr>
            </w:pPr>
            <w:r w:rsidRPr="005D0205">
              <w:rPr>
                <w:rFonts w:ascii="Arial" w:eastAsia="Arial" w:hAnsi="Arial" w:cs="Arial"/>
                <w:color w:val="0070C0"/>
                <w:kern w:val="0"/>
                <w:lang w:eastAsia="de-DE"/>
              </w:rPr>
              <w:t>Vereinbarung zur Auftragsverarbeitung (des Auftragnehmers)</w:t>
            </w:r>
          </w:p>
        </w:tc>
        <w:tc>
          <w:tcPr>
            <w:tcW w:w="645" w:type="pct"/>
          </w:tcPr>
          <w:p w14:paraId="4357A690" w14:textId="77777777" w:rsidR="005D0205" w:rsidRPr="005D0205" w:rsidRDefault="005D0205" w:rsidP="005D0205">
            <w:pPr>
              <w:spacing w:before="36" w:after="90" w:line="240" w:lineRule="auto"/>
              <w:jc w:val="center"/>
              <w:rPr>
                <w:rFonts w:ascii="Arial" w:eastAsia="Arial" w:hAnsi="Arial" w:cs="Arial"/>
                <w:color w:val="0070C0"/>
                <w:kern w:val="0"/>
                <w:highlight w:val="yellow"/>
                <w:lang w:eastAsia="de-DE"/>
              </w:rPr>
            </w:pPr>
            <w:r w:rsidRPr="005D0205">
              <w:rPr>
                <w:rFonts w:ascii="Arial" w:eastAsia="Arial" w:hAnsi="Arial" w:cs="Arial"/>
                <w:color w:val="0070C0"/>
                <w:kern w:val="0"/>
                <w:highlight w:val="yellow"/>
                <w:lang w:eastAsia="de-DE"/>
              </w:rPr>
              <w:t>Wird mit Zuschlag ergänzt</w:t>
            </w:r>
          </w:p>
        </w:tc>
        <w:tc>
          <w:tcPr>
            <w:tcW w:w="677" w:type="pct"/>
          </w:tcPr>
          <w:p w14:paraId="149DB376" w14:textId="77777777" w:rsidR="005D0205" w:rsidRPr="005D0205" w:rsidRDefault="005D0205" w:rsidP="005D0205">
            <w:pPr>
              <w:spacing w:before="36" w:after="90" w:line="240" w:lineRule="auto"/>
              <w:jc w:val="center"/>
              <w:rPr>
                <w:rFonts w:ascii="Arial" w:eastAsia="Arial" w:hAnsi="Arial" w:cs="Arial"/>
                <w:color w:val="0070C0"/>
                <w:kern w:val="0"/>
                <w:highlight w:val="yellow"/>
                <w:lang w:eastAsia="de-DE"/>
              </w:rPr>
            </w:pPr>
            <w:r w:rsidRPr="005D0205">
              <w:rPr>
                <w:rFonts w:ascii="Arial" w:eastAsia="Arial" w:hAnsi="Arial" w:cs="Arial"/>
                <w:color w:val="0070C0"/>
                <w:kern w:val="0"/>
                <w:highlight w:val="yellow"/>
                <w:lang w:eastAsia="de-DE"/>
              </w:rPr>
              <w:t>Wird mit Zuschlag ergänzt</w:t>
            </w:r>
          </w:p>
        </w:tc>
      </w:tr>
    </w:tbl>
    <w:p w14:paraId="64411CBD" w14:textId="77777777" w:rsidR="00CA1E0E" w:rsidRDefault="00CA1E0E"/>
    <w:tbl>
      <w:tblPr>
        <w:tblStyle w:val="TabularForm"/>
        <w:tblW w:w="5000" w:type="pct"/>
        <w:tblLayout w:type="fixed"/>
        <w:tblLook w:val="0620" w:firstRow="1" w:lastRow="0" w:firstColumn="0" w:lastColumn="0" w:noHBand="1" w:noVBand="1"/>
      </w:tblPr>
      <w:tblGrid>
        <w:gridCol w:w="634"/>
        <w:gridCol w:w="7298"/>
        <w:gridCol w:w="635"/>
        <w:gridCol w:w="7298"/>
      </w:tblGrid>
      <w:tr w:rsidR="00461592" w:rsidRPr="00972A60" w14:paraId="4204D5CE" w14:textId="77777777" w:rsidTr="006F49E7">
        <w:trPr>
          <w:cnfStyle w:val="100000000000" w:firstRow="1" w:lastRow="0" w:firstColumn="0" w:lastColumn="0" w:oddVBand="0" w:evenVBand="0" w:oddHBand="0" w:evenHBand="0" w:firstRowFirstColumn="0" w:firstRowLastColumn="0" w:lastRowFirstColumn="0" w:lastRowLastColumn="0"/>
          <w:tblHeader/>
        </w:trPr>
        <w:tc>
          <w:tcPr>
            <w:tcW w:w="200" w:type="pct"/>
          </w:tcPr>
          <w:sdt>
            <w:sdtPr>
              <w:alias w:val="Ref #"/>
              <w:tag w:val="referenceNumberColumn"/>
              <w:id w:val="-1910383717"/>
              <w:dataBinding w:prefixMappings="xmlns:ns0='http://schemas.contractarchitect.com/document-properties' " w:xpath="/ns0:docProperties[1]/ns0:tabularFormProperties[1]/ns0:referenceNumberColumn[1]" w:storeItemID="{C79069D7-92BC-4303-A7B8-57289DA38570}"/>
              <w:text/>
            </w:sdtPr>
            <w:sdtContent>
              <w:p w14:paraId="30F87798" w14:textId="77777777" w:rsidR="00EA6491" w:rsidRDefault="00000000">
                <w:r>
                  <w:t>Ref #</w:t>
                </w:r>
              </w:p>
            </w:sdtContent>
          </w:sdt>
        </w:tc>
        <w:tc>
          <w:tcPr>
            <w:tcW w:w="2300" w:type="pct"/>
          </w:tcPr>
          <w:sdt>
            <w:sdtPr>
              <w:alias w:val="First Party Column"/>
              <w:tag w:val="customerColumn"/>
              <w:id w:val="718942746"/>
              <w:dataBinding w:prefixMappings="xmlns:ns0='http://schemas.contractarchitect.com/document-properties' " w:xpath="/ns0:docProperties[1]/ns0:tabularFormProperties[1]/ns0:customerColumn[1]" w:storeItemID="{C79069D7-92BC-4303-A7B8-57289DA38570}"/>
              <w:text/>
            </w:sdtPr>
            <w:sdtContent>
              <w:p w14:paraId="1A60FA40" w14:textId="77777777" w:rsidR="00EA6491" w:rsidRDefault="00000000">
                <w:r>
                  <w:t>Deutsche Bundesbank</w:t>
                </w:r>
              </w:p>
            </w:sdtContent>
          </w:sdt>
        </w:tc>
        <w:tc>
          <w:tcPr>
            <w:tcW w:w="200" w:type="pct"/>
          </w:tcPr>
          <w:sdt>
            <w:sdtPr>
              <w:alias w:val="Y/N"/>
              <w:tag w:val="complianceColumn"/>
              <w:id w:val="-425190081"/>
              <w:dataBinding w:prefixMappings="xmlns:ns0='http://schemas.contractarchitect.com/document-properties' " w:xpath="/ns0:docProperties[1]/ns0:tabularFormProperties[1]/ns0:complianceColumn[1]" w:storeItemID="{C79069D7-92BC-4303-A7B8-57289DA38570}"/>
              <w:text/>
            </w:sdtPr>
            <w:sdtContent>
              <w:p w14:paraId="2B6596BD" w14:textId="77777777" w:rsidR="00EA6491" w:rsidRDefault="00000000">
                <w:pPr>
                  <w:jc w:val="center"/>
                </w:pPr>
                <w:r>
                  <w:t>J/N</w:t>
                </w:r>
              </w:p>
            </w:sdtContent>
          </w:sdt>
        </w:tc>
        <w:tc>
          <w:tcPr>
            <w:tcW w:w="2300" w:type="pct"/>
          </w:tcPr>
          <w:sdt>
            <w:sdtPr>
              <w:alias w:val="Second Party Column"/>
              <w:tag w:val="providerColumn"/>
              <w:id w:val="-2085907494"/>
              <w:dataBinding w:prefixMappings="xmlns:ns0='http://schemas.contractarchitect.com/document-properties' " w:xpath="/ns0:docProperties[1]/ns0:tabularFormProperties[1]/ns0:providerColumn[1]" w:storeItemID="{C79069D7-92BC-4303-A7B8-57289DA38570}"/>
              <w:text/>
            </w:sdtPr>
            <w:sdtContent>
              <w:p w14:paraId="23244774" w14:textId="77777777" w:rsidR="00EA6491" w:rsidRDefault="00000000">
                <w:r>
                  <w:t>Provider</w:t>
                </w:r>
              </w:p>
            </w:sdtContent>
          </w:sdt>
        </w:tc>
      </w:tr>
      <w:tr w:rsidR="00461592" w14:paraId="30D53F4A" w14:textId="77777777" w:rsidTr="006F49E7">
        <w:tc>
          <w:tcPr>
            <w:tcW w:w="200" w:type="pct"/>
          </w:tcPr>
          <w:p w14:paraId="3D307E3A" w14:textId="77777777" w:rsidR="00CA1E0E" w:rsidRDefault="00000000">
            <w:r>
              <w:t>12</w:t>
            </w:r>
          </w:p>
        </w:tc>
        <w:tc>
          <w:tcPr>
            <w:tcW w:w="2300" w:type="pct"/>
          </w:tcPr>
          <w:p w14:paraId="61D108D7" w14:textId="77777777" w:rsidR="005D0205" w:rsidRPr="005D0205" w:rsidRDefault="00000000" w:rsidP="005D0205">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9512020"/>
                <w14:checkbox>
                  <w14:checked w14:val="0"/>
                  <w14:checkedState w14:val="2612" w14:font="MS Gothic"/>
                  <w14:uncheckedState w14:val="2610" w14:font="MS Gothic"/>
                </w14:checkbox>
              </w:sdtPr>
              <w:sdtContent>
                <w:r w:rsidR="005D0205" w:rsidRPr="005D0205">
                  <w:rPr>
                    <w:rFonts w:ascii="Arial" w:eastAsia="Arial" w:hAnsi="Arial" w:cs="Arial"/>
                    <w:kern w:val="0"/>
                    <w:lang w:eastAsia="de-DE"/>
                  </w:rPr>
                  <w:sym w:font="MS Gothic" w:char="2610"/>
                </w:r>
              </w:sdtContent>
            </w:sdt>
            <w:r w:rsidR="005D0205" w:rsidRPr="005D0205">
              <w:rPr>
                <w:rFonts w:ascii="Arial" w:eastAsia="Arial" w:hAnsi="Arial" w:cs="Arial"/>
                <w:kern w:val="0"/>
                <w:lang w:eastAsia="de-DE"/>
              </w:rPr>
              <w:tab/>
              <w:t xml:space="preserve">die </w:t>
            </w:r>
            <w:r w:rsidR="005D0205" w:rsidRPr="005D0205">
              <w:rPr>
                <w:rFonts w:ascii="Arial" w:eastAsia="Arial" w:hAnsi="Arial" w:cs="Arial"/>
                <w:kern w:val="0"/>
                <w:u w:val="single"/>
                <w:lang w:eastAsia="de-DE"/>
              </w:rPr>
              <w:t>auftragnehmerseitigen AGB</w:t>
            </w:r>
            <w:r w:rsidR="005D0205" w:rsidRPr="005D0205">
              <w:rPr>
                <w:rFonts w:ascii="Arial" w:eastAsia="Arial" w:hAnsi="Arial" w:cs="Arial"/>
                <w:kern w:val="0"/>
                <w:lang w:eastAsia="de-DE"/>
              </w:rPr>
              <w:t xml:space="preserve"> gemäß „Anlage zur Einbeziehung auftragnehmerseitiger AGB“, dort „I. Anhang zum EVB-IT Cloudvertrag“</w:t>
            </w:r>
          </w:p>
        </w:tc>
        <w:tc>
          <w:tcPr>
            <w:tcW w:w="200" w:type="pct"/>
          </w:tcPr>
          <w:p w14:paraId="08673AA9" w14:textId="77777777" w:rsidR="00EA6491" w:rsidRDefault="00EA6491" w:rsidP="005E73C5">
            <w:pPr>
              <w:jc w:val="center"/>
            </w:pPr>
          </w:p>
        </w:tc>
        <w:tc>
          <w:tcPr>
            <w:tcW w:w="2300" w:type="pct"/>
          </w:tcPr>
          <w:p w14:paraId="7B4212B9" w14:textId="77777777" w:rsidR="00EA6491" w:rsidRPr="009C05D6" w:rsidRDefault="00EA6491" w:rsidP="005E73C5"/>
        </w:tc>
      </w:tr>
      <w:tr w:rsidR="00461592" w14:paraId="1062E878" w14:textId="77777777" w:rsidTr="006F49E7">
        <w:tc>
          <w:tcPr>
            <w:tcW w:w="200" w:type="pct"/>
          </w:tcPr>
          <w:p w14:paraId="793EED23" w14:textId="77777777" w:rsidR="00CA1E0E" w:rsidRDefault="00000000">
            <w:r>
              <w:t>13</w:t>
            </w:r>
          </w:p>
        </w:tc>
        <w:tc>
          <w:tcPr>
            <w:tcW w:w="2300" w:type="pct"/>
          </w:tcPr>
          <w:p w14:paraId="4674B426"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Wirksam einbezogen sind die vorgenannten auftragnehmerseitigen AGB</w:t>
            </w:r>
            <w:r w:rsidRPr="005D0205">
              <w:rPr>
                <w:rFonts w:ascii="Arial" w:eastAsia="Arial" w:hAnsi="Arial" w:cs="Arial"/>
                <w:kern w:val="0"/>
                <w:vertAlign w:val="superscript"/>
                <w:lang w:eastAsia="de-DE"/>
              </w:rPr>
              <w:t>*</w:t>
            </w:r>
            <w:r w:rsidRPr="005D0205">
              <w:rPr>
                <w:rFonts w:ascii="Arial" w:eastAsia="Arial" w:hAnsi="Arial" w:cs="Arial"/>
                <w:kern w:val="0"/>
                <w:lang w:eastAsia="de-DE"/>
              </w:rPr>
              <w:t xml:space="preserve"> zu Art und Umfang der Cloudleistungen auch, insoweit sie einen dynamischen Änderungsvorbehalt vorsehen, soweit die Änderungen nicht zum Nachteil des Auftraggebers sind.</w:t>
            </w:r>
          </w:p>
        </w:tc>
        <w:tc>
          <w:tcPr>
            <w:tcW w:w="200" w:type="pct"/>
          </w:tcPr>
          <w:p w14:paraId="7E1C4568" w14:textId="77777777" w:rsidR="00EA6491" w:rsidRDefault="00EA6491" w:rsidP="005E73C5">
            <w:pPr>
              <w:jc w:val="center"/>
            </w:pPr>
          </w:p>
        </w:tc>
        <w:tc>
          <w:tcPr>
            <w:tcW w:w="2300" w:type="pct"/>
          </w:tcPr>
          <w:p w14:paraId="1D9FA3FD" w14:textId="77777777" w:rsidR="00EA6491" w:rsidRPr="009C05D6" w:rsidRDefault="00EA6491" w:rsidP="005E73C5"/>
        </w:tc>
      </w:tr>
      <w:tr w:rsidR="00461592" w14:paraId="3AB8FF6A" w14:textId="77777777" w:rsidTr="006F49E7">
        <w:tc>
          <w:tcPr>
            <w:tcW w:w="200" w:type="pct"/>
          </w:tcPr>
          <w:p w14:paraId="3D7D08FA" w14:textId="77777777" w:rsidR="00CA1E0E" w:rsidRDefault="00000000">
            <w:r>
              <w:t>14</w:t>
            </w:r>
          </w:p>
        </w:tc>
        <w:tc>
          <w:tcPr>
            <w:tcW w:w="2300" w:type="pct"/>
          </w:tcPr>
          <w:p w14:paraId="062FF44B"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Eine Einbeziehung der auftragnehmerseitigen AGB</w:t>
            </w:r>
            <w:r w:rsidRPr="005D0205">
              <w:rPr>
                <w:rFonts w:ascii="Arial" w:eastAsia="Arial" w:hAnsi="Arial" w:cs="Arial"/>
                <w:kern w:val="0"/>
                <w:vertAlign w:val="superscript"/>
                <w:lang w:eastAsia="de-DE"/>
              </w:rPr>
              <w:t>*</w:t>
            </w:r>
            <w:r w:rsidRPr="005D0205">
              <w:rPr>
                <w:rFonts w:ascii="Arial" w:eastAsia="Arial" w:hAnsi="Arial" w:cs="Arial"/>
                <w:kern w:val="0"/>
                <w:lang w:eastAsia="de-DE"/>
              </w:rPr>
              <w:t xml:space="preserve"> zu Art und Umfang der Cloudleistungen erfolgt nur nachrangig gegenüber allen anderen Regelungen und nur, soweit sie allen anderen vertraglichen Regelungen weder entgegenstehen noch diese beschränken.</w:t>
            </w:r>
          </w:p>
        </w:tc>
        <w:tc>
          <w:tcPr>
            <w:tcW w:w="200" w:type="pct"/>
          </w:tcPr>
          <w:p w14:paraId="00CE404E" w14:textId="77777777" w:rsidR="00EA6491" w:rsidRDefault="00EA6491" w:rsidP="005E73C5">
            <w:pPr>
              <w:jc w:val="center"/>
            </w:pPr>
          </w:p>
        </w:tc>
        <w:tc>
          <w:tcPr>
            <w:tcW w:w="2300" w:type="pct"/>
          </w:tcPr>
          <w:p w14:paraId="0385AFE1" w14:textId="77777777" w:rsidR="00EA6491" w:rsidRPr="009C05D6" w:rsidRDefault="00EA6491" w:rsidP="005E73C5"/>
        </w:tc>
      </w:tr>
      <w:tr w:rsidR="00461592" w14:paraId="6894C3B4" w14:textId="77777777" w:rsidTr="006F49E7">
        <w:tc>
          <w:tcPr>
            <w:tcW w:w="200" w:type="pct"/>
          </w:tcPr>
          <w:p w14:paraId="662B5F14" w14:textId="77777777" w:rsidR="00CA1E0E" w:rsidRDefault="00000000">
            <w:r>
              <w:t>15</w:t>
            </w:r>
          </w:p>
        </w:tc>
        <w:tc>
          <w:tcPr>
            <w:tcW w:w="2300" w:type="pct"/>
          </w:tcPr>
          <w:p w14:paraId="78BB9698"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Abweichend hiervon gelten hinsichtlich einzelner konkreter Anforderungen entsprechende auftragnehmerseitige AGB</w:t>
            </w:r>
            <w:r w:rsidRPr="005D0205">
              <w:rPr>
                <w:rFonts w:ascii="Arial" w:eastAsia="Arial" w:hAnsi="Arial" w:cs="Arial"/>
                <w:kern w:val="0"/>
                <w:vertAlign w:val="superscript"/>
                <w:lang w:eastAsia="de-DE"/>
              </w:rPr>
              <w:t>*</w:t>
            </w:r>
            <w:r w:rsidRPr="005D0205">
              <w:rPr>
                <w:rFonts w:ascii="Arial" w:eastAsia="Arial" w:hAnsi="Arial" w:cs="Arial"/>
                <w:kern w:val="0"/>
                <w:lang w:eastAsia="de-DE"/>
              </w:rPr>
              <w:t xml:space="preserve"> -Regelungen zu Art und Umfang der Cloudleistungen vorrangig zu den EVB-IT Cloud AGB, soweit dies in der Anlage zur Einbeziehung von auftragnehmerseitigen AGB</w:t>
            </w:r>
            <w:r w:rsidRPr="005D0205">
              <w:rPr>
                <w:rFonts w:ascii="Arial" w:eastAsia="Arial" w:hAnsi="Arial" w:cs="Arial"/>
                <w:kern w:val="0"/>
                <w:vertAlign w:val="superscript"/>
                <w:lang w:eastAsia="de-DE"/>
              </w:rPr>
              <w:t>*</w:t>
            </w:r>
            <w:r w:rsidRPr="005D0205">
              <w:rPr>
                <w:rFonts w:ascii="Arial" w:eastAsia="Arial" w:hAnsi="Arial" w:cs="Arial"/>
                <w:kern w:val="0"/>
                <w:lang w:eastAsia="de-DE"/>
              </w:rPr>
              <w:t>, dort „II Anhang zum Kriterienkatalog“ in Bezug auf die hier aufgeführten Kategorien ausdrücklich vereinbart ist.</w:t>
            </w:r>
          </w:p>
        </w:tc>
        <w:tc>
          <w:tcPr>
            <w:tcW w:w="200" w:type="pct"/>
          </w:tcPr>
          <w:p w14:paraId="28EB6D7D" w14:textId="77777777" w:rsidR="00EA6491" w:rsidRDefault="00EA6491" w:rsidP="005E73C5">
            <w:pPr>
              <w:jc w:val="center"/>
            </w:pPr>
          </w:p>
        </w:tc>
        <w:tc>
          <w:tcPr>
            <w:tcW w:w="2300" w:type="pct"/>
          </w:tcPr>
          <w:p w14:paraId="6AD42B79" w14:textId="77777777" w:rsidR="00EA6491" w:rsidRPr="009C05D6" w:rsidRDefault="00EA6491" w:rsidP="005E73C5"/>
        </w:tc>
      </w:tr>
      <w:tr w:rsidR="00461592" w14:paraId="51C66AEB" w14:textId="77777777" w:rsidTr="006F49E7">
        <w:tc>
          <w:tcPr>
            <w:tcW w:w="200" w:type="pct"/>
          </w:tcPr>
          <w:p w14:paraId="2E24CF3F" w14:textId="77777777" w:rsidR="00CA1E0E" w:rsidRDefault="00000000">
            <w:r>
              <w:t>16</w:t>
            </w:r>
          </w:p>
        </w:tc>
        <w:tc>
          <w:tcPr>
            <w:tcW w:w="2300" w:type="pct"/>
          </w:tcPr>
          <w:p w14:paraId="4F8D2BA5"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Weitere auftragnehmerseitige AGB</w:t>
            </w:r>
            <w:r w:rsidRPr="005D0205">
              <w:rPr>
                <w:rFonts w:ascii="Arial" w:eastAsia="Arial" w:hAnsi="Arial" w:cs="Arial"/>
                <w:kern w:val="0"/>
                <w:vertAlign w:val="superscript"/>
                <w:lang w:eastAsia="de-DE"/>
              </w:rPr>
              <w:t>*</w:t>
            </w:r>
            <w:r w:rsidRPr="005D0205">
              <w:rPr>
                <w:rFonts w:ascii="Arial" w:eastAsia="Arial" w:hAnsi="Arial" w:cs="Arial"/>
                <w:kern w:val="0"/>
                <w:lang w:eastAsia="de-DE"/>
              </w:rPr>
              <w:t xml:space="preserve"> sind ausgeschlossen, unabhängig davon, ob sie in diesen Vertrag einbezogen wurden oder nicht.</w:t>
            </w:r>
          </w:p>
        </w:tc>
        <w:tc>
          <w:tcPr>
            <w:tcW w:w="200" w:type="pct"/>
          </w:tcPr>
          <w:p w14:paraId="552F6B38" w14:textId="77777777" w:rsidR="00EA6491" w:rsidRDefault="00EA6491" w:rsidP="005E73C5">
            <w:pPr>
              <w:jc w:val="center"/>
            </w:pPr>
          </w:p>
        </w:tc>
        <w:tc>
          <w:tcPr>
            <w:tcW w:w="2300" w:type="pct"/>
          </w:tcPr>
          <w:p w14:paraId="17311A30" w14:textId="77777777" w:rsidR="00EA6491" w:rsidRPr="009C05D6" w:rsidRDefault="00EA6491" w:rsidP="005E73C5"/>
        </w:tc>
      </w:tr>
      <w:tr w:rsidR="00461592" w14:paraId="5C3A0942" w14:textId="77777777" w:rsidTr="006F49E7">
        <w:tc>
          <w:tcPr>
            <w:tcW w:w="200" w:type="pct"/>
          </w:tcPr>
          <w:p w14:paraId="44009E26" w14:textId="77777777" w:rsidR="00CA1E0E" w:rsidRDefault="00000000">
            <w:r>
              <w:t>17</w:t>
            </w:r>
          </w:p>
        </w:tc>
        <w:tc>
          <w:tcPr>
            <w:tcW w:w="2300" w:type="pct"/>
          </w:tcPr>
          <w:p w14:paraId="75D03E77" w14:textId="540476FB"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 xml:space="preserve">Die EVB-IT Cloud-AGB stehen unter </w:t>
            </w:r>
            <w:hyperlink r:id="rId14" w:history="1">
              <w:r w:rsidRPr="005D0205">
                <w:rPr>
                  <w:rFonts w:ascii="Arial" w:eastAsia="Arial" w:hAnsi="Arial" w:cs="Arial"/>
                  <w:color w:val="0000EE"/>
                  <w:kern w:val="0"/>
                  <w:u w:val="single"/>
                  <w:lang w:eastAsia="de-DE"/>
                </w:rPr>
                <w:t>evb-it.gov.de</w:t>
              </w:r>
            </w:hyperlink>
            <w:r w:rsidRPr="005D0205">
              <w:rPr>
                <w:rFonts w:ascii="Arial" w:eastAsia="Arial" w:hAnsi="Arial" w:cs="Arial"/>
                <w:kern w:val="0"/>
                <w:lang w:eastAsia="de-DE"/>
              </w:rPr>
              <w:t xml:space="preserve"> zur Einsichtnahme bereit. Die VOL/B wurde im Bundesanzeiger AT Nr. 178a vom 23. September 2003 veröffentlicht.</w:t>
            </w:r>
          </w:p>
        </w:tc>
        <w:tc>
          <w:tcPr>
            <w:tcW w:w="200" w:type="pct"/>
          </w:tcPr>
          <w:p w14:paraId="66BFFD68" w14:textId="77777777" w:rsidR="00EA6491" w:rsidRDefault="00EA6491" w:rsidP="005E73C5">
            <w:pPr>
              <w:jc w:val="center"/>
            </w:pPr>
          </w:p>
        </w:tc>
        <w:tc>
          <w:tcPr>
            <w:tcW w:w="2300" w:type="pct"/>
          </w:tcPr>
          <w:p w14:paraId="6E69644E" w14:textId="77777777" w:rsidR="00EA6491" w:rsidRPr="009C05D6" w:rsidRDefault="00EA6491" w:rsidP="005E73C5"/>
        </w:tc>
      </w:tr>
      <w:tr w:rsidR="00461592" w14:paraId="31F32A04" w14:textId="77777777" w:rsidTr="006F49E7">
        <w:tc>
          <w:tcPr>
            <w:tcW w:w="200" w:type="pct"/>
          </w:tcPr>
          <w:p w14:paraId="39820BCF" w14:textId="77777777" w:rsidR="00CA1E0E" w:rsidRDefault="00000000">
            <w:r>
              <w:t>18</w:t>
            </w:r>
          </w:p>
        </w:tc>
        <w:tc>
          <w:tcPr>
            <w:tcW w:w="2300" w:type="pct"/>
          </w:tcPr>
          <w:p w14:paraId="50F96027"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Für alle in diesem Vertrag genannten Beträge gilt einheitlich der Euro als Währung. Die vereinbarten Vergütungen verstehen sich zuzüglich der gesetzlichen Umsatzsteuer, soweit Umsatzsteuerpflicht besteht.</w:t>
            </w:r>
          </w:p>
        </w:tc>
        <w:tc>
          <w:tcPr>
            <w:tcW w:w="200" w:type="pct"/>
          </w:tcPr>
          <w:p w14:paraId="4D0BCE14" w14:textId="77777777" w:rsidR="00EA6491" w:rsidRDefault="00EA6491" w:rsidP="005E73C5">
            <w:pPr>
              <w:jc w:val="center"/>
            </w:pPr>
          </w:p>
        </w:tc>
        <w:tc>
          <w:tcPr>
            <w:tcW w:w="2300" w:type="pct"/>
          </w:tcPr>
          <w:p w14:paraId="58EDB2DA" w14:textId="77777777" w:rsidR="00EA6491" w:rsidRPr="009C05D6" w:rsidRDefault="00EA6491" w:rsidP="005E73C5"/>
        </w:tc>
      </w:tr>
      <w:tr w:rsidR="00461592" w14:paraId="4151F666" w14:textId="77777777" w:rsidTr="006F49E7">
        <w:tc>
          <w:tcPr>
            <w:tcW w:w="200" w:type="pct"/>
          </w:tcPr>
          <w:p w14:paraId="589FA69B" w14:textId="77777777" w:rsidR="00CA1E0E" w:rsidRDefault="00000000">
            <w:r>
              <w:lastRenderedPageBreak/>
              <w:t>19</w:t>
            </w:r>
          </w:p>
        </w:tc>
        <w:tc>
          <w:tcPr>
            <w:tcW w:w="2300" w:type="pct"/>
          </w:tcPr>
          <w:p w14:paraId="09EA9B01"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Die mit * gekennzeichneten Begriffe sind am Ende der EVB-IT Cloud-AGB definiert.</w:t>
            </w:r>
          </w:p>
        </w:tc>
        <w:tc>
          <w:tcPr>
            <w:tcW w:w="200" w:type="pct"/>
          </w:tcPr>
          <w:p w14:paraId="7FC76943" w14:textId="77777777" w:rsidR="00EA6491" w:rsidRDefault="00EA6491" w:rsidP="005E73C5">
            <w:pPr>
              <w:jc w:val="center"/>
            </w:pPr>
          </w:p>
        </w:tc>
        <w:tc>
          <w:tcPr>
            <w:tcW w:w="2300" w:type="pct"/>
          </w:tcPr>
          <w:p w14:paraId="201E3131" w14:textId="77777777" w:rsidR="00EA6491" w:rsidRPr="009C05D6" w:rsidRDefault="00EA6491" w:rsidP="005E73C5"/>
        </w:tc>
      </w:tr>
      <w:tr w:rsidR="00461592" w14:paraId="1F1CB263" w14:textId="77777777" w:rsidTr="006F49E7">
        <w:tc>
          <w:tcPr>
            <w:tcW w:w="200" w:type="pct"/>
          </w:tcPr>
          <w:p w14:paraId="0066797B" w14:textId="77777777" w:rsidR="00CA1E0E" w:rsidRDefault="00000000">
            <w:r>
              <w:t>20</w:t>
            </w:r>
          </w:p>
        </w:tc>
        <w:tc>
          <w:tcPr>
            <w:tcW w:w="2300" w:type="pct"/>
          </w:tcPr>
          <w:p w14:paraId="084918E2" w14:textId="77777777" w:rsidR="005D0205" w:rsidRPr="005D0205" w:rsidRDefault="005D0205" w:rsidP="005D0205">
            <w:pPr>
              <w:keepNext/>
              <w:keepLines/>
              <w:widowControl w:val="0"/>
              <w:spacing w:before="0" w:line="240" w:lineRule="auto"/>
              <w:jc w:val="both"/>
              <w:rPr>
                <w:rFonts w:ascii="Arial" w:eastAsia="Times New Roman" w:hAnsi="Arial" w:cs="Times New Roman"/>
                <w:color w:val="0070C0"/>
                <w:kern w:val="0"/>
                <w:lang w:eastAsia="de-DE"/>
              </w:rPr>
            </w:pPr>
            <w:r w:rsidRPr="005D0205">
              <w:rPr>
                <w:rFonts w:ascii="Arial" w:eastAsia="Times New Roman" w:hAnsi="Arial" w:cs="Times New Roman"/>
                <w:color w:val="0070C0"/>
                <w:kern w:val="0"/>
                <w:sz w:val="16"/>
                <w:vertAlign w:val="superscript"/>
                <w:lang w:eastAsia="de-DE"/>
              </w:rPr>
              <w:t>1</w:t>
            </w:r>
            <w:r w:rsidRPr="005D0205">
              <w:rPr>
                <w:rFonts w:ascii="Arial" w:eastAsia="Times New Roman" w:hAnsi="Arial" w:cs="Times New Roman"/>
                <w:color w:val="0070C0"/>
                <w:kern w:val="0"/>
                <w:sz w:val="16"/>
                <w:lang w:eastAsia="de-DE"/>
              </w:rPr>
              <w:t xml:space="preserve"> </w:t>
            </w:r>
            <w:r w:rsidRPr="005D0205">
              <w:rPr>
                <w:rFonts w:ascii="Arial" w:eastAsia="Times New Roman" w:hAnsi="Arial" w:cs="Times New Roman"/>
                <w:color w:val="0070C0"/>
                <w:kern w:val="0"/>
                <w:lang w:eastAsia="de-DE"/>
              </w:rPr>
              <w:t xml:space="preserve">Die vertraglich geschuldete Leistung ergibt sich insbesondere aus der Anlage Nr. 1 (Anforderung und Vorgaben zur Leistungserbringung), Anlage Nr. 2 (Servicekatalog und Servicebeschreibung) sowie Anlage Nr. 5 (Lösungsdokumente). </w:t>
            </w:r>
          </w:p>
        </w:tc>
        <w:tc>
          <w:tcPr>
            <w:tcW w:w="200" w:type="pct"/>
          </w:tcPr>
          <w:p w14:paraId="764F0FAA" w14:textId="77777777" w:rsidR="00EA6491" w:rsidRDefault="00EA6491" w:rsidP="005E73C5">
            <w:pPr>
              <w:keepNext/>
              <w:jc w:val="center"/>
            </w:pPr>
          </w:p>
        </w:tc>
        <w:tc>
          <w:tcPr>
            <w:tcW w:w="2300" w:type="pct"/>
          </w:tcPr>
          <w:p w14:paraId="5218DE80" w14:textId="77777777" w:rsidR="00EA6491" w:rsidRPr="009C05D6" w:rsidRDefault="00EA6491" w:rsidP="005E73C5">
            <w:pPr>
              <w:keepNext/>
            </w:pPr>
          </w:p>
        </w:tc>
      </w:tr>
      <w:tr w:rsidR="00461592" w14:paraId="153112CE" w14:textId="77777777" w:rsidTr="006F49E7">
        <w:tc>
          <w:tcPr>
            <w:tcW w:w="200" w:type="pct"/>
          </w:tcPr>
          <w:p w14:paraId="2AF44A4C" w14:textId="77777777" w:rsidR="00CA1E0E" w:rsidRDefault="00000000">
            <w:r>
              <w:t>21</w:t>
            </w:r>
          </w:p>
        </w:tc>
        <w:tc>
          <w:tcPr>
            <w:tcW w:w="2300" w:type="pct"/>
          </w:tcPr>
          <w:p w14:paraId="774C4D52" w14:textId="77777777" w:rsidR="005D0205" w:rsidRPr="005D0205" w:rsidRDefault="005D0205" w:rsidP="005D0205">
            <w:pPr>
              <w:keepNext/>
              <w:keepLines/>
              <w:widowControl w:val="0"/>
              <w:spacing w:before="0" w:line="240" w:lineRule="auto"/>
              <w:jc w:val="both"/>
              <w:rPr>
                <w:rFonts w:ascii="Arial" w:eastAsia="Times New Roman" w:hAnsi="Arial" w:cs="Times New Roman"/>
                <w:color w:val="0070C0"/>
                <w:kern w:val="0"/>
                <w:lang w:eastAsia="de-DE"/>
              </w:rPr>
            </w:pPr>
            <w:r w:rsidRPr="005D0205">
              <w:rPr>
                <w:rFonts w:ascii="Arial" w:eastAsia="Times New Roman" w:hAnsi="Arial" w:cs="Times New Roman"/>
                <w:color w:val="0070C0"/>
                <w:kern w:val="0"/>
                <w:lang w:eastAsia="de-DE"/>
              </w:rPr>
              <w:t>Die Anlage Nr. 1 (Anforderungen und Vorgaben zur Leistungserbringung) definiert die vom Auftraggeber vorgegebenen allgemeinen Anforderungen und Grundsätze zur Erbringung der Leistung, die der Auftragnehmer bei der Leistungserbringung einzuhalten hat. Sie beschreiben den geschuldeten Leistungsinhalt („Was“) der vom Auftragnehmer zu erbringenden Leistungen.</w:t>
            </w:r>
          </w:p>
        </w:tc>
        <w:tc>
          <w:tcPr>
            <w:tcW w:w="200" w:type="pct"/>
          </w:tcPr>
          <w:p w14:paraId="78D30046" w14:textId="77777777" w:rsidR="00EA6491" w:rsidRDefault="00EA6491" w:rsidP="005E73C5">
            <w:pPr>
              <w:keepNext/>
              <w:jc w:val="center"/>
            </w:pPr>
          </w:p>
        </w:tc>
        <w:tc>
          <w:tcPr>
            <w:tcW w:w="2300" w:type="pct"/>
          </w:tcPr>
          <w:p w14:paraId="51BE863F" w14:textId="77777777" w:rsidR="00EA6491" w:rsidRPr="009C05D6" w:rsidRDefault="00EA6491" w:rsidP="005E73C5">
            <w:pPr>
              <w:keepNext/>
            </w:pPr>
          </w:p>
        </w:tc>
      </w:tr>
      <w:tr w:rsidR="00461592" w14:paraId="0846F8F7" w14:textId="77777777" w:rsidTr="006F49E7">
        <w:tc>
          <w:tcPr>
            <w:tcW w:w="200" w:type="pct"/>
          </w:tcPr>
          <w:p w14:paraId="16AB1C3D" w14:textId="77777777" w:rsidR="00CA1E0E" w:rsidRDefault="00000000">
            <w:r>
              <w:t>22</w:t>
            </w:r>
          </w:p>
        </w:tc>
        <w:tc>
          <w:tcPr>
            <w:tcW w:w="2300" w:type="pct"/>
          </w:tcPr>
          <w:p w14:paraId="453F3DF9" w14:textId="77777777" w:rsidR="005D0205" w:rsidRPr="005D0205" w:rsidRDefault="005D0205" w:rsidP="005D0205">
            <w:pPr>
              <w:keepNext/>
              <w:keepLines/>
              <w:widowControl w:val="0"/>
              <w:spacing w:before="0" w:line="240" w:lineRule="auto"/>
              <w:jc w:val="both"/>
              <w:rPr>
                <w:rFonts w:ascii="Arial" w:eastAsia="Times New Roman" w:hAnsi="Arial" w:cs="Times New Roman"/>
                <w:color w:val="0070C0"/>
                <w:kern w:val="0"/>
                <w:lang w:eastAsia="de-DE"/>
              </w:rPr>
            </w:pPr>
            <w:r w:rsidRPr="005D0205">
              <w:rPr>
                <w:rFonts w:ascii="Arial" w:eastAsia="Times New Roman" w:hAnsi="Arial" w:cs="Times New Roman"/>
                <w:color w:val="0070C0"/>
                <w:kern w:val="0"/>
                <w:lang w:eastAsia="de-DE"/>
              </w:rPr>
              <w:t xml:space="preserve">Die Anlage Nr. 2 (Servicekatalog und Servicebeschreibungen) konkretisiert die in der Anlage Nr. 1 (Anforderung und Vorgaben zur Leistungserbringung) festgelegten Anforderungen durch die vom Auftragnehmer spezifizierten Cloud-Services, insbesondere hinsichtlich Art, Umfang und Ausgestaltung der Leistung. </w:t>
            </w:r>
          </w:p>
        </w:tc>
        <w:tc>
          <w:tcPr>
            <w:tcW w:w="200" w:type="pct"/>
          </w:tcPr>
          <w:p w14:paraId="3D671ADD" w14:textId="77777777" w:rsidR="00EA6491" w:rsidRDefault="00EA6491" w:rsidP="005E73C5">
            <w:pPr>
              <w:keepNext/>
              <w:jc w:val="center"/>
            </w:pPr>
          </w:p>
        </w:tc>
        <w:tc>
          <w:tcPr>
            <w:tcW w:w="2300" w:type="pct"/>
          </w:tcPr>
          <w:p w14:paraId="377E6DCC" w14:textId="77777777" w:rsidR="00EA6491" w:rsidRPr="009C05D6" w:rsidRDefault="00EA6491" w:rsidP="005E73C5">
            <w:pPr>
              <w:keepNext/>
            </w:pPr>
          </w:p>
        </w:tc>
      </w:tr>
      <w:tr w:rsidR="00461592" w14:paraId="30A6830C" w14:textId="77777777" w:rsidTr="006F49E7">
        <w:tc>
          <w:tcPr>
            <w:tcW w:w="200" w:type="pct"/>
          </w:tcPr>
          <w:p w14:paraId="25C9C4A5" w14:textId="77777777" w:rsidR="00CA1E0E" w:rsidRDefault="00000000">
            <w:r>
              <w:t>23</w:t>
            </w:r>
          </w:p>
        </w:tc>
        <w:tc>
          <w:tcPr>
            <w:tcW w:w="2300" w:type="pct"/>
          </w:tcPr>
          <w:p w14:paraId="2639449D" w14:textId="77777777" w:rsidR="005D0205" w:rsidRPr="005D0205" w:rsidRDefault="005D0205" w:rsidP="005D0205">
            <w:pPr>
              <w:keepNext/>
              <w:keepLines/>
              <w:widowControl w:val="0"/>
              <w:spacing w:before="0" w:line="240" w:lineRule="auto"/>
              <w:jc w:val="both"/>
              <w:rPr>
                <w:rFonts w:ascii="Arial" w:eastAsia="Times New Roman" w:hAnsi="Arial" w:cs="Times New Roman"/>
                <w:color w:val="0070C0"/>
                <w:kern w:val="0"/>
                <w:lang w:eastAsia="de-DE"/>
              </w:rPr>
            </w:pPr>
            <w:r w:rsidRPr="005D0205">
              <w:rPr>
                <w:rFonts w:ascii="Arial" w:eastAsia="Times New Roman" w:hAnsi="Arial" w:cs="Times New Roman"/>
                <w:color w:val="0070C0"/>
                <w:kern w:val="0"/>
                <w:lang w:eastAsia="de-DE"/>
              </w:rPr>
              <w:t>Die Anlage Nr. 5 (Lösungsdokumente) konkretisiert das „Wie“ der Leistungserbringung durch die vom Auftragnehmer beschriebene technische und operative Ausgestaltung der in der Anlage Nr. 1 (Anforderung und Vorgaben zur Leistungserbringung) und Anlage Nr. 2 (Servicekatalog und Servicebeschreibungen) festgelegten Anforderungen und Leistungen.</w:t>
            </w:r>
          </w:p>
        </w:tc>
        <w:tc>
          <w:tcPr>
            <w:tcW w:w="200" w:type="pct"/>
          </w:tcPr>
          <w:p w14:paraId="4889A829" w14:textId="77777777" w:rsidR="00EA6491" w:rsidRDefault="00EA6491" w:rsidP="005E73C5">
            <w:pPr>
              <w:keepNext/>
              <w:jc w:val="center"/>
            </w:pPr>
          </w:p>
        </w:tc>
        <w:tc>
          <w:tcPr>
            <w:tcW w:w="2300" w:type="pct"/>
          </w:tcPr>
          <w:p w14:paraId="64050BE7" w14:textId="77777777" w:rsidR="00EA6491" w:rsidRPr="009C05D6" w:rsidRDefault="00EA6491" w:rsidP="005E73C5">
            <w:pPr>
              <w:keepNext/>
            </w:pPr>
          </w:p>
        </w:tc>
      </w:tr>
      <w:tr w:rsidR="00533C57" w14:paraId="1E810F85" w14:textId="77777777" w:rsidTr="00DD38C6">
        <w:tc>
          <w:tcPr>
            <w:tcW w:w="200" w:type="pct"/>
          </w:tcPr>
          <w:p w14:paraId="70568519" w14:textId="77777777" w:rsidR="00533C57" w:rsidRDefault="00533C57" w:rsidP="00533C57">
            <w:r>
              <w:t>24</w:t>
            </w:r>
          </w:p>
        </w:tc>
        <w:tc>
          <w:tcPr>
            <w:tcW w:w="2300" w:type="pct"/>
          </w:tcPr>
          <w:p w14:paraId="5F20FCF9" w14:textId="77777777" w:rsidR="00533C57" w:rsidRPr="005D0205" w:rsidRDefault="00533C57" w:rsidP="00533C57">
            <w:pPr>
              <w:spacing w:before="36" w:after="90" w:line="240" w:lineRule="auto"/>
              <w:rPr>
                <w:rFonts w:ascii="Arial" w:eastAsia="Arial" w:hAnsi="Arial" w:cs="Arial"/>
                <w:kern w:val="0"/>
                <w:lang w:eastAsia="de-DE"/>
              </w:rPr>
            </w:pPr>
            <w:r w:rsidRPr="005D0205">
              <w:rPr>
                <w:rFonts w:ascii="Arial" w:eastAsia="Arial" w:hAnsi="Arial" w:cs="Arial"/>
                <w:b/>
                <w:bCs/>
                <w:kern w:val="0"/>
                <w:lang w:eastAsia="de-DE"/>
              </w:rPr>
              <w:t>1.2.5 Rangfolge der Nutzungsrechtsregelungen</w:t>
            </w:r>
          </w:p>
        </w:tc>
        <w:tc>
          <w:tcPr>
            <w:tcW w:w="200" w:type="pct"/>
            <w:shd w:val="clear" w:color="auto" w:fill="D9D9D9" w:themeFill="background1" w:themeFillShade="D9"/>
          </w:tcPr>
          <w:p w14:paraId="423CF490" w14:textId="5F5FB3F1" w:rsidR="00533C57" w:rsidRDefault="00533C57" w:rsidP="00533C57">
            <w:pPr>
              <w:jc w:val="center"/>
            </w:pPr>
            <w:r>
              <w:t>J</w:t>
            </w:r>
          </w:p>
        </w:tc>
        <w:tc>
          <w:tcPr>
            <w:tcW w:w="2300" w:type="pct"/>
            <w:shd w:val="clear" w:color="auto" w:fill="D9D9D9" w:themeFill="background1" w:themeFillShade="D9"/>
          </w:tcPr>
          <w:p w14:paraId="377F021E" w14:textId="7587201B" w:rsidR="00533C57" w:rsidRPr="009C05D6" w:rsidRDefault="00533C57" w:rsidP="00533C57">
            <w:r w:rsidRPr="00E554BA">
              <w:rPr>
                <w:rStyle w:val="Note"/>
              </w:rPr>
              <w:t>Nicht verhandelbares A-Kriterium.</w:t>
            </w:r>
          </w:p>
        </w:tc>
      </w:tr>
      <w:tr w:rsidR="00533C57" w14:paraId="475A7922" w14:textId="77777777" w:rsidTr="00DD38C6">
        <w:tc>
          <w:tcPr>
            <w:tcW w:w="200" w:type="pct"/>
          </w:tcPr>
          <w:p w14:paraId="583D13E4" w14:textId="77777777" w:rsidR="00533C57" w:rsidRDefault="00533C57" w:rsidP="00533C57">
            <w:r>
              <w:t>25</w:t>
            </w:r>
          </w:p>
        </w:tc>
        <w:tc>
          <w:tcPr>
            <w:tcW w:w="2300" w:type="pct"/>
          </w:tcPr>
          <w:p w14:paraId="0F95D46C" w14:textId="77777777" w:rsidR="00533C57" w:rsidRPr="005D0205" w:rsidRDefault="00533C57" w:rsidP="00533C57">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Vereinbarte Nutzungsrechte gelten in folgender Rangfolge:</w:t>
            </w:r>
          </w:p>
        </w:tc>
        <w:tc>
          <w:tcPr>
            <w:tcW w:w="200" w:type="pct"/>
            <w:shd w:val="clear" w:color="auto" w:fill="D9D9D9" w:themeFill="background1" w:themeFillShade="D9"/>
          </w:tcPr>
          <w:p w14:paraId="3A3102F8" w14:textId="3F90A40B" w:rsidR="00533C57" w:rsidRDefault="00533C57" w:rsidP="00533C57">
            <w:pPr>
              <w:jc w:val="center"/>
            </w:pPr>
            <w:r>
              <w:t>J</w:t>
            </w:r>
          </w:p>
        </w:tc>
        <w:tc>
          <w:tcPr>
            <w:tcW w:w="2300" w:type="pct"/>
            <w:shd w:val="clear" w:color="auto" w:fill="D9D9D9" w:themeFill="background1" w:themeFillShade="D9"/>
          </w:tcPr>
          <w:p w14:paraId="054BC894" w14:textId="2AF20899" w:rsidR="00533C57" w:rsidRPr="009C05D6" w:rsidRDefault="00533C57" w:rsidP="00533C57">
            <w:r w:rsidRPr="00E554BA">
              <w:rPr>
                <w:rStyle w:val="Note"/>
              </w:rPr>
              <w:t>Nicht verhandelbares A-Kriterium.</w:t>
            </w:r>
          </w:p>
        </w:tc>
      </w:tr>
      <w:tr w:rsidR="00533C57" w14:paraId="54272BB9" w14:textId="77777777" w:rsidTr="00DD38C6">
        <w:tc>
          <w:tcPr>
            <w:tcW w:w="200" w:type="pct"/>
          </w:tcPr>
          <w:p w14:paraId="74E5DCFF" w14:textId="77777777" w:rsidR="00533C57" w:rsidRDefault="00533C57" w:rsidP="00533C57">
            <w:r>
              <w:t>26</w:t>
            </w:r>
          </w:p>
        </w:tc>
        <w:tc>
          <w:tcPr>
            <w:tcW w:w="2300" w:type="pct"/>
          </w:tcPr>
          <w:p w14:paraId="0202DF4C" w14:textId="77777777" w:rsidR="00533C57" w:rsidRPr="005D0205" w:rsidRDefault="00533C57" w:rsidP="00533C57">
            <w:pPr>
              <w:numPr>
                <w:ilvl w:val="0"/>
                <w:numId w:val="135"/>
              </w:numPr>
              <w:spacing w:before="36" w:after="90" w:line="240" w:lineRule="auto"/>
              <w:rPr>
                <w:rFonts w:ascii="Arial" w:eastAsia="Arial" w:hAnsi="Arial" w:cs="Arial"/>
                <w:kern w:val="0"/>
                <w:lang w:eastAsia="de-DE"/>
              </w:rPr>
            </w:pPr>
            <w:r w:rsidRPr="005D0205">
              <w:rPr>
                <w:rFonts w:ascii="Arial" w:eastAsia="Arial" w:hAnsi="Arial" w:cs="Arial"/>
                <w:kern w:val="0"/>
                <w:lang w:eastAsia="de-DE"/>
              </w:rPr>
              <w:t>Rechtegelungen des Auftraggebers gemäß Anlage Nr. _____</w:t>
            </w:r>
          </w:p>
        </w:tc>
        <w:tc>
          <w:tcPr>
            <w:tcW w:w="200" w:type="pct"/>
            <w:shd w:val="clear" w:color="auto" w:fill="D9D9D9" w:themeFill="background1" w:themeFillShade="D9"/>
          </w:tcPr>
          <w:p w14:paraId="315C2610" w14:textId="4FBFE270" w:rsidR="00533C57" w:rsidRDefault="00533C57" w:rsidP="00533C57">
            <w:pPr>
              <w:jc w:val="center"/>
            </w:pPr>
            <w:r>
              <w:t>J</w:t>
            </w:r>
          </w:p>
        </w:tc>
        <w:tc>
          <w:tcPr>
            <w:tcW w:w="2300" w:type="pct"/>
            <w:shd w:val="clear" w:color="auto" w:fill="D9D9D9" w:themeFill="background1" w:themeFillShade="D9"/>
          </w:tcPr>
          <w:p w14:paraId="372CFE5E" w14:textId="0F5EB915" w:rsidR="00533C57" w:rsidRPr="009C05D6" w:rsidRDefault="00533C57" w:rsidP="00533C57">
            <w:r w:rsidRPr="00E554BA">
              <w:rPr>
                <w:rStyle w:val="Note"/>
              </w:rPr>
              <w:t>Nicht verhandelbares A-Kriterium.</w:t>
            </w:r>
          </w:p>
        </w:tc>
      </w:tr>
      <w:tr w:rsidR="00533C57" w:rsidRPr="00533C57" w14:paraId="051CEBB3" w14:textId="77777777" w:rsidTr="00DD38C6">
        <w:tc>
          <w:tcPr>
            <w:tcW w:w="200" w:type="pct"/>
          </w:tcPr>
          <w:p w14:paraId="7DC52E4C" w14:textId="77777777" w:rsidR="00533C57" w:rsidRDefault="00533C57" w:rsidP="00533C57">
            <w:r>
              <w:t>27</w:t>
            </w:r>
          </w:p>
        </w:tc>
        <w:tc>
          <w:tcPr>
            <w:tcW w:w="2300" w:type="pct"/>
          </w:tcPr>
          <w:p w14:paraId="433D1298" w14:textId="77777777" w:rsidR="00533C57" w:rsidRPr="00DE15C0" w:rsidRDefault="00533C57" w:rsidP="00533C57">
            <w:pPr>
              <w:numPr>
                <w:ilvl w:val="0"/>
                <w:numId w:val="135"/>
              </w:numPr>
              <w:spacing w:before="36" w:after="90" w:line="240" w:lineRule="auto"/>
              <w:rPr>
                <w:rFonts w:ascii="Arial" w:eastAsia="Arial" w:hAnsi="Arial" w:cs="Arial"/>
                <w:kern w:val="0"/>
                <w:lang w:val="en-US" w:eastAsia="de-DE"/>
              </w:rPr>
            </w:pPr>
            <w:r w:rsidRPr="00DE15C0">
              <w:rPr>
                <w:rFonts w:ascii="Arial" w:eastAsia="Arial" w:hAnsi="Arial" w:cs="Arial"/>
                <w:kern w:val="0"/>
                <w:lang w:val="en-US" w:eastAsia="de-DE"/>
              </w:rPr>
              <w:t>Ziffer 14 EVB-IT Cloud-AGB</w:t>
            </w:r>
          </w:p>
        </w:tc>
        <w:tc>
          <w:tcPr>
            <w:tcW w:w="200" w:type="pct"/>
            <w:shd w:val="clear" w:color="auto" w:fill="D9D9D9" w:themeFill="background1" w:themeFillShade="D9"/>
          </w:tcPr>
          <w:p w14:paraId="108E0E80" w14:textId="502E87F1" w:rsidR="00533C57" w:rsidRPr="00DE15C0" w:rsidRDefault="00533C57" w:rsidP="00533C57">
            <w:pPr>
              <w:jc w:val="center"/>
              <w:rPr>
                <w:lang w:val="en-US"/>
              </w:rPr>
            </w:pPr>
            <w:r>
              <w:t>J</w:t>
            </w:r>
          </w:p>
        </w:tc>
        <w:tc>
          <w:tcPr>
            <w:tcW w:w="2300" w:type="pct"/>
            <w:shd w:val="clear" w:color="auto" w:fill="D9D9D9" w:themeFill="background1" w:themeFillShade="D9"/>
          </w:tcPr>
          <w:p w14:paraId="34CF05C3" w14:textId="24220C48" w:rsidR="00533C57" w:rsidRPr="00DE15C0" w:rsidRDefault="00533C57" w:rsidP="00533C57">
            <w:pPr>
              <w:rPr>
                <w:lang w:val="en-US"/>
              </w:rPr>
            </w:pPr>
            <w:r w:rsidRPr="00E554BA">
              <w:rPr>
                <w:rStyle w:val="Note"/>
              </w:rPr>
              <w:t>Nicht verhandelbares A-Kriterium.</w:t>
            </w:r>
          </w:p>
        </w:tc>
      </w:tr>
      <w:tr w:rsidR="00533C57" w14:paraId="4E7F363C" w14:textId="77777777" w:rsidTr="00DD38C6">
        <w:tc>
          <w:tcPr>
            <w:tcW w:w="200" w:type="pct"/>
          </w:tcPr>
          <w:p w14:paraId="418AEE0C" w14:textId="77777777" w:rsidR="00533C57" w:rsidRDefault="00533C57" w:rsidP="00533C57">
            <w:r>
              <w:t>28</w:t>
            </w:r>
          </w:p>
        </w:tc>
        <w:tc>
          <w:tcPr>
            <w:tcW w:w="2300" w:type="pct"/>
          </w:tcPr>
          <w:p w14:paraId="18FF1C9A" w14:textId="77777777" w:rsidR="00533C57" w:rsidRPr="005D0205" w:rsidRDefault="00533C57" w:rsidP="00533C57">
            <w:pPr>
              <w:numPr>
                <w:ilvl w:val="0"/>
                <w:numId w:val="135"/>
              </w:numPr>
              <w:spacing w:before="36" w:after="90" w:line="240" w:lineRule="auto"/>
              <w:rPr>
                <w:rFonts w:ascii="Arial" w:eastAsia="Arial" w:hAnsi="Arial" w:cs="Arial"/>
                <w:kern w:val="0"/>
                <w:lang w:eastAsia="de-DE"/>
              </w:rPr>
            </w:pPr>
            <w:r w:rsidRPr="005D0205">
              <w:rPr>
                <w:rFonts w:ascii="Arial" w:eastAsia="Arial" w:hAnsi="Arial" w:cs="Arial"/>
                <w:kern w:val="0"/>
                <w:lang w:eastAsia="de-DE"/>
              </w:rPr>
              <w:t>die Nutzungsrechtsregelungen aus den auftragnehmerseitigen AGB</w:t>
            </w:r>
            <w:r w:rsidRPr="005D0205">
              <w:rPr>
                <w:rFonts w:ascii="Arial" w:eastAsia="Arial" w:hAnsi="Arial" w:cs="Arial"/>
                <w:kern w:val="0"/>
                <w:vertAlign w:val="superscript"/>
                <w:lang w:eastAsia="de-DE"/>
              </w:rPr>
              <w:t>*</w:t>
            </w:r>
            <w:r w:rsidRPr="005D0205">
              <w:rPr>
                <w:rFonts w:ascii="Arial" w:eastAsia="Arial" w:hAnsi="Arial" w:cs="Arial"/>
                <w:kern w:val="0"/>
                <w:lang w:eastAsia="de-DE"/>
              </w:rPr>
              <w:t xml:space="preserve"> zu Art und Umfang der Cloudleistungen die gemäß Nummer 1.2.4 einbezogen wurden. Diese gelten aber nur, soweit sie den sonstigen vertraglichen Regelungen weder entgegenstehen noch diese beschränken.</w:t>
            </w:r>
          </w:p>
        </w:tc>
        <w:tc>
          <w:tcPr>
            <w:tcW w:w="200" w:type="pct"/>
            <w:shd w:val="clear" w:color="auto" w:fill="D9D9D9" w:themeFill="background1" w:themeFillShade="D9"/>
          </w:tcPr>
          <w:p w14:paraId="09DB08CC" w14:textId="5698525B" w:rsidR="00533C57" w:rsidRDefault="00533C57" w:rsidP="00533C57">
            <w:pPr>
              <w:jc w:val="center"/>
            </w:pPr>
            <w:r>
              <w:t>J</w:t>
            </w:r>
          </w:p>
        </w:tc>
        <w:tc>
          <w:tcPr>
            <w:tcW w:w="2300" w:type="pct"/>
            <w:shd w:val="clear" w:color="auto" w:fill="D9D9D9" w:themeFill="background1" w:themeFillShade="D9"/>
          </w:tcPr>
          <w:p w14:paraId="32ED23B2" w14:textId="2C9C519D" w:rsidR="00533C57" w:rsidRPr="009C05D6" w:rsidRDefault="00533C57" w:rsidP="00533C57">
            <w:r w:rsidRPr="00E554BA">
              <w:rPr>
                <w:rStyle w:val="Note"/>
              </w:rPr>
              <w:t>Nicht verhandelbares A-Kriterium.</w:t>
            </w:r>
          </w:p>
        </w:tc>
      </w:tr>
      <w:tr w:rsidR="00533C57" w14:paraId="6DA2DCB8" w14:textId="77777777" w:rsidTr="00DD38C6">
        <w:tc>
          <w:tcPr>
            <w:tcW w:w="200" w:type="pct"/>
          </w:tcPr>
          <w:p w14:paraId="01507C15" w14:textId="77777777" w:rsidR="00533C57" w:rsidRDefault="00533C57" w:rsidP="00533C57">
            <w:r>
              <w:t>29</w:t>
            </w:r>
          </w:p>
        </w:tc>
        <w:tc>
          <w:tcPr>
            <w:tcW w:w="2300" w:type="pct"/>
          </w:tcPr>
          <w:p w14:paraId="0DF90016" w14:textId="77777777" w:rsidR="00533C57" w:rsidRPr="005D0205" w:rsidRDefault="00533C57" w:rsidP="00533C57">
            <w:pPr>
              <w:keepNext/>
              <w:numPr>
                <w:ilvl w:val="1"/>
                <w:numId w:val="134"/>
              </w:numPr>
              <w:spacing w:before="180" w:after="90" w:line="240" w:lineRule="auto"/>
              <w:outlineLvl w:val="1"/>
              <w:rPr>
                <w:rFonts w:ascii="Arial" w:eastAsia="Arial" w:hAnsi="Arial" w:cs="Arial"/>
                <w:b/>
                <w:bCs/>
                <w:kern w:val="0"/>
                <w:lang w:eastAsia="de-DE"/>
              </w:rPr>
            </w:pPr>
            <w:bookmarkStart w:id="5" w:name="_Toc234493779"/>
            <w:bookmarkStart w:id="6" w:name="_Toc234516559"/>
            <w:r w:rsidRPr="005D0205">
              <w:rPr>
                <w:rFonts w:ascii="Arial" w:eastAsia="Arial" w:hAnsi="Arial" w:cs="Arial"/>
                <w:b/>
                <w:bCs/>
                <w:kern w:val="0"/>
                <w:lang w:eastAsia="de-DE"/>
              </w:rPr>
              <w:t>Überblick über die vereinbarten Leistungen</w:t>
            </w:r>
            <w:bookmarkEnd w:id="5"/>
            <w:bookmarkEnd w:id="6"/>
          </w:p>
        </w:tc>
        <w:tc>
          <w:tcPr>
            <w:tcW w:w="200" w:type="pct"/>
            <w:shd w:val="clear" w:color="auto" w:fill="D9D9D9" w:themeFill="background1" w:themeFillShade="D9"/>
          </w:tcPr>
          <w:p w14:paraId="07B4F4C5" w14:textId="48FA1EA4" w:rsidR="00533C57" w:rsidRDefault="00533C57" w:rsidP="00533C57">
            <w:pPr>
              <w:keepNext/>
              <w:jc w:val="center"/>
            </w:pPr>
            <w:r>
              <w:t>J</w:t>
            </w:r>
          </w:p>
        </w:tc>
        <w:tc>
          <w:tcPr>
            <w:tcW w:w="2300" w:type="pct"/>
            <w:shd w:val="clear" w:color="auto" w:fill="D9D9D9" w:themeFill="background1" w:themeFillShade="D9"/>
          </w:tcPr>
          <w:p w14:paraId="441ED374" w14:textId="3E76476E" w:rsidR="00533C57" w:rsidRPr="009C05D6" w:rsidRDefault="00533C57" w:rsidP="00533C57">
            <w:pPr>
              <w:keepNext/>
            </w:pPr>
            <w:r w:rsidRPr="00E554BA">
              <w:rPr>
                <w:rStyle w:val="Note"/>
              </w:rPr>
              <w:t>Nicht verhandelbares A-Kriterium.</w:t>
            </w:r>
          </w:p>
        </w:tc>
      </w:tr>
      <w:tr w:rsidR="00533C57" w14:paraId="2566335B" w14:textId="77777777" w:rsidTr="00DD38C6">
        <w:tc>
          <w:tcPr>
            <w:tcW w:w="200" w:type="pct"/>
          </w:tcPr>
          <w:p w14:paraId="1BFA839F" w14:textId="77777777" w:rsidR="00533C57" w:rsidRDefault="00533C57" w:rsidP="00533C57">
            <w:r>
              <w:t>30</w:t>
            </w:r>
          </w:p>
        </w:tc>
        <w:tc>
          <w:tcPr>
            <w:tcW w:w="2300" w:type="pct"/>
          </w:tcPr>
          <w:p w14:paraId="2485120D" w14:textId="77777777" w:rsidR="00533C57" w:rsidRPr="005D0205" w:rsidRDefault="00000000" w:rsidP="00533C57">
            <w:pPr>
              <w:tabs>
                <w:tab w:val="left" w:pos="431"/>
              </w:tabs>
              <w:spacing w:before="36" w:after="90" w:line="240" w:lineRule="auto"/>
              <w:ind w:left="431" w:hanging="431"/>
              <w:rPr>
                <w:rFonts w:ascii="Arial" w:eastAsia="Arial" w:hAnsi="Arial" w:cs="Arial"/>
                <w:kern w:val="0"/>
                <w:lang w:val="en-US" w:eastAsia="de-DE"/>
              </w:rPr>
            </w:pPr>
            <w:sdt>
              <w:sdtPr>
                <w:rPr>
                  <w:rFonts w:ascii="Arial" w:eastAsia="Arial" w:hAnsi="Arial" w:cs="Arial"/>
                  <w:kern w:val="0"/>
                  <w:lang w:val="en-US" w:eastAsia="de-DE"/>
                </w:rPr>
                <w:id w:val="-1159611375"/>
                <w14:checkbox>
                  <w14:checked w14:val="1"/>
                  <w14:checkedState w14:val="2612" w14:font="MS Gothic"/>
                  <w14:uncheckedState w14:val="2610" w14:font="MS Gothic"/>
                </w14:checkbox>
              </w:sdtPr>
              <w:sdtContent>
                <w:r w:rsidR="00533C57" w:rsidRPr="005D0205">
                  <w:rPr>
                    <w:rFonts w:ascii="Segoe UI Symbol" w:eastAsia="Arial" w:hAnsi="Segoe UI Symbol" w:cs="Segoe UI Symbol"/>
                    <w:kern w:val="0"/>
                    <w:lang w:val="en-US" w:eastAsia="de-DE"/>
                  </w:rPr>
                  <w:t>☒</w:t>
                </w:r>
              </w:sdtContent>
            </w:sdt>
            <w:r w:rsidR="00533C57" w:rsidRPr="005D0205">
              <w:rPr>
                <w:rFonts w:ascii="Arial" w:eastAsia="Arial" w:hAnsi="Arial" w:cs="Arial"/>
                <w:kern w:val="0"/>
                <w:lang w:val="en-US" w:eastAsia="de-DE"/>
              </w:rPr>
              <w:tab/>
              <w:t>Besondere initiale Leistungen (Setup)</w:t>
            </w:r>
          </w:p>
        </w:tc>
        <w:tc>
          <w:tcPr>
            <w:tcW w:w="200" w:type="pct"/>
            <w:shd w:val="clear" w:color="auto" w:fill="D9D9D9" w:themeFill="background1" w:themeFillShade="D9"/>
          </w:tcPr>
          <w:p w14:paraId="74981924" w14:textId="11F5DF43" w:rsidR="00533C57" w:rsidRDefault="00533C57" w:rsidP="00533C57">
            <w:pPr>
              <w:jc w:val="center"/>
            </w:pPr>
            <w:r>
              <w:t>J</w:t>
            </w:r>
          </w:p>
        </w:tc>
        <w:tc>
          <w:tcPr>
            <w:tcW w:w="2300" w:type="pct"/>
            <w:shd w:val="clear" w:color="auto" w:fill="D9D9D9" w:themeFill="background1" w:themeFillShade="D9"/>
          </w:tcPr>
          <w:p w14:paraId="0A0964A1" w14:textId="2082CDDB" w:rsidR="00533C57" w:rsidRPr="009C05D6" w:rsidRDefault="00533C57" w:rsidP="00533C57">
            <w:r w:rsidRPr="00E554BA">
              <w:rPr>
                <w:rStyle w:val="Note"/>
              </w:rPr>
              <w:t>Nicht verhandelbares A-Kriterium.</w:t>
            </w:r>
          </w:p>
        </w:tc>
      </w:tr>
      <w:tr w:rsidR="00533C57" w:rsidRPr="00533C57" w14:paraId="54AF3070" w14:textId="77777777" w:rsidTr="00DD38C6">
        <w:tc>
          <w:tcPr>
            <w:tcW w:w="200" w:type="pct"/>
          </w:tcPr>
          <w:p w14:paraId="5CCCECBE" w14:textId="77777777" w:rsidR="00533C57" w:rsidRDefault="00533C57" w:rsidP="00533C57">
            <w:r>
              <w:lastRenderedPageBreak/>
              <w:t>31</w:t>
            </w:r>
          </w:p>
        </w:tc>
        <w:tc>
          <w:tcPr>
            <w:tcW w:w="2300" w:type="pct"/>
          </w:tcPr>
          <w:p w14:paraId="20125032" w14:textId="77777777" w:rsidR="00533C57" w:rsidRPr="005D0205" w:rsidRDefault="00000000" w:rsidP="00533C57">
            <w:pPr>
              <w:tabs>
                <w:tab w:val="left" w:pos="431"/>
              </w:tabs>
              <w:spacing w:before="36" w:after="90" w:line="240" w:lineRule="auto"/>
              <w:ind w:left="431" w:hanging="431"/>
              <w:rPr>
                <w:rFonts w:ascii="Arial" w:eastAsia="Arial" w:hAnsi="Arial" w:cs="Arial"/>
                <w:kern w:val="0"/>
                <w:lang w:val="en-US" w:eastAsia="de-DE"/>
              </w:rPr>
            </w:pPr>
            <w:sdt>
              <w:sdtPr>
                <w:rPr>
                  <w:rFonts w:ascii="Arial" w:eastAsia="Arial" w:hAnsi="Arial" w:cs="Arial"/>
                  <w:kern w:val="0"/>
                  <w:lang w:val="en-US" w:eastAsia="de-DE"/>
                </w:rPr>
                <w:id w:val="1250167553"/>
                <w14:checkbox>
                  <w14:checked w14:val="1"/>
                  <w14:checkedState w14:val="2612" w14:font="MS Gothic"/>
                  <w14:uncheckedState w14:val="2610" w14:font="MS Gothic"/>
                </w14:checkbox>
              </w:sdtPr>
              <w:sdtContent>
                <w:r w:rsidR="00533C57" w:rsidRPr="005D0205">
                  <w:rPr>
                    <w:rFonts w:ascii="Segoe UI Symbol" w:eastAsia="Arial" w:hAnsi="Segoe UI Symbol" w:cs="Segoe UI Symbol"/>
                    <w:kern w:val="0"/>
                    <w:lang w:val="en-US" w:eastAsia="de-DE"/>
                  </w:rPr>
                  <w:t>☒</w:t>
                </w:r>
              </w:sdtContent>
            </w:sdt>
            <w:r w:rsidR="00533C57" w:rsidRPr="005D0205">
              <w:rPr>
                <w:rFonts w:ascii="Arial" w:eastAsia="Arial" w:hAnsi="Arial" w:cs="Arial"/>
                <w:kern w:val="0"/>
                <w:lang w:val="en-US" w:eastAsia="de-DE"/>
              </w:rPr>
              <w:tab/>
              <w:t>Software as a Service</w:t>
            </w:r>
            <w:r w:rsidR="00533C57" w:rsidRPr="005D0205">
              <w:rPr>
                <w:rFonts w:ascii="Arial" w:eastAsia="Arial" w:hAnsi="Arial" w:cs="Arial"/>
                <w:kern w:val="0"/>
                <w:vertAlign w:val="superscript"/>
                <w:lang w:val="en-US" w:eastAsia="de-DE"/>
              </w:rPr>
              <w:t>*</w:t>
            </w:r>
            <w:r w:rsidR="00533C57" w:rsidRPr="005D0205">
              <w:rPr>
                <w:rFonts w:ascii="Arial" w:eastAsia="Arial" w:hAnsi="Arial" w:cs="Arial"/>
                <w:kern w:val="0"/>
                <w:lang w:val="en-US" w:eastAsia="de-DE"/>
              </w:rPr>
              <w:t xml:space="preserve"> (SaaS</w:t>
            </w:r>
            <w:r w:rsidR="00533C57" w:rsidRPr="005D0205">
              <w:rPr>
                <w:rFonts w:ascii="Arial" w:eastAsia="Arial" w:hAnsi="Arial" w:cs="Arial"/>
                <w:kern w:val="0"/>
                <w:vertAlign w:val="superscript"/>
                <w:lang w:val="en-US" w:eastAsia="de-DE"/>
              </w:rPr>
              <w:t>*</w:t>
            </w:r>
            <w:r w:rsidR="00533C57" w:rsidRPr="005D0205">
              <w:rPr>
                <w:rFonts w:ascii="Arial" w:eastAsia="Arial" w:hAnsi="Arial" w:cs="Arial"/>
                <w:kern w:val="0"/>
                <w:lang w:val="en-US" w:eastAsia="de-DE"/>
              </w:rPr>
              <w:t>)</w:t>
            </w:r>
          </w:p>
        </w:tc>
        <w:tc>
          <w:tcPr>
            <w:tcW w:w="200" w:type="pct"/>
            <w:shd w:val="clear" w:color="auto" w:fill="D9D9D9" w:themeFill="background1" w:themeFillShade="D9"/>
          </w:tcPr>
          <w:p w14:paraId="3CA32830" w14:textId="0104DA27" w:rsidR="00533C57" w:rsidRPr="00DE15C0" w:rsidRDefault="00533C57" w:rsidP="00533C57">
            <w:pPr>
              <w:jc w:val="center"/>
              <w:rPr>
                <w:lang w:val="en-US"/>
              </w:rPr>
            </w:pPr>
            <w:r>
              <w:t>J</w:t>
            </w:r>
          </w:p>
        </w:tc>
        <w:tc>
          <w:tcPr>
            <w:tcW w:w="2300" w:type="pct"/>
            <w:shd w:val="clear" w:color="auto" w:fill="D9D9D9" w:themeFill="background1" w:themeFillShade="D9"/>
          </w:tcPr>
          <w:p w14:paraId="5A499A3E" w14:textId="3231B9F9" w:rsidR="00533C57" w:rsidRPr="00DE15C0" w:rsidRDefault="00533C57" w:rsidP="00533C57">
            <w:pPr>
              <w:rPr>
                <w:lang w:val="en-US"/>
              </w:rPr>
            </w:pPr>
            <w:r w:rsidRPr="00E554BA">
              <w:rPr>
                <w:rStyle w:val="Note"/>
              </w:rPr>
              <w:t>Nicht verhandelbares A-Kriterium.</w:t>
            </w:r>
          </w:p>
        </w:tc>
      </w:tr>
      <w:tr w:rsidR="00533C57" w:rsidRPr="00533C57" w14:paraId="6A09C008" w14:textId="77777777" w:rsidTr="00DD38C6">
        <w:tc>
          <w:tcPr>
            <w:tcW w:w="200" w:type="pct"/>
          </w:tcPr>
          <w:p w14:paraId="5FE21273" w14:textId="77777777" w:rsidR="00533C57" w:rsidRDefault="00533C57" w:rsidP="00533C57">
            <w:r>
              <w:t>32</w:t>
            </w:r>
          </w:p>
        </w:tc>
        <w:tc>
          <w:tcPr>
            <w:tcW w:w="2300" w:type="pct"/>
          </w:tcPr>
          <w:p w14:paraId="799B4EF9" w14:textId="77777777" w:rsidR="00533C57" w:rsidRPr="005D0205" w:rsidRDefault="00000000" w:rsidP="00533C57">
            <w:pPr>
              <w:tabs>
                <w:tab w:val="left" w:pos="431"/>
              </w:tabs>
              <w:spacing w:before="36" w:after="90" w:line="240" w:lineRule="auto"/>
              <w:ind w:left="431" w:hanging="431"/>
              <w:rPr>
                <w:rFonts w:ascii="Arial" w:eastAsia="Arial" w:hAnsi="Arial" w:cs="Arial"/>
                <w:kern w:val="0"/>
                <w:lang w:val="en-US" w:eastAsia="de-DE"/>
              </w:rPr>
            </w:pPr>
            <w:sdt>
              <w:sdtPr>
                <w:rPr>
                  <w:rFonts w:ascii="Arial" w:eastAsia="Arial" w:hAnsi="Arial" w:cs="Arial"/>
                  <w:kern w:val="0"/>
                  <w:lang w:val="en-US" w:eastAsia="de-DE"/>
                </w:rPr>
                <w:id w:val="-2136408248"/>
                <w14:checkbox>
                  <w14:checked w14:val="1"/>
                  <w14:checkedState w14:val="2612" w14:font="MS Gothic"/>
                  <w14:uncheckedState w14:val="2610" w14:font="MS Gothic"/>
                </w14:checkbox>
              </w:sdtPr>
              <w:sdtContent>
                <w:r w:rsidR="00533C57" w:rsidRPr="005D0205">
                  <w:rPr>
                    <w:rFonts w:ascii="Segoe UI Symbol" w:eastAsia="Arial" w:hAnsi="Segoe UI Symbol" w:cs="Segoe UI Symbol"/>
                    <w:kern w:val="0"/>
                    <w:lang w:val="en-US" w:eastAsia="de-DE"/>
                  </w:rPr>
                  <w:t>☒</w:t>
                </w:r>
              </w:sdtContent>
            </w:sdt>
            <w:r w:rsidR="00533C57" w:rsidRPr="005D0205">
              <w:rPr>
                <w:rFonts w:ascii="Arial" w:eastAsia="Arial" w:hAnsi="Arial" w:cs="Arial"/>
                <w:kern w:val="0"/>
                <w:lang w:val="en-US" w:eastAsia="de-DE"/>
              </w:rPr>
              <w:tab/>
              <w:t xml:space="preserve"> Platform as a Service</w:t>
            </w:r>
            <w:r w:rsidR="00533C57" w:rsidRPr="005D0205">
              <w:rPr>
                <w:rFonts w:ascii="Arial" w:eastAsia="Arial" w:hAnsi="Arial" w:cs="Arial"/>
                <w:kern w:val="0"/>
                <w:vertAlign w:val="superscript"/>
                <w:lang w:val="en-US" w:eastAsia="de-DE"/>
              </w:rPr>
              <w:t>*</w:t>
            </w:r>
            <w:r w:rsidR="00533C57" w:rsidRPr="005D0205">
              <w:rPr>
                <w:rFonts w:ascii="Arial" w:eastAsia="Arial" w:hAnsi="Arial" w:cs="Arial"/>
                <w:kern w:val="0"/>
                <w:lang w:val="en-US" w:eastAsia="de-DE"/>
              </w:rPr>
              <w:t xml:space="preserve"> (PaaS</w:t>
            </w:r>
            <w:r w:rsidR="00533C57" w:rsidRPr="005D0205">
              <w:rPr>
                <w:rFonts w:ascii="Arial" w:eastAsia="Arial" w:hAnsi="Arial" w:cs="Arial"/>
                <w:kern w:val="0"/>
                <w:vertAlign w:val="superscript"/>
                <w:lang w:val="en-US" w:eastAsia="de-DE"/>
              </w:rPr>
              <w:t>*</w:t>
            </w:r>
            <w:r w:rsidR="00533C57" w:rsidRPr="005D0205">
              <w:rPr>
                <w:rFonts w:ascii="Arial" w:eastAsia="Arial" w:hAnsi="Arial" w:cs="Arial"/>
                <w:kern w:val="0"/>
                <w:lang w:val="en-US" w:eastAsia="de-DE"/>
              </w:rPr>
              <w:t>)</w:t>
            </w:r>
          </w:p>
        </w:tc>
        <w:tc>
          <w:tcPr>
            <w:tcW w:w="200" w:type="pct"/>
            <w:shd w:val="clear" w:color="auto" w:fill="D9D9D9" w:themeFill="background1" w:themeFillShade="D9"/>
          </w:tcPr>
          <w:p w14:paraId="7EEAB6D7" w14:textId="030D2579" w:rsidR="00533C57" w:rsidRPr="00DE15C0" w:rsidRDefault="00533C57" w:rsidP="00533C57">
            <w:pPr>
              <w:jc w:val="center"/>
              <w:rPr>
                <w:lang w:val="en-US"/>
              </w:rPr>
            </w:pPr>
            <w:r>
              <w:t>J</w:t>
            </w:r>
          </w:p>
        </w:tc>
        <w:tc>
          <w:tcPr>
            <w:tcW w:w="2300" w:type="pct"/>
            <w:shd w:val="clear" w:color="auto" w:fill="D9D9D9" w:themeFill="background1" w:themeFillShade="D9"/>
          </w:tcPr>
          <w:p w14:paraId="0D7559FC" w14:textId="2A6333B4" w:rsidR="00533C57" w:rsidRPr="00DE15C0" w:rsidRDefault="00533C57" w:rsidP="00533C57">
            <w:pPr>
              <w:rPr>
                <w:lang w:val="en-US"/>
              </w:rPr>
            </w:pPr>
            <w:r w:rsidRPr="00E554BA">
              <w:rPr>
                <w:rStyle w:val="Note"/>
              </w:rPr>
              <w:t>Nicht verhandelbares A-Kriterium.</w:t>
            </w:r>
          </w:p>
        </w:tc>
      </w:tr>
      <w:tr w:rsidR="00533C57" w:rsidRPr="00533C57" w14:paraId="12A3AE8F" w14:textId="77777777" w:rsidTr="00DD38C6">
        <w:tc>
          <w:tcPr>
            <w:tcW w:w="200" w:type="pct"/>
          </w:tcPr>
          <w:p w14:paraId="1318E88C" w14:textId="77777777" w:rsidR="00533C57" w:rsidRDefault="00533C57" w:rsidP="00533C57">
            <w:r>
              <w:t>33</w:t>
            </w:r>
          </w:p>
        </w:tc>
        <w:tc>
          <w:tcPr>
            <w:tcW w:w="2300" w:type="pct"/>
          </w:tcPr>
          <w:p w14:paraId="5631AB3B" w14:textId="77777777" w:rsidR="00533C57" w:rsidRPr="005D0205" w:rsidRDefault="00000000" w:rsidP="00533C57">
            <w:pPr>
              <w:tabs>
                <w:tab w:val="left" w:pos="431"/>
              </w:tabs>
              <w:spacing w:before="36" w:after="90" w:line="240" w:lineRule="auto"/>
              <w:ind w:left="431" w:hanging="431"/>
              <w:rPr>
                <w:rFonts w:ascii="Arial" w:eastAsia="Arial" w:hAnsi="Arial" w:cs="Arial"/>
                <w:kern w:val="0"/>
                <w:lang w:val="en-US" w:eastAsia="de-DE"/>
              </w:rPr>
            </w:pPr>
            <w:sdt>
              <w:sdtPr>
                <w:rPr>
                  <w:rFonts w:ascii="Arial" w:eastAsia="Arial" w:hAnsi="Arial" w:cs="Arial"/>
                  <w:kern w:val="0"/>
                  <w:lang w:val="en-US" w:eastAsia="de-DE"/>
                </w:rPr>
                <w:id w:val="-585612783"/>
                <w14:checkbox>
                  <w14:checked w14:val="1"/>
                  <w14:checkedState w14:val="2612" w14:font="MS Gothic"/>
                  <w14:uncheckedState w14:val="2610" w14:font="MS Gothic"/>
                </w14:checkbox>
              </w:sdtPr>
              <w:sdtContent>
                <w:r w:rsidR="00533C57" w:rsidRPr="005D0205">
                  <w:rPr>
                    <w:rFonts w:ascii="Segoe UI Symbol" w:eastAsia="Arial" w:hAnsi="Segoe UI Symbol" w:cs="Segoe UI Symbol"/>
                    <w:kern w:val="0"/>
                    <w:lang w:val="en-US" w:eastAsia="de-DE"/>
                  </w:rPr>
                  <w:t>☒</w:t>
                </w:r>
              </w:sdtContent>
            </w:sdt>
            <w:r w:rsidR="00533C57" w:rsidRPr="005D0205">
              <w:rPr>
                <w:rFonts w:ascii="Arial" w:eastAsia="Arial" w:hAnsi="Arial" w:cs="Arial"/>
                <w:kern w:val="0"/>
                <w:lang w:val="en-US" w:eastAsia="de-DE"/>
              </w:rPr>
              <w:tab/>
              <w:t>Infrastructure as a Service</w:t>
            </w:r>
            <w:r w:rsidR="00533C57" w:rsidRPr="005D0205">
              <w:rPr>
                <w:rFonts w:ascii="Arial" w:eastAsia="Arial" w:hAnsi="Arial" w:cs="Arial"/>
                <w:kern w:val="0"/>
                <w:vertAlign w:val="superscript"/>
                <w:lang w:val="en-US" w:eastAsia="de-DE"/>
              </w:rPr>
              <w:t>*</w:t>
            </w:r>
            <w:r w:rsidR="00533C57" w:rsidRPr="005D0205">
              <w:rPr>
                <w:rFonts w:ascii="Arial" w:eastAsia="Arial" w:hAnsi="Arial" w:cs="Arial"/>
                <w:kern w:val="0"/>
                <w:lang w:val="en-US" w:eastAsia="de-DE"/>
              </w:rPr>
              <w:t xml:space="preserve"> (IaaS</w:t>
            </w:r>
            <w:r w:rsidR="00533C57" w:rsidRPr="005D0205">
              <w:rPr>
                <w:rFonts w:ascii="Arial" w:eastAsia="Arial" w:hAnsi="Arial" w:cs="Arial"/>
                <w:kern w:val="0"/>
                <w:vertAlign w:val="superscript"/>
                <w:lang w:val="en-US" w:eastAsia="de-DE"/>
              </w:rPr>
              <w:t>*</w:t>
            </w:r>
            <w:r w:rsidR="00533C57" w:rsidRPr="005D0205">
              <w:rPr>
                <w:rFonts w:ascii="Arial" w:eastAsia="Arial" w:hAnsi="Arial" w:cs="Arial"/>
                <w:kern w:val="0"/>
                <w:lang w:val="en-US" w:eastAsia="de-DE"/>
              </w:rPr>
              <w:t>)</w:t>
            </w:r>
          </w:p>
        </w:tc>
        <w:tc>
          <w:tcPr>
            <w:tcW w:w="200" w:type="pct"/>
            <w:shd w:val="clear" w:color="auto" w:fill="D9D9D9" w:themeFill="background1" w:themeFillShade="D9"/>
          </w:tcPr>
          <w:p w14:paraId="3D9DFD14" w14:textId="16F498E6" w:rsidR="00533C57" w:rsidRPr="00DE15C0" w:rsidRDefault="00533C57" w:rsidP="00533C57">
            <w:pPr>
              <w:jc w:val="center"/>
              <w:rPr>
                <w:lang w:val="en-US"/>
              </w:rPr>
            </w:pPr>
            <w:r>
              <w:t>J</w:t>
            </w:r>
          </w:p>
        </w:tc>
        <w:tc>
          <w:tcPr>
            <w:tcW w:w="2300" w:type="pct"/>
            <w:shd w:val="clear" w:color="auto" w:fill="D9D9D9" w:themeFill="background1" w:themeFillShade="D9"/>
          </w:tcPr>
          <w:p w14:paraId="7102C746" w14:textId="409A7B28" w:rsidR="00533C57" w:rsidRPr="00DE15C0" w:rsidRDefault="00533C57" w:rsidP="00533C57">
            <w:pPr>
              <w:rPr>
                <w:lang w:val="en-US"/>
              </w:rPr>
            </w:pPr>
            <w:r w:rsidRPr="00E554BA">
              <w:rPr>
                <w:rStyle w:val="Note"/>
              </w:rPr>
              <w:t>Nicht verhandelbares A-Kriterium.</w:t>
            </w:r>
          </w:p>
        </w:tc>
      </w:tr>
      <w:tr w:rsidR="00533C57" w14:paraId="53ABD4BF" w14:textId="77777777" w:rsidTr="00DD38C6">
        <w:tc>
          <w:tcPr>
            <w:tcW w:w="200" w:type="pct"/>
          </w:tcPr>
          <w:p w14:paraId="2C6C6D9B" w14:textId="77777777" w:rsidR="00533C57" w:rsidRDefault="00533C57" w:rsidP="00533C57">
            <w:r>
              <w:t>34</w:t>
            </w:r>
          </w:p>
        </w:tc>
        <w:tc>
          <w:tcPr>
            <w:tcW w:w="2300" w:type="pct"/>
          </w:tcPr>
          <w:p w14:paraId="4A82CB2D" w14:textId="77777777" w:rsidR="00533C57" w:rsidRPr="005D0205" w:rsidRDefault="00000000" w:rsidP="00533C57">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821191001"/>
                <w14:checkbox>
                  <w14:checked w14:val="1"/>
                  <w14:checkedState w14:val="2612" w14:font="MS Gothic"/>
                  <w14:uncheckedState w14:val="2610" w14:font="MS Gothic"/>
                </w14:checkbox>
              </w:sdtPr>
              <w:sdtContent>
                <w:r w:rsidR="00533C57" w:rsidRPr="005D0205">
                  <w:rPr>
                    <w:rFonts w:ascii="Segoe UI Symbol" w:eastAsia="Arial" w:hAnsi="Segoe UI Symbol" w:cs="Segoe UI Symbol"/>
                    <w:kern w:val="0"/>
                    <w:lang w:eastAsia="de-DE"/>
                  </w:rPr>
                  <w:t>☒</w:t>
                </w:r>
              </w:sdtContent>
            </w:sdt>
            <w:r w:rsidR="00533C57" w:rsidRPr="005D0205">
              <w:rPr>
                <w:rFonts w:ascii="Arial" w:eastAsia="Arial" w:hAnsi="Arial" w:cs="Arial"/>
                <w:kern w:val="0"/>
                <w:lang w:eastAsia="de-DE"/>
              </w:rPr>
              <w:tab/>
              <w:t>Managed Cloud Services</w:t>
            </w:r>
            <w:r w:rsidR="00533C57" w:rsidRPr="005D0205">
              <w:rPr>
                <w:rFonts w:ascii="Arial" w:eastAsia="Arial" w:hAnsi="Arial" w:cs="Arial"/>
                <w:kern w:val="0"/>
                <w:vertAlign w:val="superscript"/>
                <w:lang w:eastAsia="de-DE"/>
              </w:rPr>
              <w:t>*</w:t>
            </w:r>
            <w:r w:rsidR="00533C57" w:rsidRPr="005D0205">
              <w:rPr>
                <w:rFonts w:ascii="Arial" w:eastAsia="Arial" w:hAnsi="Arial" w:cs="Arial"/>
                <w:kern w:val="0"/>
                <w:lang w:eastAsia="de-DE"/>
              </w:rPr>
              <w:t xml:space="preserve"> (MCS</w:t>
            </w:r>
            <w:r w:rsidR="00533C57" w:rsidRPr="005D0205">
              <w:rPr>
                <w:rFonts w:ascii="Arial" w:eastAsia="Arial" w:hAnsi="Arial" w:cs="Arial"/>
                <w:kern w:val="0"/>
                <w:vertAlign w:val="superscript"/>
                <w:lang w:eastAsia="de-DE"/>
              </w:rPr>
              <w:t>*</w:t>
            </w:r>
            <w:r w:rsidR="00533C57" w:rsidRPr="005D0205">
              <w:rPr>
                <w:rFonts w:ascii="Arial" w:eastAsia="Arial" w:hAnsi="Arial" w:cs="Arial"/>
                <w:kern w:val="0"/>
                <w:lang w:eastAsia="de-DE"/>
              </w:rPr>
              <w:t>)</w:t>
            </w:r>
          </w:p>
        </w:tc>
        <w:tc>
          <w:tcPr>
            <w:tcW w:w="200" w:type="pct"/>
            <w:shd w:val="clear" w:color="auto" w:fill="D9D9D9" w:themeFill="background1" w:themeFillShade="D9"/>
          </w:tcPr>
          <w:p w14:paraId="56B59BFD" w14:textId="2E965BD4" w:rsidR="00533C57" w:rsidRDefault="00533C57" w:rsidP="00533C57">
            <w:pPr>
              <w:jc w:val="center"/>
            </w:pPr>
            <w:r>
              <w:t>J</w:t>
            </w:r>
          </w:p>
        </w:tc>
        <w:tc>
          <w:tcPr>
            <w:tcW w:w="2300" w:type="pct"/>
            <w:shd w:val="clear" w:color="auto" w:fill="D9D9D9" w:themeFill="background1" w:themeFillShade="D9"/>
          </w:tcPr>
          <w:p w14:paraId="102E1A18" w14:textId="594DA10A" w:rsidR="00533C57" w:rsidRPr="009C05D6" w:rsidRDefault="00533C57" w:rsidP="00533C57">
            <w:r w:rsidRPr="00E554BA">
              <w:rPr>
                <w:rStyle w:val="Note"/>
              </w:rPr>
              <w:t>Nicht verhandelbares A-Kriterium.</w:t>
            </w:r>
          </w:p>
        </w:tc>
      </w:tr>
      <w:tr w:rsidR="00533C57" w14:paraId="636E0496" w14:textId="77777777" w:rsidTr="00DD38C6">
        <w:tc>
          <w:tcPr>
            <w:tcW w:w="200" w:type="pct"/>
          </w:tcPr>
          <w:p w14:paraId="020D8EEA" w14:textId="77777777" w:rsidR="00533C57" w:rsidRDefault="00533C57" w:rsidP="00533C57">
            <w:r>
              <w:t>35</w:t>
            </w:r>
          </w:p>
        </w:tc>
        <w:tc>
          <w:tcPr>
            <w:tcW w:w="2300" w:type="pct"/>
          </w:tcPr>
          <w:p w14:paraId="16B967E6" w14:textId="77777777" w:rsidR="00533C57" w:rsidRPr="005D0205" w:rsidRDefault="00000000" w:rsidP="00533C57">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865593146"/>
                <w14:checkbox>
                  <w14:checked w14:val="1"/>
                  <w14:checkedState w14:val="2612" w14:font="MS Gothic"/>
                  <w14:uncheckedState w14:val="2610" w14:font="MS Gothic"/>
                </w14:checkbox>
              </w:sdtPr>
              <w:sdtContent>
                <w:r w:rsidR="00533C57" w:rsidRPr="005D0205">
                  <w:rPr>
                    <w:rFonts w:ascii="Segoe UI Symbol" w:eastAsia="Arial" w:hAnsi="Segoe UI Symbol" w:cs="Segoe UI Symbol"/>
                    <w:kern w:val="0"/>
                    <w:lang w:eastAsia="de-DE"/>
                  </w:rPr>
                  <w:t>☒</w:t>
                </w:r>
              </w:sdtContent>
            </w:sdt>
            <w:r w:rsidR="00533C57" w:rsidRPr="005D0205">
              <w:rPr>
                <w:rFonts w:ascii="Arial" w:eastAsia="Arial" w:hAnsi="Arial" w:cs="Arial"/>
                <w:kern w:val="0"/>
                <w:lang w:eastAsia="de-DE"/>
              </w:rPr>
              <w:tab/>
              <w:t>Leistungen bei Vertragsende</w:t>
            </w:r>
          </w:p>
        </w:tc>
        <w:tc>
          <w:tcPr>
            <w:tcW w:w="200" w:type="pct"/>
            <w:shd w:val="clear" w:color="auto" w:fill="D9D9D9" w:themeFill="background1" w:themeFillShade="D9"/>
          </w:tcPr>
          <w:p w14:paraId="5D304D38" w14:textId="77D91A38" w:rsidR="00533C57" w:rsidRDefault="00533C57" w:rsidP="00533C57">
            <w:pPr>
              <w:jc w:val="center"/>
            </w:pPr>
            <w:r>
              <w:t>J</w:t>
            </w:r>
          </w:p>
        </w:tc>
        <w:tc>
          <w:tcPr>
            <w:tcW w:w="2300" w:type="pct"/>
            <w:shd w:val="clear" w:color="auto" w:fill="D9D9D9" w:themeFill="background1" w:themeFillShade="D9"/>
          </w:tcPr>
          <w:p w14:paraId="210F4F9D" w14:textId="5ECFDA84" w:rsidR="00533C57" w:rsidRPr="009C05D6" w:rsidRDefault="00533C57" w:rsidP="00533C57">
            <w:r w:rsidRPr="00E554BA">
              <w:rPr>
                <w:rStyle w:val="Note"/>
              </w:rPr>
              <w:t>Nicht verhandelbares A-Kriterium.</w:t>
            </w:r>
          </w:p>
        </w:tc>
      </w:tr>
      <w:tr w:rsidR="00533C57" w14:paraId="3B06094C" w14:textId="77777777" w:rsidTr="00DD38C6">
        <w:tc>
          <w:tcPr>
            <w:tcW w:w="200" w:type="pct"/>
          </w:tcPr>
          <w:p w14:paraId="0EB2E46F" w14:textId="77777777" w:rsidR="00533C57" w:rsidRDefault="00533C57" w:rsidP="00533C57">
            <w:r>
              <w:t>36</w:t>
            </w:r>
          </w:p>
        </w:tc>
        <w:tc>
          <w:tcPr>
            <w:tcW w:w="2300" w:type="pct"/>
          </w:tcPr>
          <w:p w14:paraId="61D3A145" w14:textId="77777777" w:rsidR="00533C57" w:rsidRPr="005D0205" w:rsidRDefault="00000000" w:rsidP="00533C57">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619366291"/>
                <w14:checkbox>
                  <w14:checked w14:val="1"/>
                  <w14:checkedState w14:val="2612" w14:font="MS Gothic"/>
                  <w14:uncheckedState w14:val="2610" w14:font="MS Gothic"/>
                </w14:checkbox>
              </w:sdtPr>
              <w:sdtContent>
                <w:r w:rsidR="00533C57" w:rsidRPr="005D0205">
                  <w:rPr>
                    <w:rFonts w:ascii="Segoe UI Symbol" w:eastAsia="Arial" w:hAnsi="Segoe UI Symbol" w:cs="Segoe UI Symbol"/>
                    <w:kern w:val="0"/>
                    <w:lang w:eastAsia="de-DE"/>
                  </w:rPr>
                  <w:t>☒</w:t>
                </w:r>
              </w:sdtContent>
            </w:sdt>
            <w:r w:rsidR="00533C57" w:rsidRPr="005D0205">
              <w:rPr>
                <w:rFonts w:ascii="Arial" w:eastAsia="Arial" w:hAnsi="Arial" w:cs="Arial"/>
                <w:kern w:val="0"/>
                <w:lang w:eastAsia="de-DE"/>
              </w:rPr>
              <w:tab/>
              <w:t xml:space="preserve">Sonstige Leistungen </w:t>
            </w:r>
            <w:r w:rsidR="00533C57" w:rsidRPr="005D0205">
              <w:rPr>
                <w:rFonts w:ascii="Arial" w:eastAsia="Arial" w:hAnsi="Arial" w:cs="Arial"/>
                <w:color w:val="0070C0"/>
                <w:kern w:val="0"/>
                <w:lang w:eastAsia="de-DE"/>
              </w:rPr>
              <w:t>gemäß Anlage Nr. 1 (Anforderung und Vorgaben zur Leistungserbringung), Anlage Nr. 2 (Servicekatalog und Servicebeschreibung) und Anlage Nr. 5 (Lösungsdokumente).</w:t>
            </w:r>
          </w:p>
        </w:tc>
        <w:tc>
          <w:tcPr>
            <w:tcW w:w="200" w:type="pct"/>
            <w:shd w:val="clear" w:color="auto" w:fill="D9D9D9" w:themeFill="background1" w:themeFillShade="D9"/>
          </w:tcPr>
          <w:p w14:paraId="7FF2260D" w14:textId="635455C7" w:rsidR="00533C57" w:rsidRDefault="00533C57" w:rsidP="00533C57">
            <w:pPr>
              <w:jc w:val="center"/>
            </w:pPr>
            <w:r>
              <w:t>J</w:t>
            </w:r>
          </w:p>
        </w:tc>
        <w:tc>
          <w:tcPr>
            <w:tcW w:w="2300" w:type="pct"/>
            <w:shd w:val="clear" w:color="auto" w:fill="D9D9D9" w:themeFill="background1" w:themeFillShade="D9"/>
          </w:tcPr>
          <w:p w14:paraId="07AAB59D" w14:textId="356B95AD" w:rsidR="00533C57" w:rsidRPr="009C05D6" w:rsidRDefault="00533C57" w:rsidP="00533C57">
            <w:r w:rsidRPr="00E554BA">
              <w:rPr>
                <w:rStyle w:val="Note"/>
              </w:rPr>
              <w:t>Nicht verhandelbares A-Kriterium.</w:t>
            </w:r>
          </w:p>
        </w:tc>
      </w:tr>
      <w:tr w:rsidR="00533C57" w14:paraId="75E60569" w14:textId="77777777" w:rsidTr="00DD38C6">
        <w:tc>
          <w:tcPr>
            <w:tcW w:w="200" w:type="pct"/>
          </w:tcPr>
          <w:p w14:paraId="719F8A77" w14:textId="77777777" w:rsidR="00533C57" w:rsidRDefault="00533C57" w:rsidP="00533C57">
            <w:r>
              <w:t>37</w:t>
            </w:r>
          </w:p>
        </w:tc>
        <w:tc>
          <w:tcPr>
            <w:tcW w:w="2300" w:type="pct"/>
          </w:tcPr>
          <w:p w14:paraId="0EDEAF2F" w14:textId="77777777" w:rsidR="00533C57" w:rsidRPr="005D0205" w:rsidRDefault="00533C57" w:rsidP="00533C57">
            <w:pPr>
              <w:keepNext/>
              <w:numPr>
                <w:ilvl w:val="1"/>
                <w:numId w:val="134"/>
              </w:numPr>
              <w:spacing w:before="180" w:after="90" w:line="240" w:lineRule="auto"/>
              <w:outlineLvl w:val="1"/>
              <w:rPr>
                <w:rFonts w:ascii="Arial" w:eastAsia="Arial" w:hAnsi="Arial" w:cs="Arial"/>
                <w:b/>
                <w:bCs/>
                <w:kern w:val="0"/>
                <w:lang w:eastAsia="de-DE"/>
              </w:rPr>
            </w:pPr>
            <w:bookmarkStart w:id="7" w:name="_Toc234493780"/>
            <w:bookmarkStart w:id="8" w:name="_Toc234516560"/>
            <w:r w:rsidRPr="005D0205">
              <w:rPr>
                <w:rFonts w:ascii="Arial" w:eastAsia="Arial" w:hAnsi="Arial" w:cs="Arial"/>
                <w:b/>
                <w:bCs/>
                <w:kern w:val="0"/>
                <w:lang w:eastAsia="de-DE"/>
              </w:rPr>
              <w:t>Gegenstand der Leistungen</w:t>
            </w:r>
            <w:bookmarkEnd w:id="7"/>
            <w:bookmarkEnd w:id="8"/>
          </w:p>
        </w:tc>
        <w:tc>
          <w:tcPr>
            <w:tcW w:w="200" w:type="pct"/>
            <w:shd w:val="clear" w:color="auto" w:fill="D9D9D9" w:themeFill="background1" w:themeFillShade="D9"/>
          </w:tcPr>
          <w:p w14:paraId="108FD99D" w14:textId="7CC4C99C" w:rsidR="00533C57" w:rsidRDefault="00533C57" w:rsidP="00533C57">
            <w:pPr>
              <w:keepNext/>
              <w:jc w:val="center"/>
            </w:pPr>
            <w:r>
              <w:t>J</w:t>
            </w:r>
          </w:p>
        </w:tc>
        <w:tc>
          <w:tcPr>
            <w:tcW w:w="2300" w:type="pct"/>
            <w:shd w:val="clear" w:color="auto" w:fill="D9D9D9" w:themeFill="background1" w:themeFillShade="D9"/>
          </w:tcPr>
          <w:p w14:paraId="799C228A" w14:textId="2477722A" w:rsidR="00533C57" w:rsidRPr="009C05D6" w:rsidRDefault="00533C57" w:rsidP="00533C57">
            <w:pPr>
              <w:keepNext/>
            </w:pPr>
            <w:r w:rsidRPr="00E554BA">
              <w:rPr>
                <w:rStyle w:val="Note"/>
              </w:rPr>
              <w:t>Nicht verhandelbares A-Kriterium.</w:t>
            </w:r>
          </w:p>
        </w:tc>
      </w:tr>
      <w:tr w:rsidR="00533C57" w14:paraId="20015169" w14:textId="77777777" w:rsidTr="00DD38C6">
        <w:tc>
          <w:tcPr>
            <w:tcW w:w="200" w:type="pct"/>
          </w:tcPr>
          <w:p w14:paraId="146A81F6" w14:textId="77777777" w:rsidR="00533C57" w:rsidRDefault="00533C57" w:rsidP="00533C57">
            <w:r>
              <w:t>38</w:t>
            </w:r>
          </w:p>
        </w:tc>
        <w:tc>
          <w:tcPr>
            <w:tcW w:w="2300" w:type="pct"/>
          </w:tcPr>
          <w:p w14:paraId="0FF34CC2" w14:textId="77777777" w:rsidR="00533C57" w:rsidRPr="005D0205" w:rsidRDefault="00533C57" w:rsidP="00533C57">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Art, Umfang und Termine der zu erbringenden Leistungen ergeben sich aus der folgenden Tabelle (Termin- und Leistungsplan):</w:t>
            </w:r>
          </w:p>
        </w:tc>
        <w:tc>
          <w:tcPr>
            <w:tcW w:w="200" w:type="pct"/>
            <w:shd w:val="clear" w:color="auto" w:fill="D9D9D9" w:themeFill="background1" w:themeFillShade="D9"/>
          </w:tcPr>
          <w:p w14:paraId="550874BC" w14:textId="65D29DC3" w:rsidR="00533C57" w:rsidRDefault="00533C57" w:rsidP="00533C57">
            <w:pPr>
              <w:jc w:val="center"/>
            </w:pPr>
            <w:r>
              <w:t>J</w:t>
            </w:r>
          </w:p>
        </w:tc>
        <w:tc>
          <w:tcPr>
            <w:tcW w:w="2300" w:type="pct"/>
            <w:shd w:val="clear" w:color="auto" w:fill="D9D9D9" w:themeFill="background1" w:themeFillShade="D9"/>
          </w:tcPr>
          <w:p w14:paraId="40733D3E" w14:textId="5BFB306F" w:rsidR="00533C57" w:rsidRPr="009C05D6" w:rsidRDefault="00533C57" w:rsidP="00533C57">
            <w:r w:rsidRPr="00E554BA">
              <w:rPr>
                <w:rStyle w:val="Note"/>
              </w:rPr>
              <w:t>Nicht verhandelbares A-Kriterium.</w:t>
            </w:r>
          </w:p>
        </w:tc>
      </w:tr>
      <w:tr w:rsidR="00533C57" w14:paraId="3F95306C" w14:textId="77777777" w:rsidTr="00DD38C6">
        <w:tc>
          <w:tcPr>
            <w:tcW w:w="200" w:type="pct"/>
          </w:tcPr>
          <w:p w14:paraId="6D9CF379" w14:textId="77777777" w:rsidR="00533C57" w:rsidRDefault="00533C57" w:rsidP="00533C57">
            <w:r>
              <w:t>39</w:t>
            </w:r>
          </w:p>
        </w:tc>
        <w:tc>
          <w:tcPr>
            <w:tcW w:w="2300" w:type="pct"/>
          </w:tcPr>
          <w:p w14:paraId="03D4682D" w14:textId="77777777" w:rsidR="00533C57" w:rsidRPr="005D0205" w:rsidRDefault="00533C57" w:rsidP="00533C57">
            <w:pPr>
              <w:keepNext/>
              <w:numPr>
                <w:ilvl w:val="2"/>
                <w:numId w:val="134"/>
              </w:numPr>
              <w:spacing w:before="180" w:after="90" w:line="240" w:lineRule="auto"/>
              <w:outlineLvl w:val="2"/>
              <w:rPr>
                <w:rFonts w:ascii="Arial" w:eastAsia="Arial" w:hAnsi="Arial" w:cs="Arial"/>
                <w:b/>
                <w:bCs/>
                <w:kern w:val="0"/>
                <w:lang w:eastAsia="de-DE"/>
              </w:rPr>
            </w:pPr>
            <w:bookmarkStart w:id="9" w:name="_Toc234493781"/>
            <w:bookmarkStart w:id="10" w:name="_Toc234516561"/>
            <w:r w:rsidRPr="005D0205">
              <w:rPr>
                <w:rFonts w:ascii="Arial" w:eastAsia="Arial" w:hAnsi="Arial" w:cs="Arial"/>
                <w:b/>
                <w:bCs/>
                <w:kern w:val="0"/>
                <w:lang w:eastAsia="de-DE"/>
              </w:rPr>
              <w:t>Leistungen gemäß Ziffer 1.1 EVB-IT Cloud-AGB</w:t>
            </w:r>
            <w:bookmarkEnd w:id="9"/>
            <w:bookmarkEnd w:id="10"/>
          </w:p>
        </w:tc>
        <w:tc>
          <w:tcPr>
            <w:tcW w:w="200" w:type="pct"/>
            <w:shd w:val="clear" w:color="auto" w:fill="D9D9D9" w:themeFill="background1" w:themeFillShade="D9"/>
          </w:tcPr>
          <w:p w14:paraId="393549FD" w14:textId="4AD31A62" w:rsidR="00533C57" w:rsidRDefault="00533C57" w:rsidP="00533C57">
            <w:pPr>
              <w:keepNext/>
              <w:jc w:val="center"/>
            </w:pPr>
            <w:r>
              <w:t>J</w:t>
            </w:r>
          </w:p>
        </w:tc>
        <w:tc>
          <w:tcPr>
            <w:tcW w:w="2300" w:type="pct"/>
            <w:shd w:val="clear" w:color="auto" w:fill="D9D9D9" w:themeFill="background1" w:themeFillShade="D9"/>
          </w:tcPr>
          <w:p w14:paraId="4C645171" w14:textId="1FA7F7EC" w:rsidR="00533C57" w:rsidRPr="009C05D6" w:rsidRDefault="00533C57" w:rsidP="00533C57">
            <w:pPr>
              <w:keepNext/>
            </w:pPr>
            <w:r w:rsidRPr="00E554BA">
              <w:rPr>
                <w:rStyle w:val="Note"/>
              </w:rPr>
              <w:t>Nicht verhandelbares A-Kriterium.</w:t>
            </w:r>
          </w:p>
        </w:tc>
      </w:tr>
      <w:tr w:rsidR="00533C57" w14:paraId="3C769FE7" w14:textId="77777777" w:rsidTr="00DD38C6">
        <w:tc>
          <w:tcPr>
            <w:tcW w:w="200" w:type="pct"/>
          </w:tcPr>
          <w:p w14:paraId="596F66F1" w14:textId="77777777" w:rsidR="00533C57" w:rsidRDefault="00533C57" w:rsidP="00533C57">
            <w:r>
              <w:t>40</w:t>
            </w:r>
          </w:p>
        </w:tc>
        <w:tc>
          <w:tcPr>
            <w:tcW w:w="2300" w:type="pct"/>
          </w:tcPr>
          <w:p w14:paraId="06AD3495" w14:textId="77777777" w:rsidR="00533C57" w:rsidRPr="005D0205" w:rsidRDefault="00533C57" w:rsidP="00533C57">
            <w:pPr>
              <w:spacing w:before="36" w:after="90" w:line="240" w:lineRule="auto"/>
              <w:rPr>
                <w:rFonts w:ascii="Arial" w:eastAsia="Arial" w:hAnsi="Arial" w:cs="Arial"/>
                <w:kern w:val="0"/>
                <w:lang w:eastAsia="de-DE"/>
              </w:rPr>
            </w:pPr>
            <w:r w:rsidRPr="005D0205">
              <w:rPr>
                <w:rFonts w:ascii="Arial" w:eastAsia="Arial" w:hAnsi="Arial" w:cs="Arial"/>
                <w:color w:val="0070C0"/>
                <w:kern w:val="0"/>
                <w:lang w:eastAsia="de-DE"/>
              </w:rPr>
              <w:t>Art und Umfang der Cloudleistungen ergeben sich aus der Anlage Nr. 1 (Anforderung und Vorgaben zur Leistungserbringung), Anlage Nr. 2 (Servicekatalog und Servicebeschreibung) sowie Anlage Nr. 5 (Lösungsdokumente).</w:t>
            </w:r>
          </w:p>
        </w:tc>
        <w:tc>
          <w:tcPr>
            <w:tcW w:w="200" w:type="pct"/>
            <w:shd w:val="clear" w:color="auto" w:fill="D9D9D9" w:themeFill="background1" w:themeFillShade="D9"/>
          </w:tcPr>
          <w:p w14:paraId="21CCFEE0" w14:textId="5898CFC5" w:rsidR="00533C57" w:rsidRDefault="00533C57" w:rsidP="00533C57">
            <w:pPr>
              <w:jc w:val="center"/>
            </w:pPr>
            <w:r>
              <w:t>J</w:t>
            </w:r>
          </w:p>
        </w:tc>
        <w:tc>
          <w:tcPr>
            <w:tcW w:w="2300" w:type="pct"/>
            <w:shd w:val="clear" w:color="auto" w:fill="D9D9D9" w:themeFill="background1" w:themeFillShade="D9"/>
          </w:tcPr>
          <w:p w14:paraId="505A8A40" w14:textId="7967A1C3" w:rsidR="00533C57" w:rsidRPr="009C05D6" w:rsidRDefault="00533C57" w:rsidP="00533C57">
            <w:r w:rsidRPr="00E554BA">
              <w:rPr>
                <w:rStyle w:val="Note"/>
              </w:rPr>
              <w:t>Nicht verhandelbares A-Kriterium.</w:t>
            </w:r>
          </w:p>
        </w:tc>
      </w:tr>
    </w:tbl>
    <w:p w14:paraId="2DE134EA" w14:textId="77777777" w:rsidR="00CA1E0E" w:rsidRDefault="00CA1E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24"/>
        <w:gridCol w:w="4625"/>
        <w:gridCol w:w="1158"/>
        <w:gridCol w:w="1323"/>
        <w:gridCol w:w="1488"/>
        <w:gridCol w:w="1488"/>
        <w:gridCol w:w="1653"/>
        <w:gridCol w:w="1653"/>
        <w:gridCol w:w="1653"/>
      </w:tblGrid>
      <w:tr w:rsidR="005D0205" w:rsidRPr="005D0205" w14:paraId="176FF7D4" w14:textId="77777777" w:rsidTr="00851457">
        <w:trPr>
          <w:tblHeader/>
        </w:trPr>
        <w:tc>
          <w:tcPr>
            <w:tcW w:w="250" w:type="pct"/>
            <w:shd w:val="clear" w:color="auto" w:fill="E7E6E6"/>
          </w:tcPr>
          <w:p w14:paraId="3DC6EE61"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Lfd. Nr.</w:t>
            </w:r>
          </w:p>
        </w:tc>
        <w:tc>
          <w:tcPr>
            <w:tcW w:w="1400" w:type="pct"/>
            <w:shd w:val="clear" w:color="auto" w:fill="E7E6E6"/>
          </w:tcPr>
          <w:p w14:paraId="13B3C633"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Produkt/Leistung:</w:t>
            </w:r>
          </w:p>
          <w:p w14:paraId="72C74686"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(Produkt- und Leistungsbeschreibung und/oder Verweis auf Kriterienkatalog(e) für Cloudleistung in Anlage Nr. 3)</w:t>
            </w:r>
          </w:p>
        </w:tc>
        <w:tc>
          <w:tcPr>
            <w:tcW w:w="350" w:type="pct"/>
            <w:shd w:val="clear" w:color="auto" w:fill="E7E6E6"/>
          </w:tcPr>
          <w:p w14:paraId="61E98521"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Menge</w:t>
            </w:r>
          </w:p>
        </w:tc>
        <w:tc>
          <w:tcPr>
            <w:tcW w:w="400" w:type="pct"/>
            <w:shd w:val="clear" w:color="auto" w:fill="E7E6E6"/>
          </w:tcPr>
          <w:p w14:paraId="56A525F8"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MVD</w:t>
            </w:r>
            <w:r w:rsidRPr="005D0205">
              <w:rPr>
                <w:rFonts w:ascii="Arial" w:eastAsia="Arial" w:hAnsi="Arial" w:cs="Arial"/>
                <w:kern w:val="0"/>
                <w:vertAlign w:val="superscript"/>
                <w:lang w:eastAsia="de-DE"/>
              </w:rPr>
              <w:t>1</w:t>
            </w:r>
          </w:p>
        </w:tc>
        <w:tc>
          <w:tcPr>
            <w:tcW w:w="450" w:type="pct"/>
            <w:shd w:val="clear" w:color="auto" w:fill="E7E6E6"/>
          </w:tcPr>
          <w:p w14:paraId="18AE72EA"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Beginn²</w:t>
            </w:r>
          </w:p>
          <w:p w14:paraId="777B29FC"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 xml:space="preserve"> </w:t>
            </w:r>
          </w:p>
        </w:tc>
        <w:tc>
          <w:tcPr>
            <w:tcW w:w="450" w:type="pct"/>
            <w:shd w:val="clear" w:color="auto" w:fill="E7E6E6"/>
          </w:tcPr>
          <w:p w14:paraId="4B06A47A"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Ende/Termin</w:t>
            </w:r>
            <w:r w:rsidRPr="005D0205">
              <w:rPr>
                <w:rFonts w:ascii="Arial" w:eastAsia="Arial" w:hAnsi="Arial" w:cs="Arial"/>
                <w:kern w:val="0"/>
                <w:vertAlign w:val="superscript"/>
                <w:lang w:eastAsia="de-DE"/>
              </w:rPr>
              <w:t>3</w:t>
            </w:r>
          </w:p>
        </w:tc>
        <w:tc>
          <w:tcPr>
            <w:tcW w:w="500" w:type="pct"/>
            <w:shd w:val="clear" w:color="auto" w:fill="E7E6E6"/>
          </w:tcPr>
          <w:p w14:paraId="58E0C6F1"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Abweichende Kündigungsfrist in Monaten</w:t>
            </w:r>
            <w:r w:rsidRPr="005D0205">
              <w:rPr>
                <w:rFonts w:ascii="Arial" w:eastAsia="Arial" w:hAnsi="Arial" w:cs="Arial"/>
                <w:kern w:val="0"/>
                <w:vertAlign w:val="superscript"/>
                <w:lang w:eastAsia="de-DE"/>
              </w:rPr>
              <w:t>4</w:t>
            </w:r>
          </w:p>
        </w:tc>
        <w:tc>
          <w:tcPr>
            <w:tcW w:w="500" w:type="pct"/>
            <w:shd w:val="clear" w:color="auto" w:fill="E7E6E6"/>
          </w:tcPr>
          <w:p w14:paraId="423CF799"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Automatische Verlängerung</w:t>
            </w:r>
          </w:p>
          <w:p w14:paraId="37F37F93"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um Anzahl Monate</w:t>
            </w:r>
            <w:r w:rsidRPr="005D0205">
              <w:rPr>
                <w:rFonts w:ascii="Arial" w:eastAsia="Arial" w:hAnsi="Arial" w:cs="Arial"/>
                <w:kern w:val="0"/>
                <w:vertAlign w:val="superscript"/>
                <w:lang w:eastAsia="de-DE"/>
              </w:rPr>
              <w:t>5</w:t>
            </w:r>
          </w:p>
        </w:tc>
        <w:tc>
          <w:tcPr>
            <w:tcW w:w="500" w:type="pct"/>
            <w:shd w:val="clear" w:color="auto" w:fill="E7E6E6"/>
          </w:tcPr>
          <w:p w14:paraId="1371FFD3"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Monatlicher Preis oder, abweichendes Preismodell gemäß Anlage</w:t>
            </w:r>
            <w:r w:rsidRPr="005D0205">
              <w:rPr>
                <w:rFonts w:ascii="Arial" w:eastAsia="Arial" w:hAnsi="Arial" w:cs="Arial"/>
                <w:kern w:val="0"/>
                <w:vertAlign w:val="superscript"/>
                <w:lang w:eastAsia="de-DE"/>
              </w:rPr>
              <w:t>6</w:t>
            </w:r>
          </w:p>
        </w:tc>
      </w:tr>
      <w:tr w:rsidR="005D0205" w:rsidRPr="005D0205" w14:paraId="6859FCCB" w14:textId="77777777" w:rsidTr="00851457">
        <w:tc>
          <w:tcPr>
            <w:tcW w:w="250" w:type="pct"/>
          </w:tcPr>
          <w:p w14:paraId="3D834001" w14:textId="77777777" w:rsidR="005D0205" w:rsidRPr="005D0205" w:rsidRDefault="005D0205" w:rsidP="005D0205">
            <w:pPr>
              <w:spacing w:before="36" w:after="90" w:line="240" w:lineRule="auto"/>
              <w:rPr>
                <w:rFonts w:ascii="Arial" w:eastAsia="Arial" w:hAnsi="Arial" w:cs="Arial"/>
                <w:kern w:val="0"/>
                <w:lang w:eastAsia="de-DE"/>
              </w:rPr>
            </w:pPr>
          </w:p>
        </w:tc>
        <w:tc>
          <w:tcPr>
            <w:tcW w:w="1400" w:type="pct"/>
          </w:tcPr>
          <w:p w14:paraId="6F3B44D8" w14:textId="77777777" w:rsidR="005D0205" w:rsidRPr="005D0205" w:rsidRDefault="005D0205" w:rsidP="005D0205">
            <w:pPr>
              <w:spacing w:before="36" w:after="90" w:line="240" w:lineRule="auto"/>
              <w:rPr>
                <w:rFonts w:ascii="Arial" w:eastAsia="Arial" w:hAnsi="Arial" w:cs="Arial"/>
                <w:kern w:val="0"/>
                <w:lang w:eastAsia="de-DE"/>
              </w:rPr>
            </w:pPr>
          </w:p>
        </w:tc>
        <w:tc>
          <w:tcPr>
            <w:tcW w:w="350" w:type="pct"/>
          </w:tcPr>
          <w:p w14:paraId="4FCD148B"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 xml:space="preserve"> </w:t>
            </w:r>
          </w:p>
        </w:tc>
        <w:tc>
          <w:tcPr>
            <w:tcW w:w="400" w:type="pct"/>
          </w:tcPr>
          <w:p w14:paraId="0999FEED" w14:textId="77777777" w:rsidR="005D0205" w:rsidRPr="005D0205" w:rsidRDefault="005D0205" w:rsidP="005D0205">
            <w:pPr>
              <w:spacing w:before="36" w:after="90" w:line="240" w:lineRule="auto"/>
              <w:rPr>
                <w:rFonts w:ascii="Arial" w:eastAsia="Arial" w:hAnsi="Arial" w:cs="Arial"/>
                <w:kern w:val="0"/>
                <w:lang w:eastAsia="de-DE"/>
              </w:rPr>
            </w:pPr>
          </w:p>
        </w:tc>
        <w:tc>
          <w:tcPr>
            <w:tcW w:w="450" w:type="pct"/>
          </w:tcPr>
          <w:p w14:paraId="73D5892F" w14:textId="77777777" w:rsidR="005D0205" w:rsidRPr="005D0205" w:rsidRDefault="005D0205" w:rsidP="005D0205">
            <w:pPr>
              <w:spacing w:before="36" w:after="90" w:line="240" w:lineRule="auto"/>
              <w:rPr>
                <w:rFonts w:ascii="Arial" w:eastAsia="Arial" w:hAnsi="Arial" w:cs="Arial"/>
                <w:kern w:val="0"/>
                <w:lang w:eastAsia="de-DE"/>
              </w:rPr>
            </w:pPr>
          </w:p>
        </w:tc>
        <w:tc>
          <w:tcPr>
            <w:tcW w:w="450" w:type="pct"/>
          </w:tcPr>
          <w:p w14:paraId="61FCCE07" w14:textId="77777777" w:rsidR="005D0205" w:rsidRPr="005D0205" w:rsidRDefault="005D0205" w:rsidP="005D0205">
            <w:pPr>
              <w:spacing w:before="36" w:after="90" w:line="240" w:lineRule="auto"/>
              <w:rPr>
                <w:rFonts w:ascii="Arial" w:eastAsia="Arial" w:hAnsi="Arial" w:cs="Arial"/>
                <w:kern w:val="0"/>
                <w:lang w:eastAsia="de-DE"/>
              </w:rPr>
            </w:pPr>
          </w:p>
        </w:tc>
        <w:tc>
          <w:tcPr>
            <w:tcW w:w="500" w:type="pct"/>
          </w:tcPr>
          <w:p w14:paraId="3A78C96C" w14:textId="77777777" w:rsidR="005D0205" w:rsidRPr="005D0205" w:rsidRDefault="005D0205" w:rsidP="005D0205">
            <w:pPr>
              <w:spacing w:before="36" w:after="90" w:line="240" w:lineRule="auto"/>
              <w:rPr>
                <w:rFonts w:ascii="Arial" w:eastAsia="Arial" w:hAnsi="Arial" w:cs="Arial"/>
                <w:kern w:val="0"/>
                <w:lang w:eastAsia="de-DE"/>
              </w:rPr>
            </w:pPr>
          </w:p>
        </w:tc>
        <w:tc>
          <w:tcPr>
            <w:tcW w:w="500" w:type="pct"/>
          </w:tcPr>
          <w:p w14:paraId="46D3F6C5" w14:textId="77777777" w:rsidR="005D0205" w:rsidRPr="005D0205" w:rsidRDefault="005D0205" w:rsidP="005D0205">
            <w:pPr>
              <w:spacing w:before="36" w:after="90" w:line="240" w:lineRule="auto"/>
              <w:rPr>
                <w:rFonts w:ascii="Arial" w:eastAsia="Arial" w:hAnsi="Arial" w:cs="Arial"/>
                <w:kern w:val="0"/>
                <w:lang w:eastAsia="de-DE"/>
              </w:rPr>
            </w:pPr>
          </w:p>
        </w:tc>
        <w:tc>
          <w:tcPr>
            <w:tcW w:w="500" w:type="pct"/>
          </w:tcPr>
          <w:p w14:paraId="4CAEC8CB" w14:textId="77777777" w:rsidR="005D0205" w:rsidRPr="005D0205" w:rsidRDefault="005D0205" w:rsidP="005D0205">
            <w:pPr>
              <w:spacing w:before="36" w:after="90" w:line="240" w:lineRule="auto"/>
              <w:rPr>
                <w:rFonts w:ascii="Arial" w:eastAsia="Arial" w:hAnsi="Arial" w:cs="Arial"/>
                <w:kern w:val="0"/>
                <w:lang w:eastAsia="de-DE"/>
              </w:rPr>
            </w:pPr>
          </w:p>
        </w:tc>
      </w:tr>
    </w:tbl>
    <w:p w14:paraId="33B7C03D" w14:textId="77777777" w:rsidR="00CA1E0E" w:rsidRDefault="00CA1E0E"/>
    <w:p w14:paraId="08D5AC45" w14:textId="77777777" w:rsidR="00CA1E0E" w:rsidRDefault="00CA1E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012"/>
        <w:gridCol w:w="13853"/>
      </w:tblGrid>
      <w:tr w:rsidR="005D0205" w:rsidRPr="005D0205" w14:paraId="4FA16810" w14:textId="77777777" w:rsidTr="00851457">
        <w:trPr>
          <w:tblHeader/>
        </w:trPr>
        <w:tc>
          <w:tcPr>
            <w:tcW w:w="450" w:type="pct"/>
            <w:shd w:val="clear" w:color="auto" w:fill="E7E6E6"/>
          </w:tcPr>
          <w:p w14:paraId="4B97CD74"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lastRenderedPageBreak/>
              <w:t>Fußnote</w:t>
            </w:r>
          </w:p>
        </w:tc>
        <w:tc>
          <w:tcPr>
            <w:tcW w:w="3100" w:type="pct"/>
            <w:shd w:val="clear" w:color="auto" w:fill="E7E6E6"/>
          </w:tcPr>
          <w:p w14:paraId="19B1A8B2"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Erläuterung</w:t>
            </w:r>
          </w:p>
        </w:tc>
      </w:tr>
      <w:tr w:rsidR="005D0205" w:rsidRPr="005D0205" w14:paraId="0010141B" w14:textId="77777777" w:rsidTr="00851457">
        <w:tc>
          <w:tcPr>
            <w:tcW w:w="450" w:type="pct"/>
          </w:tcPr>
          <w:p w14:paraId="7E221EE0" w14:textId="77777777" w:rsidR="005D0205" w:rsidRPr="005D0205" w:rsidRDefault="005D0205" w:rsidP="005D0205">
            <w:pPr>
              <w:spacing w:before="36" w:after="90" w:line="240" w:lineRule="auto"/>
              <w:jc w:val="center"/>
              <w:rPr>
                <w:rFonts w:ascii="Arial" w:eastAsia="Arial" w:hAnsi="Arial" w:cs="Arial"/>
                <w:kern w:val="0"/>
                <w:lang w:eastAsia="de-DE"/>
              </w:rPr>
            </w:pPr>
            <w:r w:rsidRPr="005D0205">
              <w:rPr>
                <w:rFonts w:ascii="Arial" w:eastAsia="Arial" w:hAnsi="Arial" w:cs="Arial"/>
                <w:kern w:val="0"/>
                <w:lang w:eastAsia="de-DE"/>
              </w:rPr>
              <w:t>1</w:t>
            </w:r>
          </w:p>
        </w:tc>
        <w:tc>
          <w:tcPr>
            <w:tcW w:w="3100" w:type="pct"/>
          </w:tcPr>
          <w:p w14:paraId="7E077B3F"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MVD = Mindestvertragsdauer</w:t>
            </w:r>
          </w:p>
        </w:tc>
      </w:tr>
      <w:tr w:rsidR="005D0205" w:rsidRPr="005D0205" w14:paraId="55192B27" w14:textId="77777777" w:rsidTr="00851457">
        <w:tc>
          <w:tcPr>
            <w:tcW w:w="450" w:type="pct"/>
          </w:tcPr>
          <w:p w14:paraId="03DFF8CC" w14:textId="77777777" w:rsidR="005D0205" w:rsidRPr="005D0205" w:rsidRDefault="005D0205" w:rsidP="005D0205">
            <w:pPr>
              <w:spacing w:before="36" w:after="90" w:line="240" w:lineRule="auto"/>
              <w:jc w:val="center"/>
              <w:rPr>
                <w:rFonts w:ascii="Arial" w:eastAsia="Arial" w:hAnsi="Arial" w:cs="Arial"/>
                <w:kern w:val="0"/>
                <w:lang w:eastAsia="de-DE"/>
              </w:rPr>
            </w:pPr>
            <w:r w:rsidRPr="005D0205">
              <w:rPr>
                <w:rFonts w:ascii="Arial" w:eastAsia="Arial" w:hAnsi="Arial" w:cs="Arial"/>
                <w:kern w:val="0"/>
                <w:lang w:eastAsia="de-DE"/>
              </w:rPr>
              <w:t>2</w:t>
            </w:r>
          </w:p>
        </w:tc>
        <w:tc>
          <w:tcPr>
            <w:tcW w:w="3100" w:type="pct"/>
          </w:tcPr>
          <w:p w14:paraId="42586B4C"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wenn keine Vorgabe für Beginn, dann Feld leer lassen. In diesem Fall gilt der Vertragsschluss als Beginn.</w:t>
            </w:r>
          </w:p>
        </w:tc>
      </w:tr>
      <w:tr w:rsidR="005D0205" w:rsidRPr="005D0205" w14:paraId="005C832C" w14:textId="77777777" w:rsidTr="00851457">
        <w:tc>
          <w:tcPr>
            <w:tcW w:w="450" w:type="pct"/>
          </w:tcPr>
          <w:p w14:paraId="4199580D" w14:textId="77777777" w:rsidR="005D0205" w:rsidRPr="005D0205" w:rsidRDefault="005D0205" w:rsidP="005D0205">
            <w:pPr>
              <w:spacing w:before="36" w:after="90" w:line="240" w:lineRule="auto"/>
              <w:jc w:val="center"/>
              <w:rPr>
                <w:rFonts w:ascii="Arial" w:eastAsia="Arial" w:hAnsi="Arial" w:cs="Arial"/>
                <w:kern w:val="0"/>
                <w:lang w:eastAsia="de-DE"/>
              </w:rPr>
            </w:pPr>
            <w:r w:rsidRPr="005D0205">
              <w:rPr>
                <w:rFonts w:ascii="Arial" w:eastAsia="Arial" w:hAnsi="Arial" w:cs="Arial"/>
                <w:kern w:val="0"/>
                <w:lang w:eastAsia="de-DE"/>
              </w:rPr>
              <w:t>3</w:t>
            </w:r>
          </w:p>
        </w:tc>
        <w:tc>
          <w:tcPr>
            <w:tcW w:w="3100" w:type="pct"/>
          </w:tcPr>
          <w:p w14:paraId="32D3BF3E"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z.B. festes Datum ggf. mit Uhrzeit oder „nach 48 Monaten“ (wenn Vertrag unbefristet, dann Feld leer lassen)</w:t>
            </w:r>
          </w:p>
        </w:tc>
      </w:tr>
      <w:tr w:rsidR="005D0205" w:rsidRPr="005D0205" w14:paraId="56B20B86" w14:textId="77777777" w:rsidTr="00851457">
        <w:tc>
          <w:tcPr>
            <w:tcW w:w="450" w:type="pct"/>
          </w:tcPr>
          <w:p w14:paraId="7820D3B2" w14:textId="77777777" w:rsidR="005D0205" w:rsidRPr="005D0205" w:rsidRDefault="005D0205" w:rsidP="005D0205">
            <w:pPr>
              <w:spacing w:before="36" w:after="90" w:line="240" w:lineRule="auto"/>
              <w:jc w:val="center"/>
              <w:rPr>
                <w:rFonts w:ascii="Arial" w:eastAsia="Arial" w:hAnsi="Arial" w:cs="Arial"/>
                <w:kern w:val="0"/>
                <w:lang w:eastAsia="de-DE"/>
              </w:rPr>
            </w:pPr>
            <w:r w:rsidRPr="005D0205">
              <w:rPr>
                <w:rFonts w:ascii="Arial" w:eastAsia="Arial" w:hAnsi="Arial" w:cs="Arial"/>
                <w:kern w:val="0"/>
                <w:lang w:eastAsia="de-DE"/>
              </w:rPr>
              <w:t>4</w:t>
            </w:r>
          </w:p>
        </w:tc>
        <w:tc>
          <w:tcPr>
            <w:tcW w:w="3100" w:type="pct"/>
          </w:tcPr>
          <w:p w14:paraId="1E665405"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Wenn abweichend von Ziffer 20.1 der EVB-IT Cloud-AGB</w:t>
            </w:r>
          </w:p>
        </w:tc>
      </w:tr>
      <w:tr w:rsidR="005D0205" w:rsidRPr="005D0205" w14:paraId="62273ECF" w14:textId="77777777" w:rsidTr="00851457">
        <w:tc>
          <w:tcPr>
            <w:tcW w:w="450" w:type="pct"/>
          </w:tcPr>
          <w:p w14:paraId="0770E701" w14:textId="77777777" w:rsidR="005D0205" w:rsidRPr="005D0205" w:rsidRDefault="005D0205" w:rsidP="005D0205">
            <w:pPr>
              <w:spacing w:before="36" w:after="90" w:line="240" w:lineRule="auto"/>
              <w:jc w:val="center"/>
              <w:rPr>
                <w:rFonts w:ascii="Arial" w:eastAsia="Arial" w:hAnsi="Arial" w:cs="Arial"/>
                <w:kern w:val="0"/>
                <w:lang w:eastAsia="de-DE"/>
              </w:rPr>
            </w:pPr>
            <w:r w:rsidRPr="005D0205">
              <w:rPr>
                <w:rFonts w:ascii="Arial" w:eastAsia="Arial" w:hAnsi="Arial" w:cs="Arial"/>
                <w:kern w:val="0"/>
                <w:lang w:eastAsia="de-DE"/>
              </w:rPr>
              <w:t>5</w:t>
            </w:r>
          </w:p>
        </w:tc>
        <w:tc>
          <w:tcPr>
            <w:tcW w:w="3100" w:type="pct"/>
          </w:tcPr>
          <w:p w14:paraId="115AC43E"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Die Leistungsdauer verlängert sich um die vereinbarten Monate, wenn sie nicht mit einer Frist von drei Monaten zum Laufzeitende gekündigt wird.</w:t>
            </w:r>
          </w:p>
        </w:tc>
      </w:tr>
      <w:tr w:rsidR="005D0205" w:rsidRPr="005D0205" w14:paraId="49FAC846" w14:textId="77777777" w:rsidTr="00851457">
        <w:tc>
          <w:tcPr>
            <w:tcW w:w="450" w:type="pct"/>
          </w:tcPr>
          <w:p w14:paraId="16A1858F" w14:textId="77777777" w:rsidR="005D0205" w:rsidRPr="005D0205" w:rsidRDefault="005D0205" w:rsidP="005D0205">
            <w:pPr>
              <w:spacing w:before="36" w:after="90" w:line="240" w:lineRule="auto"/>
              <w:jc w:val="center"/>
              <w:rPr>
                <w:rFonts w:ascii="Arial" w:eastAsia="Arial" w:hAnsi="Arial" w:cs="Arial"/>
                <w:kern w:val="0"/>
                <w:lang w:eastAsia="de-DE"/>
              </w:rPr>
            </w:pPr>
            <w:r w:rsidRPr="005D0205">
              <w:rPr>
                <w:rFonts w:ascii="Arial" w:eastAsia="Arial" w:hAnsi="Arial" w:cs="Arial"/>
                <w:kern w:val="0"/>
                <w:lang w:eastAsia="de-DE"/>
              </w:rPr>
              <w:t>6</w:t>
            </w:r>
          </w:p>
        </w:tc>
        <w:tc>
          <w:tcPr>
            <w:tcW w:w="3100" w:type="pct"/>
          </w:tcPr>
          <w:p w14:paraId="4D8D8A2D"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Hier Einbeziehung eines Preisblattes möglich, insbesondere bei abweichendem Preismodell</w:t>
            </w:r>
          </w:p>
        </w:tc>
      </w:tr>
    </w:tbl>
    <w:p w14:paraId="083E86C5" w14:textId="77777777" w:rsidR="00CA1E0E" w:rsidRDefault="00CA1E0E"/>
    <w:tbl>
      <w:tblPr>
        <w:tblStyle w:val="TabularForm"/>
        <w:tblW w:w="5000" w:type="pct"/>
        <w:tblLayout w:type="fixed"/>
        <w:tblLook w:val="0620" w:firstRow="1" w:lastRow="0" w:firstColumn="0" w:lastColumn="0" w:noHBand="1" w:noVBand="1"/>
      </w:tblPr>
      <w:tblGrid>
        <w:gridCol w:w="634"/>
        <w:gridCol w:w="7298"/>
        <w:gridCol w:w="635"/>
        <w:gridCol w:w="7298"/>
      </w:tblGrid>
      <w:tr w:rsidR="00461592" w:rsidRPr="00972A60" w14:paraId="3043EB24" w14:textId="77777777" w:rsidTr="006F49E7">
        <w:trPr>
          <w:cnfStyle w:val="100000000000" w:firstRow="1" w:lastRow="0" w:firstColumn="0" w:lastColumn="0" w:oddVBand="0" w:evenVBand="0" w:oddHBand="0" w:evenHBand="0" w:firstRowFirstColumn="0" w:firstRowLastColumn="0" w:lastRowFirstColumn="0" w:lastRowLastColumn="0"/>
          <w:tblHeader/>
        </w:trPr>
        <w:tc>
          <w:tcPr>
            <w:tcW w:w="200" w:type="pct"/>
          </w:tcPr>
          <w:sdt>
            <w:sdtPr>
              <w:alias w:val="Ref #"/>
              <w:tag w:val="referenceNumberColumn"/>
              <w:id w:val="-1215195664"/>
              <w:dataBinding w:prefixMappings="xmlns:ns0='http://schemas.contractarchitect.com/document-properties' " w:xpath="/ns0:docProperties[1]/ns0:tabularFormProperties[1]/ns0:referenceNumberColumn[1]" w:storeItemID="{C79069D7-92BC-4303-A7B8-57289DA38570}"/>
              <w:text/>
            </w:sdtPr>
            <w:sdtContent>
              <w:p w14:paraId="61C4F3C7" w14:textId="77777777" w:rsidR="00EA6491" w:rsidRDefault="00000000">
                <w:r>
                  <w:t>Ref #</w:t>
                </w:r>
              </w:p>
            </w:sdtContent>
          </w:sdt>
        </w:tc>
        <w:tc>
          <w:tcPr>
            <w:tcW w:w="2300" w:type="pct"/>
          </w:tcPr>
          <w:sdt>
            <w:sdtPr>
              <w:alias w:val="First Party Column"/>
              <w:tag w:val="customerColumn"/>
              <w:id w:val="24298855"/>
              <w:dataBinding w:prefixMappings="xmlns:ns0='http://schemas.contractarchitect.com/document-properties' " w:xpath="/ns0:docProperties[1]/ns0:tabularFormProperties[1]/ns0:customerColumn[1]" w:storeItemID="{C79069D7-92BC-4303-A7B8-57289DA38570}"/>
              <w:text/>
            </w:sdtPr>
            <w:sdtContent>
              <w:p w14:paraId="36449949" w14:textId="77777777" w:rsidR="00EA6491" w:rsidRDefault="00000000">
                <w:r>
                  <w:t>Deutsche Bundesbank</w:t>
                </w:r>
              </w:p>
            </w:sdtContent>
          </w:sdt>
        </w:tc>
        <w:tc>
          <w:tcPr>
            <w:tcW w:w="200" w:type="pct"/>
          </w:tcPr>
          <w:sdt>
            <w:sdtPr>
              <w:alias w:val="Y/N"/>
              <w:tag w:val="complianceColumn"/>
              <w:id w:val="-2036807144"/>
              <w:dataBinding w:prefixMappings="xmlns:ns0='http://schemas.contractarchitect.com/document-properties' " w:xpath="/ns0:docProperties[1]/ns0:tabularFormProperties[1]/ns0:complianceColumn[1]" w:storeItemID="{C79069D7-92BC-4303-A7B8-57289DA38570}"/>
              <w:text/>
            </w:sdtPr>
            <w:sdtContent>
              <w:p w14:paraId="3C452294" w14:textId="77777777" w:rsidR="00EA6491" w:rsidRDefault="00000000">
                <w:pPr>
                  <w:jc w:val="center"/>
                </w:pPr>
                <w:r>
                  <w:t>J/N</w:t>
                </w:r>
              </w:p>
            </w:sdtContent>
          </w:sdt>
        </w:tc>
        <w:tc>
          <w:tcPr>
            <w:tcW w:w="2300" w:type="pct"/>
          </w:tcPr>
          <w:sdt>
            <w:sdtPr>
              <w:alias w:val="Second Party Column"/>
              <w:tag w:val="providerColumn"/>
              <w:id w:val="-740019940"/>
              <w:dataBinding w:prefixMappings="xmlns:ns0='http://schemas.contractarchitect.com/document-properties' " w:xpath="/ns0:docProperties[1]/ns0:tabularFormProperties[1]/ns0:providerColumn[1]" w:storeItemID="{C79069D7-92BC-4303-A7B8-57289DA38570}"/>
              <w:text/>
            </w:sdtPr>
            <w:sdtContent>
              <w:p w14:paraId="3535BF24" w14:textId="77777777" w:rsidR="00EA6491" w:rsidRDefault="00000000">
                <w:r>
                  <w:t>Provider</w:t>
                </w:r>
              </w:p>
            </w:sdtContent>
          </w:sdt>
        </w:tc>
      </w:tr>
      <w:tr w:rsidR="00533C57" w14:paraId="234F429E" w14:textId="77777777" w:rsidTr="00DD38C6">
        <w:tc>
          <w:tcPr>
            <w:tcW w:w="200" w:type="pct"/>
          </w:tcPr>
          <w:p w14:paraId="22492FD5" w14:textId="77777777" w:rsidR="00533C57" w:rsidRDefault="00533C57" w:rsidP="00533C57">
            <w:r>
              <w:t>41</w:t>
            </w:r>
          </w:p>
        </w:tc>
        <w:tc>
          <w:tcPr>
            <w:tcW w:w="2300" w:type="pct"/>
          </w:tcPr>
          <w:p w14:paraId="5CABF001" w14:textId="77777777" w:rsidR="00533C57" w:rsidRPr="005D0205" w:rsidRDefault="00533C57" w:rsidP="00533C57">
            <w:pPr>
              <w:keepNext/>
              <w:numPr>
                <w:ilvl w:val="2"/>
                <w:numId w:val="134"/>
              </w:numPr>
              <w:spacing w:before="180" w:after="90" w:line="240" w:lineRule="auto"/>
              <w:outlineLvl w:val="2"/>
              <w:rPr>
                <w:rFonts w:ascii="Arial" w:eastAsia="Arial" w:hAnsi="Arial" w:cs="Arial"/>
                <w:b/>
                <w:bCs/>
                <w:kern w:val="0"/>
                <w:lang w:eastAsia="de-DE"/>
              </w:rPr>
            </w:pPr>
            <w:bookmarkStart w:id="11" w:name="_Toc234493782"/>
            <w:bookmarkStart w:id="12" w:name="_Toc234516562"/>
            <w:r w:rsidRPr="005D0205">
              <w:rPr>
                <w:rFonts w:ascii="Arial" w:eastAsia="Arial" w:hAnsi="Arial" w:cs="Arial"/>
                <w:b/>
                <w:bCs/>
                <w:kern w:val="0"/>
                <w:lang w:eastAsia="de-DE"/>
              </w:rPr>
              <w:t>Einmalige Leistungen</w:t>
            </w:r>
            <w:bookmarkEnd w:id="11"/>
            <w:bookmarkEnd w:id="12"/>
          </w:p>
        </w:tc>
        <w:tc>
          <w:tcPr>
            <w:tcW w:w="200" w:type="pct"/>
            <w:shd w:val="clear" w:color="auto" w:fill="D9D9D9" w:themeFill="background1" w:themeFillShade="D9"/>
          </w:tcPr>
          <w:p w14:paraId="6CBCD19F" w14:textId="6B3365AB" w:rsidR="00533C57" w:rsidRDefault="00533C57" w:rsidP="00533C57">
            <w:pPr>
              <w:keepNext/>
              <w:jc w:val="center"/>
            </w:pPr>
            <w:r>
              <w:t>J</w:t>
            </w:r>
          </w:p>
        </w:tc>
        <w:tc>
          <w:tcPr>
            <w:tcW w:w="2300" w:type="pct"/>
            <w:shd w:val="clear" w:color="auto" w:fill="D9D9D9" w:themeFill="background1" w:themeFillShade="D9"/>
          </w:tcPr>
          <w:p w14:paraId="22C2B966" w14:textId="2DD044F6" w:rsidR="00533C57" w:rsidRPr="009C05D6" w:rsidRDefault="00533C57" w:rsidP="00533C57">
            <w:pPr>
              <w:keepNext/>
            </w:pPr>
            <w:r w:rsidRPr="00E554BA">
              <w:rPr>
                <w:rStyle w:val="Note"/>
              </w:rPr>
              <w:t>Nicht verhandelbares A-Kriterium.</w:t>
            </w:r>
          </w:p>
        </w:tc>
      </w:tr>
      <w:tr w:rsidR="00533C57" w14:paraId="6D2946DC" w14:textId="77777777" w:rsidTr="00DD38C6">
        <w:tc>
          <w:tcPr>
            <w:tcW w:w="200" w:type="pct"/>
          </w:tcPr>
          <w:p w14:paraId="32BB6298" w14:textId="77777777" w:rsidR="00533C57" w:rsidRDefault="00533C57" w:rsidP="00533C57">
            <w:r>
              <w:t>42</w:t>
            </w:r>
          </w:p>
        </w:tc>
        <w:tc>
          <w:tcPr>
            <w:tcW w:w="2300" w:type="pct"/>
          </w:tcPr>
          <w:p w14:paraId="4B2344A8" w14:textId="77777777" w:rsidR="00533C57" w:rsidRPr="005D0205" w:rsidRDefault="00533C57" w:rsidP="00533C57">
            <w:pPr>
              <w:keepNext/>
              <w:numPr>
                <w:ilvl w:val="3"/>
                <w:numId w:val="134"/>
              </w:numPr>
              <w:spacing w:before="180" w:after="90" w:line="240" w:lineRule="auto"/>
              <w:outlineLvl w:val="3"/>
              <w:rPr>
                <w:rFonts w:ascii="Arial" w:eastAsia="Arial" w:hAnsi="Arial" w:cs="Arial"/>
                <w:b/>
                <w:bCs/>
                <w:kern w:val="0"/>
                <w:lang w:eastAsia="de-DE"/>
              </w:rPr>
            </w:pPr>
            <w:bookmarkStart w:id="13" w:name="_Toc234493783"/>
            <w:r w:rsidRPr="005D0205">
              <w:rPr>
                <w:rFonts w:ascii="Arial" w:eastAsia="Arial" w:hAnsi="Arial" w:cs="Arial"/>
                <w:b/>
                <w:bCs/>
                <w:kern w:val="0"/>
                <w:lang w:eastAsia="de-DE"/>
              </w:rPr>
              <w:t>Initiale Leistungen</w:t>
            </w:r>
            <w:bookmarkEnd w:id="13"/>
          </w:p>
        </w:tc>
        <w:tc>
          <w:tcPr>
            <w:tcW w:w="200" w:type="pct"/>
            <w:shd w:val="clear" w:color="auto" w:fill="D9D9D9" w:themeFill="background1" w:themeFillShade="D9"/>
          </w:tcPr>
          <w:p w14:paraId="59C227BA" w14:textId="0CC00F24" w:rsidR="00533C57" w:rsidRDefault="00533C57" w:rsidP="00533C57">
            <w:pPr>
              <w:keepNext/>
              <w:jc w:val="center"/>
            </w:pPr>
            <w:r>
              <w:t>J</w:t>
            </w:r>
          </w:p>
        </w:tc>
        <w:tc>
          <w:tcPr>
            <w:tcW w:w="2300" w:type="pct"/>
            <w:shd w:val="clear" w:color="auto" w:fill="D9D9D9" w:themeFill="background1" w:themeFillShade="D9"/>
          </w:tcPr>
          <w:p w14:paraId="087AE17E" w14:textId="3F118197" w:rsidR="00533C57" w:rsidRPr="009C05D6" w:rsidRDefault="00533C57" w:rsidP="00533C57">
            <w:pPr>
              <w:keepNext/>
            </w:pPr>
            <w:r w:rsidRPr="00E554BA">
              <w:rPr>
                <w:rStyle w:val="Note"/>
              </w:rPr>
              <w:t>Nicht verhandelbares A-Kriterium.</w:t>
            </w:r>
          </w:p>
        </w:tc>
      </w:tr>
      <w:tr w:rsidR="00533C57" w14:paraId="343528A5" w14:textId="77777777" w:rsidTr="00DD38C6">
        <w:tc>
          <w:tcPr>
            <w:tcW w:w="200" w:type="pct"/>
          </w:tcPr>
          <w:p w14:paraId="63904694" w14:textId="77777777" w:rsidR="00533C57" w:rsidRDefault="00533C57" w:rsidP="00533C57">
            <w:r>
              <w:t>43</w:t>
            </w:r>
          </w:p>
        </w:tc>
        <w:tc>
          <w:tcPr>
            <w:tcW w:w="2300" w:type="pct"/>
          </w:tcPr>
          <w:p w14:paraId="230DC942" w14:textId="77777777" w:rsidR="00533C57" w:rsidRPr="005D0205" w:rsidRDefault="00533C57" w:rsidP="00533C57">
            <w:pPr>
              <w:keepNext/>
              <w:numPr>
                <w:ilvl w:val="4"/>
                <w:numId w:val="134"/>
              </w:numPr>
              <w:spacing w:before="180" w:after="90" w:line="240" w:lineRule="auto"/>
              <w:outlineLvl w:val="4"/>
              <w:rPr>
                <w:rFonts w:ascii="Arial" w:eastAsia="Arial" w:hAnsi="Arial" w:cs="Arial"/>
                <w:b/>
                <w:bCs/>
                <w:kern w:val="0"/>
                <w:lang w:eastAsia="de-DE"/>
              </w:rPr>
            </w:pPr>
            <w:r w:rsidRPr="005D0205">
              <w:rPr>
                <w:rFonts w:ascii="Arial" w:eastAsia="Arial" w:hAnsi="Arial" w:cs="Arial"/>
                <w:b/>
                <w:bCs/>
                <w:kern w:val="0"/>
                <w:lang w:eastAsia="de-DE"/>
              </w:rPr>
              <w:t>Art und Umfang der initialen Leistung</w:t>
            </w:r>
          </w:p>
        </w:tc>
        <w:tc>
          <w:tcPr>
            <w:tcW w:w="200" w:type="pct"/>
            <w:shd w:val="clear" w:color="auto" w:fill="D9D9D9" w:themeFill="background1" w:themeFillShade="D9"/>
          </w:tcPr>
          <w:p w14:paraId="30F081E5" w14:textId="4A135010" w:rsidR="00533C57" w:rsidRDefault="00533C57" w:rsidP="00533C57">
            <w:pPr>
              <w:keepNext/>
              <w:jc w:val="center"/>
            </w:pPr>
            <w:r>
              <w:t>J</w:t>
            </w:r>
          </w:p>
        </w:tc>
        <w:tc>
          <w:tcPr>
            <w:tcW w:w="2300" w:type="pct"/>
            <w:shd w:val="clear" w:color="auto" w:fill="D9D9D9" w:themeFill="background1" w:themeFillShade="D9"/>
          </w:tcPr>
          <w:p w14:paraId="15B3F7C6" w14:textId="61F35EA3" w:rsidR="00533C57" w:rsidRPr="009C05D6" w:rsidRDefault="00533C57" w:rsidP="00533C57">
            <w:pPr>
              <w:keepNext/>
            </w:pPr>
            <w:r w:rsidRPr="00E554BA">
              <w:rPr>
                <w:rStyle w:val="Note"/>
              </w:rPr>
              <w:t>Nicht verhandelbares A-Kriterium.</w:t>
            </w:r>
          </w:p>
        </w:tc>
      </w:tr>
      <w:tr w:rsidR="00533C57" w14:paraId="49B16D95" w14:textId="77777777" w:rsidTr="00DD38C6">
        <w:tc>
          <w:tcPr>
            <w:tcW w:w="200" w:type="pct"/>
          </w:tcPr>
          <w:p w14:paraId="766500E1" w14:textId="77777777" w:rsidR="00533C57" w:rsidRDefault="00533C57" w:rsidP="00533C57">
            <w:r>
              <w:t>44</w:t>
            </w:r>
          </w:p>
        </w:tc>
        <w:tc>
          <w:tcPr>
            <w:tcW w:w="2300" w:type="pct"/>
          </w:tcPr>
          <w:p w14:paraId="62EEB5DA" w14:textId="77777777" w:rsidR="00533C57" w:rsidRPr="005D0205" w:rsidRDefault="00000000" w:rsidP="00533C57">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370288846"/>
                <w14:checkbox>
                  <w14:checked w14:val="1"/>
                  <w14:checkedState w14:val="2612" w14:font="MS Gothic"/>
                  <w14:uncheckedState w14:val="2610" w14:font="MS Gothic"/>
                </w14:checkbox>
              </w:sdtPr>
              <w:sdtContent>
                <w:r w:rsidR="00533C57" w:rsidRPr="005D0205">
                  <w:rPr>
                    <w:rFonts w:ascii="Segoe UI Symbol" w:eastAsia="Arial" w:hAnsi="Segoe UI Symbol" w:cs="Segoe UI Symbol"/>
                    <w:kern w:val="0"/>
                    <w:lang w:eastAsia="de-DE"/>
                  </w:rPr>
                  <w:t>☒</w:t>
                </w:r>
              </w:sdtContent>
            </w:sdt>
            <w:r w:rsidR="00533C57" w:rsidRPr="005D0205">
              <w:rPr>
                <w:rFonts w:ascii="Arial" w:eastAsia="Arial" w:hAnsi="Arial" w:cs="Arial"/>
                <w:kern w:val="0"/>
                <w:lang w:eastAsia="de-DE"/>
              </w:rPr>
              <w:tab/>
              <w:t>Der Auftragnehmer schuldet initiale Leistungen zur Herbeiführung der Betriebsbereitschaft*.</w:t>
            </w:r>
          </w:p>
        </w:tc>
        <w:tc>
          <w:tcPr>
            <w:tcW w:w="200" w:type="pct"/>
            <w:shd w:val="clear" w:color="auto" w:fill="D9D9D9" w:themeFill="background1" w:themeFillShade="D9"/>
          </w:tcPr>
          <w:p w14:paraId="1BDFA7C2" w14:textId="3867DCC6" w:rsidR="00533C57" w:rsidRDefault="00533C57" w:rsidP="00533C57">
            <w:pPr>
              <w:jc w:val="center"/>
            </w:pPr>
            <w:r>
              <w:t>J</w:t>
            </w:r>
          </w:p>
        </w:tc>
        <w:tc>
          <w:tcPr>
            <w:tcW w:w="2300" w:type="pct"/>
            <w:shd w:val="clear" w:color="auto" w:fill="D9D9D9" w:themeFill="background1" w:themeFillShade="D9"/>
          </w:tcPr>
          <w:p w14:paraId="6E33863B" w14:textId="038D7A77" w:rsidR="00533C57" w:rsidRPr="009C05D6" w:rsidRDefault="00533C57" w:rsidP="00533C57">
            <w:r w:rsidRPr="00E554BA">
              <w:rPr>
                <w:rStyle w:val="Note"/>
              </w:rPr>
              <w:t>Nicht verhandelbares A-Kriterium.</w:t>
            </w:r>
          </w:p>
        </w:tc>
      </w:tr>
      <w:tr w:rsidR="00533C57" w14:paraId="3BD190BB" w14:textId="77777777" w:rsidTr="00DD38C6">
        <w:tc>
          <w:tcPr>
            <w:tcW w:w="200" w:type="pct"/>
          </w:tcPr>
          <w:p w14:paraId="36C5D98D" w14:textId="77777777" w:rsidR="00533C57" w:rsidRDefault="00533C57" w:rsidP="00533C57">
            <w:r>
              <w:t>45</w:t>
            </w:r>
          </w:p>
        </w:tc>
        <w:tc>
          <w:tcPr>
            <w:tcW w:w="2300" w:type="pct"/>
          </w:tcPr>
          <w:p w14:paraId="7AC353F8" w14:textId="77777777" w:rsidR="00533C57" w:rsidRPr="005D0205" w:rsidRDefault="00000000" w:rsidP="00533C57">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1976985832"/>
                <w14:checkbox>
                  <w14:checked w14:val="1"/>
                  <w14:checkedState w14:val="2612" w14:font="MS Gothic"/>
                  <w14:uncheckedState w14:val="2610" w14:font="MS Gothic"/>
                </w14:checkbox>
              </w:sdtPr>
              <w:sdtContent>
                <w:r w:rsidR="00533C57" w:rsidRPr="005D0205">
                  <w:rPr>
                    <w:rFonts w:ascii="Segoe UI Symbol" w:eastAsia="Arial" w:hAnsi="Segoe UI Symbol" w:cs="Segoe UI Symbol"/>
                    <w:kern w:val="0"/>
                    <w:lang w:eastAsia="de-DE"/>
                  </w:rPr>
                  <w:t>☒</w:t>
                </w:r>
              </w:sdtContent>
            </w:sdt>
            <w:r w:rsidR="00533C57" w:rsidRPr="005D0205">
              <w:rPr>
                <w:rFonts w:ascii="Arial" w:eastAsia="Arial" w:hAnsi="Arial" w:cs="Arial"/>
                <w:kern w:val="0"/>
                <w:lang w:eastAsia="de-DE"/>
              </w:rPr>
              <w:tab/>
              <w:t xml:space="preserve">Einzelheiten gemäß Anlage Nr. </w:t>
            </w:r>
            <w:r w:rsidR="00533C57" w:rsidRPr="005D0205">
              <w:rPr>
                <w:rFonts w:ascii="Arial" w:eastAsia="Arial" w:hAnsi="Arial" w:cs="Arial"/>
                <w:color w:val="0070C0"/>
                <w:kern w:val="0"/>
                <w:lang w:eastAsia="de-DE"/>
              </w:rPr>
              <w:t>1 (Anforderung und Vorgaben zur Leistungserbringung), Anlage Nr. 2 (Servicekatalog und Servicebeschreibung) sowie Anlage Nr. 5 (Lösungsdokumente).</w:t>
            </w:r>
          </w:p>
        </w:tc>
        <w:tc>
          <w:tcPr>
            <w:tcW w:w="200" w:type="pct"/>
            <w:shd w:val="clear" w:color="auto" w:fill="D9D9D9" w:themeFill="background1" w:themeFillShade="D9"/>
          </w:tcPr>
          <w:p w14:paraId="5F37C9B1" w14:textId="511CEC8D" w:rsidR="00533C57" w:rsidRDefault="00533C57" w:rsidP="00533C57">
            <w:pPr>
              <w:jc w:val="center"/>
            </w:pPr>
            <w:r>
              <w:t>J</w:t>
            </w:r>
          </w:p>
        </w:tc>
        <w:tc>
          <w:tcPr>
            <w:tcW w:w="2300" w:type="pct"/>
            <w:shd w:val="clear" w:color="auto" w:fill="D9D9D9" w:themeFill="background1" w:themeFillShade="D9"/>
          </w:tcPr>
          <w:p w14:paraId="7A417279" w14:textId="5DABB87C" w:rsidR="00533C57" w:rsidRPr="009C05D6" w:rsidRDefault="00533C57" w:rsidP="00533C57">
            <w:r w:rsidRPr="00E554BA">
              <w:rPr>
                <w:rStyle w:val="Note"/>
              </w:rPr>
              <w:t>Nicht verhandelbares A-Kriterium.</w:t>
            </w:r>
          </w:p>
        </w:tc>
      </w:tr>
      <w:tr w:rsidR="00533C57" w14:paraId="4BC54C6C" w14:textId="77777777" w:rsidTr="00DD38C6">
        <w:tc>
          <w:tcPr>
            <w:tcW w:w="200" w:type="pct"/>
          </w:tcPr>
          <w:p w14:paraId="71AA2AAD" w14:textId="77777777" w:rsidR="00533C57" w:rsidRDefault="00533C57" w:rsidP="00533C57">
            <w:r>
              <w:t>46</w:t>
            </w:r>
          </w:p>
        </w:tc>
        <w:tc>
          <w:tcPr>
            <w:tcW w:w="2300" w:type="pct"/>
          </w:tcPr>
          <w:p w14:paraId="327940E3" w14:textId="77777777" w:rsidR="00533C57" w:rsidRPr="005D0205" w:rsidRDefault="00000000" w:rsidP="00533C57">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889726572"/>
                <w14:checkbox>
                  <w14:checked w14:val="0"/>
                  <w14:checkedState w14:val="2612" w14:font="MS Gothic"/>
                  <w14:uncheckedState w14:val="2610" w14:font="MS Gothic"/>
                </w14:checkbox>
              </w:sdtPr>
              <w:sdtContent>
                <w:r w:rsidR="00533C57" w:rsidRPr="005D0205">
                  <w:rPr>
                    <w:rFonts w:ascii="Arial" w:eastAsia="Arial" w:hAnsi="Arial" w:cs="Arial"/>
                    <w:kern w:val="0"/>
                    <w:lang w:eastAsia="de-DE"/>
                  </w:rPr>
                  <w:sym w:font="MS Gothic" w:char="2610"/>
                </w:r>
              </w:sdtContent>
            </w:sdt>
            <w:r w:rsidR="00533C57" w:rsidRPr="005D0205">
              <w:rPr>
                <w:rFonts w:ascii="Arial" w:eastAsia="Arial" w:hAnsi="Arial" w:cs="Arial"/>
                <w:kern w:val="0"/>
                <w:lang w:eastAsia="de-DE"/>
              </w:rPr>
              <w:tab/>
              <w:t>Die Leistungen werden nicht auf der Grundlage dieses Vertrages erbracht, sondern im Rahmen eines gesonderten Vertrages gemäß Anlage Nr. _____.</w:t>
            </w:r>
          </w:p>
        </w:tc>
        <w:tc>
          <w:tcPr>
            <w:tcW w:w="200" w:type="pct"/>
            <w:shd w:val="clear" w:color="auto" w:fill="D9D9D9" w:themeFill="background1" w:themeFillShade="D9"/>
          </w:tcPr>
          <w:p w14:paraId="28341966" w14:textId="7E356A85" w:rsidR="00533C57" w:rsidRDefault="00533C57" w:rsidP="00533C57">
            <w:pPr>
              <w:jc w:val="center"/>
            </w:pPr>
            <w:r>
              <w:t>J</w:t>
            </w:r>
          </w:p>
        </w:tc>
        <w:tc>
          <w:tcPr>
            <w:tcW w:w="2300" w:type="pct"/>
            <w:shd w:val="clear" w:color="auto" w:fill="D9D9D9" w:themeFill="background1" w:themeFillShade="D9"/>
          </w:tcPr>
          <w:p w14:paraId="71BF1CEB" w14:textId="62446906" w:rsidR="00533C57" w:rsidRPr="009C05D6" w:rsidRDefault="00533C57" w:rsidP="00533C57">
            <w:r w:rsidRPr="00E554BA">
              <w:rPr>
                <w:rStyle w:val="Note"/>
              </w:rPr>
              <w:t>Nicht verhandelbares A-Kriterium.</w:t>
            </w:r>
          </w:p>
        </w:tc>
      </w:tr>
      <w:tr w:rsidR="00533C57" w14:paraId="71E529D6" w14:textId="77777777" w:rsidTr="00DD38C6">
        <w:tc>
          <w:tcPr>
            <w:tcW w:w="200" w:type="pct"/>
          </w:tcPr>
          <w:p w14:paraId="6B11982F" w14:textId="77777777" w:rsidR="00533C57" w:rsidRDefault="00533C57" w:rsidP="00533C57">
            <w:r>
              <w:t>47</w:t>
            </w:r>
          </w:p>
        </w:tc>
        <w:tc>
          <w:tcPr>
            <w:tcW w:w="2300" w:type="pct"/>
          </w:tcPr>
          <w:p w14:paraId="70BB1E9A" w14:textId="77777777" w:rsidR="00533C57" w:rsidRPr="005D0205" w:rsidRDefault="00000000" w:rsidP="00533C57">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518736857"/>
                <w14:checkbox>
                  <w14:checked w14:val="0"/>
                  <w14:checkedState w14:val="2612" w14:font="MS Gothic"/>
                  <w14:uncheckedState w14:val="2610" w14:font="MS Gothic"/>
                </w14:checkbox>
              </w:sdtPr>
              <w:sdtContent>
                <w:r w:rsidR="00533C57" w:rsidRPr="005D0205">
                  <w:rPr>
                    <w:rFonts w:ascii="Arial" w:eastAsia="Arial" w:hAnsi="Arial" w:cs="Arial"/>
                    <w:kern w:val="0"/>
                    <w:lang w:eastAsia="de-DE"/>
                  </w:rPr>
                  <w:sym w:font="MS Gothic" w:char="2610"/>
                </w:r>
              </w:sdtContent>
            </w:sdt>
            <w:r w:rsidR="00533C57" w:rsidRPr="005D0205">
              <w:rPr>
                <w:rFonts w:ascii="Arial" w:eastAsia="Arial" w:hAnsi="Arial" w:cs="Arial"/>
                <w:kern w:val="0"/>
                <w:lang w:eastAsia="de-DE"/>
              </w:rPr>
              <w:tab/>
              <w:t>Weitere Regelungen zur initialen Leistung gemäß Anlage Nr. _____.</w:t>
            </w:r>
          </w:p>
        </w:tc>
        <w:tc>
          <w:tcPr>
            <w:tcW w:w="200" w:type="pct"/>
            <w:shd w:val="clear" w:color="auto" w:fill="D9D9D9" w:themeFill="background1" w:themeFillShade="D9"/>
          </w:tcPr>
          <w:p w14:paraId="1D0831D2" w14:textId="5ED92CDD" w:rsidR="00533C57" w:rsidRDefault="00533C57" w:rsidP="00533C57">
            <w:pPr>
              <w:jc w:val="center"/>
            </w:pPr>
            <w:r>
              <w:t>J</w:t>
            </w:r>
          </w:p>
        </w:tc>
        <w:tc>
          <w:tcPr>
            <w:tcW w:w="2300" w:type="pct"/>
            <w:shd w:val="clear" w:color="auto" w:fill="D9D9D9" w:themeFill="background1" w:themeFillShade="D9"/>
          </w:tcPr>
          <w:p w14:paraId="5E6C0ABF" w14:textId="4C9AFE3D" w:rsidR="00533C57" w:rsidRPr="009C05D6" w:rsidRDefault="00533C57" w:rsidP="00533C57">
            <w:r w:rsidRPr="00E554BA">
              <w:rPr>
                <w:rStyle w:val="Note"/>
              </w:rPr>
              <w:t>Nicht verhandelbares A-Kriterium.</w:t>
            </w:r>
          </w:p>
        </w:tc>
      </w:tr>
      <w:tr w:rsidR="00533C57" w14:paraId="396135C4" w14:textId="77777777" w:rsidTr="00DD38C6">
        <w:tc>
          <w:tcPr>
            <w:tcW w:w="200" w:type="pct"/>
          </w:tcPr>
          <w:p w14:paraId="7F82D885" w14:textId="77777777" w:rsidR="00533C57" w:rsidRDefault="00533C57" w:rsidP="00533C57">
            <w:r>
              <w:lastRenderedPageBreak/>
              <w:t>48</w:t>
            </w:r>
          </w:p>
        </w:tc>
        <w:tc>
          <w:tcPr>
            <w:tcW w:w="2300" w:type="pct"/>
          </w:tcPr>
          <w:p w14:paraId="5591E77D" w14:textId="77777777" w:rsidR="00533C57" w:rsidRPr="005D0205" w:rsidRDefault="00533C57" w:rsidP="00533C57">
            <w:pPr>
              <w:keepNext/>
              <w:numPr>
                <w:ilvl w:val="4"/>
                <w:numId w:val="134"/>
              </w:numPr>
              <w:spacing w:before="180" w:after="90" w:line="240" w:lineRule="auto"/>
              <w:outlineLvl w:val="4"/>
              <w:rPr>
                <w:rFonts w:ascii="Arial" w:eastAsia="Arial" w:hAnsi="Arial" w:cs="Arial"/>
                <w:b/>
                <w:bCs/>
                <w:kern w:val="0"/>
                <w:lang w:eastAsia="de-DE"/>
              </w:rPr>
            </w:pPr>
            <w:r w:rsidRPr="005D0205">
              <w:rPr>
                <w:rFonts w:ascii="Arial" w:eastAsia="Arial" w:hAnsi="Arial" w:cs="Arial"/>
                <w:b/>
                <w:bCs/>
                <w:kern w:val="0"/>
                <w:lang w:eastAsia="de-DE"/>
              </w:rPr>
              <w:t>Vergütung der initialen Leistung</w:t>
            </w:r>
          </w:p>
        </w:tc>
        <w:tc>
          <w:tcPr>
            <w:tcW w:w="200" w:type="pct"/>
            <w:shd w:val="clear" w:color="auto" w:fill="D9D9D9" w:themeFill="background1" w:themeFillShade="D9"/>
          </w:tcPr>
          <w:p w14:paraId="59B9682A" w14:textId="746B5BDF" w:rsidR="00533C57" w:rsidRDefault="00533C57" w:rsidP="00533C57">
            <w:pPr>
              <w:keepNext/>
              <w:jc w:val="center"/>
            </w:pPr>
            <w:r>
              <w:t>J</w:t>
            </w:r>
          </w:p>
        </w:tc>
        <w:tc>
          <w:tcPr>
            <w:tcW w:w="2300" w:type="pct"/>
            <w:shd w:val="clear" w:color="auto" w:fill="D9D9D9" w:themeFill="background1" w:themeFillShade="D9"/>
          </w:tcPr>
          <w:p w14:paraId="38DE0B38" w14:textId="55B06ED3" w:rsidR="00533C57" w:rsidRPr="009C05D6" w:rsidRDefault="00533C57" w:rsidP="00533C57">
            <w:pPr>
              <w:keepNext/>
            </w:pPr>
            <w:r w:rsidRPr="00E554BA">
              <w:rPr>
                <w:rStyle w:val="Note"/>
              </w:rPr>
              <w:t>Nicht verhandelbares A-Kriterium.</w:t>
            </w:r>
          </w:p>
        </w:tc>
      </w:tr>
      <w:tr w:rsidR="00533C57" w14:paraId="2D81E18A" w14:textId="77777777" w:rsidTr="00DD38C6">
        <w:tc>
          <w:tcPr>
            <w:tcW w:w="200" w:type="pct"/>
          </w:tcPr>
          <w:p w14:paraId="6158728C" w14:textId="77777777" w:rsidR="00533C57" w:rsidRDefault="00533C57" w:rsidP="00533C57">
            <w:r>
              <w:t>49</w:t>
            </w:r>
          </w:p>
        </w:tc>
        <w:tc>
          <w:tcPr>
            <w:tcW w:w="2300" w:type="pct"/>
          </w:tcPr>
          <w:p w14:paraId="596A95D4" w14:textId="77777777" w:rsidR="00533C57" w:rsidRPr="005D0205" w:rsidRDefault="00533C57" w:rsidP="00533C57">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Die initialen Leistungen werden nicht gesondert vergütet, soweit nicht nachfolgend abweichend geregelt:</w:t>
            </w:r>
          </w:p>
        </w:tc>
        <w:tc>
          <w:tcPr>
            <w:tcW w:w="200" w:type="pct"/>
            <w:shd w:val="clear" w:color="auto" w:fill="D9D9D9" w:themeFill="background1" w:themeFillShade="D9"/>
          </w:tcPr>
          <w:p w14:paraId="192F569A" w14:textId="6C987562" w:rsidR="00533C57" w:rsidRDefault="00533C57" w:rsidP="00533C57">
            <w:pPr>
              <w:jc w:val="center"/>
            </w:pPr>
            <w:r>
              <w:t>J</w:t>
            </w:r>
          </w:p>
        </w:tc>
        <w:tc>
          <w:tcPr>
            <w:tcW w:w="2300" w:type="pct"/>
            <w:shd w:val="clear" w:color="auto" w:fill="D9D9D9" w:themeFill="background1" w:themeFillShade="D9"/>
          </w:tcPr>
          <w:p w14:paraId="481A2172" w14:textId="2FDC1D8C" w:rsidR="00533C57" w:rsidRPr="009C05D6" w:rsidRDefault="00533C57" w:rsidP="00533C57">
            <w:r w:rsidRPr="00E554BA">
              <w:rPr>
                <w:rStyle w:val="Note"/>
              </w:rPr>
              <w:t>Nicht verhandelbares A-Kriterium.</w:t>
            </w:r>
          </w:p>
        </w:tc>
      </w:tr>
      <w:tr w:rsidR="00533C57" w14:paraId="1A3C0913" w14:textId="77777777" w:rsidTr="00DD38C6">
        <w:tc>
          <w:tcPr>
            <w:tcW w:w="200" w:type="pct"/>
          </w:tcPr>
          <w:p w14:paraId="6AB63DC7" w14:textId="77777777" w:rsidR="00533C57" w:rsidRDefault="00533C57" w:rsidP="00533C57">
            <w:r>
              <w:t>50</w:t>
            </w:r>
          </w:p>
        </w:tc>
        <w:tc>
          <w:tcPr>
            <w:tcW w:w="2300" w:type="pct"/>
          </w:tcPr>
          <w:p w14:paraId="6902C3AC" w14:textId="77777777" w:rsidR="00533C57" w:rsidRPr="005D0205" w:rsidRDefault="00000000" w:rsidP="00533C57">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2136291664"/>
                <w14:checkbox>
                  <w14:checked w14:val="0"/>
                  <w14:checkedState w14:val="2612" w14:font="MS Gothic"/>
                  <w14:uncheckedState w14:val="2610" w14:font="MS Gothic"/>
                </w14:checkbox>
              </w:sdtPr>
              <w:sdtContent>
                <w:r w:rsidR="00533C57" w:rsidRPr="005D0205">
                  <w:rPr>
                    <w:rFonts w:ascii="Arial" w:eastAsia="Arial" w:hAnsi="Arial" w:cs="Arial"/>
                    <w:kern w:val="0"/>
                    <w:lang w:eastAsia="de-DE"/>
                  </w:rPr>
                  <w:sym w:font="MS Gothic" w:char="2610"/>
                </w:r>
              </w:sdtContent>
            </w:sdt>
            <w:r w:rsidR="00533C57" w:rsidRPr="005D0205">
              <w:rPr>
                <w:rFonts w:ascii="Arial" w:eastAsia="Arial" w:hAnsi="Arial" w:cs="Arial"/>
                <w:kern w:val="0"/>
                <w:lang w:eastAsia="de-DE"/>
              </w:rPr>
              <w:tab/>
              <w:t>Die Vergütung für die initialen Leistungen erfolgt zu einem Pauschalfestpreis in Höhe von _____ Euro.</w:t>
            </w:r>
          </w:p>
        </w:tc>
        <w:tc>
          <w:tcPr>
            <w:tcW w:w="200" w:type="pct"/>
            <w:shd w:val="clear" w:color="auto" w:fill="D9D9D9" w:themeFill="background1" w:themeFillShade="D9"/>
          </w:tcPr>
          <w:p w14:paraId="6C6CE28B" w14:textId="2A6661E5" w:rsidR="00533C57" w:rsidRDefault="00533C57" w:rsidP="00533C57">
            <w:pPr>
              <w:jc w:val="center"/>
            </w:pPr>
            <w:r>
              <w:t>J</w:t>
            </w:r>
          </w:p>
        </w:tc>
        <w:tc>
          <w:tcPr>
            <w:tcW w:w="2300" w:type="pct"/>
            <w:shd w:val="clear" w:color="auto" w:fill="D9D9D9" w:themeFill="background1" w:themeFillShade="D9"/>
          </w:tcPr>
          <w:p w14:paraId="283BD3E0" w14:textId="34C66675" w:rsidR="00533C57" w:rsidRPr="009C05D6" w:rsidRDefault="00533C57" w:rsidP="00533C57">
            <w:r w:rsidRPr="00E554BA">
              <w:rPr>
                <w:rStyle w:val="Note"/>
              </w:rPr>
              <w:t>Nicht verhandelbares A-Kriterium.</w:t>
            </w:r>
          </w:p>
        </w:tc>
      </w:tr>
      <w:tr w:rsidR="00533C57" w14:paraId="186CAB96" w14:textId="77777777" w:rsidTr="00DD38C6">
        <w:tc>
          <w:tcPr>
            <w:tcW w:w="200" w:type="pct"/>
          </w:tcPr>
          <w:p w14:paraId="0C34E96F" w14:textId="77777777" w:rsidR="00533C57" w:rsidRDefault="00533C57" w:rsidP="00533C57">
            <w:r>
              <w:t>51</w:t>
            </w:r>
          </w:p>
        </w:tc>
        <w:tc>
          <w:tcPr>
            <w:tcW w:w="2300" w:type="pct"/>
          </w:tcPr>
          <w:p w14:paraId="2A199FA3" w14:textId="77777777" w:rsidR="00533C57" w:rsidRPr="005D0205" w:rsidRDefault="00000000" w:rsidP="00533C57">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89960882"/>
                <w14:checkbox>
                  <w14:checked w14:val="0"/>
                  <w14:checkedState w14:val="2612" w14:font="MS Gothic"/>
                  <w14:uncheckedState w14:val="2610" w14:font="MS Gothic"/>
                </w14:checkbox>
              </w:sdtPr>
              <w:sdtContent>
                <w:r w:rsidR="00533C57" w:rsidRPr="005D0205">
                  <w:rPr>
                    <w:rFonts w:ascii="Arial" w:eastAsia="Arial" w:hAnsi="Arial" w:cs="Arial"/>
                    <w:kern w:val="0"/>
                    <w:lang w:eastAsia="de-DE"/>
                  </w:rPr>
                  <w:sym w:font="MS Gothic" w:char="2610"/>
                </w:r>
              </w:sdtContent>
            </w:sdt>
            <w:r w:rsidR="00533C57" w:rsidRPr="005D0205">
              <w:rPr>
                <w:rFonts w:ascii="Arial" w:eastAsia="Arial" w:hAnsi="Arial" w:cs="Arial"/>
                <w:kern w:val="0"/>
                <w:lang w:eastAsia="de-DE"/>
              </w:rPr>
              <w:tab/>
              <w:t>Die Vergütung für die initialen Leistungen erfolgt nach Aufwand gemäß Kategorie(n) _____ aus Nummer 5.1</w:t>
            </w:r>
          </w:p>
        </w:tc>
        <w:tc>
          <w:tcPr>
            <w:tcW w:w="200" w:type="pct"/>
            <w:shd w:val="clear" w:color="auto" w:fill="D9D9D9" w:themeFill="background1" w:themeFillShade="D9"/>
          </w:tcPr>
          <w:p w14:paraId="64EBFE65" w14:textId="3A556F4B" w:rsidR="00533C57" w:rsidRDefault="00533C57" w:rsidP="00533C57">
            <w:pPr>
              <w:jc w:val="center"/>
            </w:pPr>
            <w:r>
              <w:t>J</w:t>
            </w:r>
          </w:p>
        </w:tc>
        <w:tc>
          <w:tcPr>
            <w:tcW w:w="2300" w:type="pct"/>
            <w:shd w:val="clear" w:color="auto" w:fill="D9D9D9" w:themeFill="background1" w:themeFillShade="D9"/>
          </w:tcPr>
          <w:p w14:paraId="4C8B55F0" w14:textId="7A9B7373" w:rsidR="00533C57" w:rsidRPr="009C05D6" w:rsidRDefault="00533C57" w:rsidP="00533C57">
            <w:r w:rsidRPr="00E554BA">
              <w:rPr>
                <w:rStyle w:val="Note"/>
              </w:rPr>
              <w:t>Nicht verhandelbares A-Kriterium.</w:t>
            </w:r>
          </w:p>
        </w:tc>
      </w:tr>
      <w:tr w:rsidR="00533C57" w14:paraId="7F0A1DAD" w14:textId="77777777" w:rsidTr="00DD38C6">
        <w:tc>
          <w:tcPr>
            <w:tcW w:w="200" w:type="pct"/>
          </w:tcPr>
          <w:p w14:paraId="1BFF5357" w14:textId="77777777" w:rsidR="00533C57" w:rsidRDefault="00533C57" w:rsidP="00533C57">
            <w:r>
              <w:t>52</w:t>
            </w:r>
          </w:p>
        </w:tc>
        <w:tc>
          <w:tcPr>
            <w:tcW w:w="2300" w:type="pct"/>
          </w:tcPr>
          <w:p w14:paraId="340DF73F" w14:textId="77777777" w:rsidR="00533C57" w:rsidRPr="005D0205" w:rsidRDefault="00000000" w:rsidP="00533C57">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402492827"/>
                <w14:checkbox>
                  <w14:checked w14:val="0"/>
                  <w14:checkedState w14:val="2612" w14:font="MS Gothic"/>
                  <w14:uncheckedState w14:val="2610" w14:font="MS Gothic"/>
                </w14:checkbox>
              </w:sdtPr>
              <w:sdtContent>
                <w:r w:rsidR="00533C57" w:rsidRPr="005D0205">
                  <w:rPr>
                    <w:rFonts w:ascii="Arial" w:eastAsia="Arial" w:hAnsi="Arial" w:cs="Arial"/>
                    <w:kern w:val="0"/>
                    <w:lang w:eastAsia="de-DE"/>
                  </w:rPr>
                  <w:sym w:font="MS Gothic" w:char="2610"/>
                </w:r>
              </w:sdtContent>
            </w:sdt>
            <w:r w:rsidR="00533C57" w:rsidRPr="005D0205">
              <w:rPr>
                <w:rFonts w:ascii="Arial" w:eastAsia="Arial" w:hAnsi="Arial" w:cs="Arial"/>
                <w:kern w:val="0"/>
                <w:lang w:eastAsia="de-DE"/>
              </w:rPr>
              <w:tab/>
              <w:t>mit einer Obergrenze in Höhe von _____ Euro.</w:t>
            </w:r>
          </w:p>
        </w:tc>
        <w:tc>
          <w:tcPr>
            <w:tcW w:w="200" w:type="pct"/>
            <w:shd w:val="clear" w:color="auto" w:fill="D9D9D9" w:themeFill="background1" w:themeFillShade="D9"/>
          </w:tcPr>
          <w:p w14:paraId="2D2CECC6" w14:textId="38A8EF80" w:rsidR="00533C57" w:rsidRDefault="00533C57" w:rsidP="00533C57">
            <w:pPr>
              <w:jc w:val="center"/>
            </w:pPr>
            <w:r>
              <w:t>J</w:t>
            </w:r>
          </w:p>
        </w:tc>
        <w:tc>
          <w:tcPr>
            <w:tcW w:w="2300" w:type="pct"/>
            <w:shd w:val="clear" w:color="auto" w:fill="D9D9D9" w:themeFill="background1" w:themeFillShade="D9"/>
          </w:tcPr>
          <w:p w14:paraId="2F843C4D" w14:textId="43F8CA8E" w:rsidR="00533C57" w:rsidRPr="009C05D6" w:rsidRDefault="00533C57" w:rsidP="00533C57">
            <w:r w:rsidRPr="00E554BA">
              <w:rPr>
                <w:rStyle w:val="Note"/>
              </w:rPr>
              <w:t>Nicht verhandelbares A-Kriterium.</w:t>
            </w:r>
          </w:p>
        </w:tc>
      </w:tr>
      <w:tr w:rsidR="00533C57" w14:paraId="0ED67037" w14:textId="77777777" w:rsidTr="00DD38C6">
        <w:tc>
          <w:tcPr>
            <w:tcW w:w="200" w:type="pct"/>
          </w:tcPr>
          <w:p w14:paraId="42216F88" w14:textId="77777777" w:rsidR="00533C57" w:rsidRDefault="00533C57" w:rsidP="00533C57">
            <w:r>
              <w:t>53</w:t>
            </w:r>
          </w:p>
        </w:tc>
        <w:tc>
          <w:tcPr>
            <w:tcW w:w="2300" w:type="pct"/>
          </w:tcPr>
          <w:p w14:paraId="16D30D39" w14:textId="77777777" w:rsidR="00533C57" w:rsidRPr="005D0205" w:rsidRDefault="00533C57" w:rsidP="00533C57">
            <w:pPr>
              <w:keepNext/>
              <w:numPr>
                <w:ilvl w:val="3"/>
                <w:numId w:val="134"/>
              </w:numPr>
              <w:spacing w:before="180" w:after="90" w:line="240" w:lineRule="auto"/>
              <w:outlineLvl w:val="3"/>
              <w:rPr>
                <w:rFonts w:ascii="Arial" w:eastAsia="Arial" w:hAnsi="Arial" w:cs="Arial"/>
                <w:b/>
                <w:bCs/>
                <w:kern w:val="0"/>
                <w:lang w:eastAsia="de-DE"/>
              </w:rPr>
            </w:pPr>
            <w:bookmarkStart w:id="14" w:name="_Toc234493784"/>
            <w:r w:rsidRPr="005D0205">
              <w:rPr>
                <w:rFonts w:ascii="Arial" w:eastAsia="Arial" w:hAnsi="Arial" w:cs="Arial"/>
                <w:b/>
                <w:bCs/>
                <w:kern w:val="0"/>
                <w:lang w:eastAsia="de-DE"/>
              </w:rPr>
              <w:t>Sonstige einmalige Leistungen</w:t>
            </w:r>
            <w:bookmarkEnd w:id="14"/>
          </w:p>
        </w:tc>
        <w:tc>
          <w:tcPr>
            <w:tcW w:w="200" w:type="pct"/>
            <w:shd w:val="clear" w:color="auto" w:fill="D9D9D9" w:themeFill="background1" w:themeFillShade="D9"/>
          </w:tcPr>
          <w:p w14:paraId="17C08DA6" w14:textId="3A7F873F" w:rsidR="00533C57" w:rsidRDefault="00533C57" w:rsidP="00533C57">
            <w:pPr>
              <w:keepNext/>
              <w:jc w:val="center"/>
            </w:pPr>
            <w:r>
              <w:t>J</w:t>
            </w:r>
          </w:p>
        </w:tc>
        <w:tc>
          <w:tcPr>
            <w:tcW w:w="2300" w:type="pct"/>
            <w:shd w:val="clear" w:color="auto" w:fill="D9D9D9" w:themeFill="background1" w:themeFillShade="D9"/>
          </w:tcPr>
          <w:p w14:paraId="5106D998" w14:textId="497457AC" w:rsidR="00533C57" w:rsidRPr="009C05D6" w:rsidRDefault="00533C57" w:rsidP="00533C57">
            <w:pPr>
              <w:keepNext/>
            </w:pPr>
            <w:r w:rsidRPr="00E554BA">
              <w:rPr>
                <w:rStyle w:val="Note"/>
              </w:rPr>
              <w:t>Nicht verhandelbares A-Kriterium.</w:t>
            </w:r>
          </w:p>
        </w:tc>
      </w:tr>
      <w:tr w:rsidR="00533C57" w14:paraId="33491B2A" w14:textId="77777777" w:rsidTr="00DD38C6">
        <w:tc>
          <w:tcPr>
            <w:tcW w:w="200" w:type="pct"/>
          </w:tcPr>
          <w:p w14:paraId="539BB935" w14:textId="77777777" w:rsidR="00533C57" w:rsidRDefault="00533C57" w:rsidP="00533C57">
            <w:r>
              <w:t>54</w:t>
            </w:r>
          </w:p>
        </w:tc>
        <w:tc>
          <w:tcPr>
            <w:tcW w:w="2300" w:type="pct"/>
          </w:tcPr>
          <w:p w14:paraId="39AEF54F" w14:textId="77777777" w:rsidR="00533C57" w:rsidRPr="005D0205" w:rsidRDefault="00533C57" w:rsidP="00533C57">
            <w:pPr>
              <w:keepNext/>
              <w:numPr>
                <w:ilvl w:val="4"/>
                <w:numId w:val="134"/>
              </w:numPr>
              <w:spacing w:before="180" w:after="90" w:line="240" w:lineRule="auto"/>
              <w:outlineLvl w:val="4"/>
              <w:rPr>
                <w:rFonts w:ascii="Arial" w:eastAsia="Arial" w:hAnsi="Arial" w:cs="Arial"/>
                <w:b/>
                <w:bCs/>
                <w:kern w:val="0"/>
                <w:lang w:eastAsia="de-DE"/>
              </w:rPr>
            </w:pPr>
            <w:r w:rsidRPr="005D0205">
              <w:rPr>
                <w:rFonts w:ascii="Arial" w:eastAsia="Arial" w:hAnsi="Arial" w:cs="Arial"/>
                <w:b/>
                <w:bCs/>
                <w:kern w:val="0"/>
                <w:lang w:eastAsia="de-DE"/>
              </w:rPr>
              <w:t>Art und Umfang der sonstigen Leistungen</w:t>
            </w:r>
          </w:p>
        </w:tc>
        <w:tc>
          <w:tcPr>
            <w:tcW w:w="200" w:type="pct"/>
            <w:shd w:val="clear" w:color="auto" w:fill="D9D9D9" w:themeFill="background1" w:themeFillShade="D9"/>
          </w:tcPr>
          <w:p w14:paraId="181D0E2F" w14:textId="0F544EE2" w:rsidR="00533C57" w:rsidRDefault="00533C57" w:rsidP="00533C57">
            <w:pPr>
              <w:keepNext/>
              <w:jc w:val="center"/>
            </w:pPr>
            <w:r>
              <w:t>J</w:t>
            </w:r>
          </w:p>
        </w:tc>
        <w:tc>
          <w:tcPr>
            <w:tcW w:w="2300" w:type="pct"/>
            <w:shd w:val="clear" w:color="auto" w:fill="D9D9D9" w:themeFill="background1" w:themeFillShade="D9"/>
          </w:tcPr>
          <w:p w14:paraId="2DB5D214" w14:textId="3062EF12" w:rsidR="00533C57" w:rsidRPr="009C05D6" w:rsidRDefault="00533C57" w:rsidP="00533C57">
            <w:pPr>
              <w:keepNext/>
            </w:pPr>
            <w:r w:rsidRPr="00E554BA">
              <w:rPr>
                <w:rStyle w:val="Note"/>
              </w:rPr>
              <w:t>Nicht verhandelbares A-Kriterium.</w:t>
            </w:r>
          </w:p>
        </w:tc>
      </w:tr>
      <w:tr w:rsidR="00533C57" w14:paraId="2670A7A1" w14:textId="77777777" w:rsidTr="00DD38C6">
        <w:tc>
          <w:tcPr>
            <w:tcW w:w="200" w:type="pct"/>
          </w:tcPr>
          <w:p w14:paraId="16A3E231" w14:textId="77777777" w:rsidR="00533C57" w:rsidRDefault="00533C57" w:rsidP="00533C57">
            <w:r>
              <w:t>55</w:t>
            </w:r>
          </w:p>
        </w:tc>
        <w:tc>
          <w:tcPr>
            <w:tcW w:w="2300" w:type="pct"/>
          </w:tcPr>
          <w:p w14:paraId="0805BAFC" w14:textId="77777777" w:rsidR="00533C57" w:rsidRPr="005D0205" w:rsidRDefault="00000000" w:rsidP="00533C57">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486858009"/>
                <w14:checkbox>
                  <w14:checked w14:val="0"/>
                  <w14:checkedState w14:val="2612" w14:font="MS Gothic"/>
                  <w14:uncheckedState w14:val="2610" w14:font="MS Gothic"/>
                </w14:checkbox>
              </w:sdtPr>
              <w:sdtContent>
                <w:r w:rsidR="00533C57" w:rsidRPr="005D0205">
                  <w:rPr>
                    <w:rFonts w:ascii="Arial" w:eastAsia="Arial" w:hAnsi="Arial" w:cs="Arial"/>
                    <w:kern w:val="0"/>
                    <w:lang w:eastAsia="de-DE"/>
                  </w:rPr>
                  <w:sym w:font="MS Gothic" w:char="2610"/>
                </w:r>
              </w:sdtContent>
            </w:sdt>
            <w:r w:rsidR="00533C57" w:rsidRPr="005D0205">
              <w:rPr>
                <w:rFonts w:ascii="Arial" w:eastAsia="Arial" w:hAnsi="Arial" w:cs="Arial"/>
                <w:kern w:val="0"/>
                <w:lang w:eastAsia="de-DE"/>
              </w:rPr>
              <w:tab/>
              <w:t>Der Auftragnehmer erbringt die in Anlage Nr. _____ beschriebenen sonstigen Leistungen.</w:t>
            </w:r>
          </w:p>
        </w:tc>
        <w:tc>
          <w:tcPr>
            <w:tcW w:w="200" w:type="pct"/>
            <w:shd w:val="clear" w:color="auto" w:fill="D9D9D9" w:themeFill="background1" w:themeFillShade="D9"/>
          </w:tcPr>
          <w:p w14:paraId="282933AA" w14:textId="5E7A5D81" w:rsidR="00533C57" w:rsidRDefault="00533C57" w:rsidP="00533C57">
            <w:pPr>
              <w:jc w:val="center"/>
            </w:pPr>
            <w:r>
              <w:t>J</w:t>
            </w:r>
          </w:p>
        </w:tc>
        <w:tc>
          <w:tcPr>
            <w:tcW w:w="2300" w:type="pct"/>
            <w:shd w:val="clear" w:color="auto" w:fill="D9D9D9" w:themeFill="background1" w:themeFillShade="D9"/>
          </w:tcPr>
          <w:p w14:paraId="4FAFCDA2" w14:textId="17620125" w:rsidR="00533C57" w:rsidRPr="009C05D6" w:rsidRDefault="00533C57" w:rsidP="00533C57">
            <w:r w:rsidRPr="00E554BA">
              <w:rPr>
                <w:rStyle w:val="Note"/>
              </w:rPr>
              <w:t>Nicht verhandelbares A-Kriterium.</w:t>
            </w:r>
          </w:p>
        </w:tc>
      </w:tr>
      <w:tr w:rsidR="00533C57" w14:paraId="479479D6" w14:textId="77777777" w:rsidTr="00DD38C6">
        <w:tc>
          <w:tcPr>
            <w:tcW w:w="200" w:type="pct"/>
          </w:tcPr>
          <w:p w14:paraId="4ADB94EB" w14:textId="77777777" w:rsidR="00533C57" w:rsidRDefault="00533C57" w:rsidP="00533C57">
            <w:r>
              <w:t>56</w:t>
            </w:r>
          </w:p>
        </w:tc>
        <w:tc>
          <w:tcPr>
            <w:tcW w:w="2300" w:type="pct"/>
          </w:tcPr>
          <w:p w14:paraId="5EE2FC82" w14:textId="77777777" w:rsidR="00533C57" w:rsidRPr="005D0205" w:rsidRDefault="00533C57" w:rsidP="00533C57">
            <w:pPr>
              <w:keepNext/>
              <w:numPr>
                <w:ilvl w:val="4"/>
                <w:numId w:val="134"/>
              </w:numPr>
              <w:spacing w:before="180" w:after="90" w:line="240" w:lineRule="auto"/>
              <w:outlineLvl w:val="4"/>
              <w:rPr>
                <w:rFonts w:ascii="Arial" w:eastAsia="Arial" w:hAnsi="Arial" w:cs="Arial"/>
                <w:b/>
                <w:bCs/>
                <w:kern w:val="0"/>
                <w:lang w:eastAsia="de-DE"/>
              </w:rPr>
            </w:pPr>
            <w:r w:rsidRPr="005D0205">
              <w:rPr>
                <w:rFonts w:ascii="Arial" w:eastAsia="Arial" w:hAnsi="Arial" w:cs="Arial"/>
                <w:b/>
                <w:bCs/>
                <w:kern w:val="0"/>
                <w:lang w:eastAsia="de-DE"/>
              </w:rPr>
              <w:t>Vergütung der sonstigen Leistungen</w:t>
            </w:r>
          </w:p>
        </w:tc>
        <w:tc>
          <w:tcPr>
            <w:tcW w:w="200" w:type="pct"/>
            <w:shd w:val="clear" w:color="auto" w:fill="D9D9D9" w:themeFill="background1" w:themeFillShade="D9"/>
          </w:tcPr>
          <w:p w14:paraId="64ECD582" w14:textId="25D2B5C5" w:rsidR="00533C57" w:rsidRDefault="00533C57" w:rsidP="00533C57">
            <w:pPr>
              <w:keepNext/>
              <w:jc w:val="center"/>
            </w:pPr>
            <w:r>
              <w:t>J</w:t>
            </w:r>
          </w:p>
        </w:tc>
        <w:tc>
          <w:tcPr>
            <w:tcW w:w="2300" w:type="pct"/>
            <w:shd w:val="clear" w:color="auto" w:fill="D9D9D9" w:themeFill="background1" w:themeFillShade="D9"/>
          </w:tcPr>
          <w:p w14:paraId="6CC7C9C5" w14:textId="1F940B6E" w:rsidR="00533C57" w:rsidRPr="009C05D6" w:rsidRDefault="00533C57" w:rsidP="00533C57">
            <w:pPr>
              <w:keepNext/>
            </w:pPr>
            <w:r w:rsidRPr="00E554BA">
              <w:rPr>
                <w:rStyle w:val="Note"/>
              </w:rPr>
              <w:t>Nicht verhandelbares A-Kriterium.</w:t>
            </w:r>
          </w:p>
        </w:tc>
      </w:tr>
      <w:tr w:rsidR="00533C57" w14:paraId="30DD0B57" w14:textId="77777777" w:rsidTr="00DD38C6">
        <w:tc>
          <w:tcPr>
            <w:tcW w:w="200" w:type="pct"/>
          </w:tcPr>
          <w:p w14:paraId="2612D68B" w14:textId="77777777" w:rsidR="00533C57" w:rsidRDefault="00533C57" w:rsidP="00533C57">
            <w:r>
              <w:t>57</w:t>
            </w:r>
          </w:p>
        </w:tc>
        <w:tc>
          <w:tcPr>
            <w:tcW w:w="2300" w:type="pct"/>
          </w:tcPr>
          <w:p w14:paraId="44FDF273" w14:textId="77777777" w:rsidR="00533C57" w:rsidRPr="005D0205" w:rsidRDefault="00000000" w:rsidP="00533C57">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315530059"/>
                <w14:checkbox>
                  <w14:checked w14:val="0"/>
                  <w14:checkedState w14:val="2612" w14:font="MS Gothic"/>
                  <w14:uncheckedState w14:val="2610" w14:font="MS Gothic"/>
                </w14:checkbox>
              </w:sdtPr>
              <w:sdtContent>
                <w:r w:rsidR="00533C57" w:rsidRPr="005D0205">
                  <w:rPr>
                    <w:rFonts w:ascii="Arial" w:eastAsia="Arial" w:hAnsi="Arial" w:cs="Arial"/>
                    <w:kern w:val="0"/>
                    <w:lang w:eastAsia="de-DE"/>
                  </w:rPr>
                  <w:sym w:font="MS Gothic" w:char="2610"/>
                </w:r>
              </w:sdtContent>
            </w:sdt>
            <w:r w:rsidR="00533C57" w:rsidRPr="005D0205">
              <w:rPr>
                <w:rFonts w:ascii="Arial" w:eastAsia="Arial" w:hAnsi="Arial" w:cs="Arial"/>
                <w:kern w:val="0"/>
                <w:lang w:eastAsia="de-DE"/>
              </w:rPr>
              <w:tab/>
              <w:t>Die Vergütung für die sonstigen Leistungen erfolgt zu einem Pauschalfestpreis in Höhe von _____ Euro.</w:t>
            </w:r>
          </w:p>
        </w:tc>
        <w:tc>
          <w:tcPr>
            <w:tcW w:w="200" w:type="pct"/>
            <w:shd w:val="clear" w:color="auto" w:fill="D9D9D9" w:themeFill="background1" w:themeFillShade="D9"/>
          </w:tcPr>
          <w:p w14:paraId="3BBD5722" w14:textId="0D872BAB" w:rsidR="00533C57" w:rsidRDefault="00533C57" w:rsidP="00533C57">
            <w:pPr>
              <w:jc w:val="center"/>
            </w:pPr>
            <w:r>
              <w:t>J</w:t>
            </w:r>
          </w:p>
        </w:tc>
        <w:tc>
          <w:tcPr>
            <w:tcW w:w="2300" w:type="pct"/>
            <w:shd w:val="clear" w:color="auto" w:fill="D9D9D9" w:themeFill="background1" w:themeFillShade="D9"/>
          </w:tcPr>
          <w:p w14:paraId="69C47583" w14:textId="15A2F526" w:rsidR="00533C57" w:rsidRPr="009C05D6" w:rsidRDefault="00533C57" w:rsidP="00533C57">
            <w:r w:rsidRPr="00E554BA">
              <w:rPr>
                <w:rStyle w:val="Note"/>
              </w:rPr>
              <w:t>Nicht verhandelbares A-Kriterium.</w:t>
            </w:r>
          </w:p>
        </w:tc>
      </w:tr>
      <w:tr w:rsidR="00533C57" w14:paraId="2A1610EF" w14:textId="77777777" w:rsidTr="00DD38C6">
        <w:tc>
          <w:tcPr>
            <w:tcW w:w="200" w:type="pct"/>
          </w:tcPr>
          <w:p w14:paraId="2B08DFE6" w14:textId="77777777" w:rsidR="00533C57" w:rsidRDefault="00533C57" w:rsidP="00533C57">
            <w:r>
              <w:t>58</w:t>
            </w:r>
          </w:p>
        </w:tc>
        <w:tc>
          <w:tcPr>
            <w:tcW w:w="2300" w:type="pct"/>
          </w:tcPr>
          <w:p w14:paraId="5D4AFCD8" w14:textId="77777777" w:rsidR="00533C57" w:rsidRPr="005D0205" w:rsidRDefault="00000000" w:rsidP="00533C57">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231340349"/>
                <w14:checkbox>
                  <w14:checked w14:val="0"/>
                  <w14:checkedState w14:val="2612" w14:font="MS Gothic"/>
                  <w14:uncheckedState w14:val="2610" w14:font="MS Gothic"/>
                </w14:checkbox>
              </w:sdtPr>
              <w:sdtContent>
                <w:r w:rsidR="00533C57" w:rsidRPr="005D0205">
                  <w:rPr>
                    <w:rFonts w:ascii="Arial" w:eastAsia="Arial" w:hAnsi="Arial" w:cs="Arial"/>
                    <w:kern w:val="0"/>
                    <w:lang w:eastAsia="de-DE"/>
                  </w:rPr>
                  <w:sym w:font="MS Gothic" w:char="2610"/>
                </w:r>
              </w:sdtContent>
            </w:sdt>
            <w:r w:rsidR="00533C57" w:rsidRPr="005D0205">
              <w:rPr>
                <w:rFonts w:ascii="Arial" w:eastAsia="Arial" w:hAnsi="Arial" w:cs="Arial"/>
                <w:kern w:val="0"/>
                <w:lang w:eastAsia="de-DE"/>
              </w:rPr>
              <w:tab/>
              <w:t>Die Vergütung für die sonstigen Leistungen erfolgt nach Aufwand gemäß Kategorie(n) _____ aus Nummer 5.1</w:t>
            </w:r>
          </w:p>
        </w:tc>
        <w:tc>
          <w:tcPr>
            <w:tcW w:w="200" w:type="pct"/>
            <w:shd w:val="clear" w:color="auto" w:fill="D9D9D9" w:themeFill="background1" w:themeFillShade="D9"/>
          </w:tcPr>
          <w:p w14:paraId="0E82457C" w14:textId="27A364DC" w:rsidR="00533C57" w:rsidRDefault="00533C57" w:rsidP="00533C57">
            <w:pPr>
              <w:jc w:val="center"/>
            </w:pPr>
            <w:r>
              <w:t>J</w:t>
            </w:r>
          </w:p>
        </w:tc>
        <w:tc>
          <w:tcPr>
            <w:tcW w:w="2300" w:type="pct"/>
            <w:shd w:val="clear" w:color="auto" w:fill="D9D9D9" w:themeFill="background1" w:themeFillShade="D9"/>
          </w:tcPr>
          <w:p w14:paraId="36B0721A" w14:textId="42610C49" w:rsidR="00533C57" w:rsidRPr="009C05D6" w:rsidRDefault="00533C57" w:rsidP="00533C57">
            <w:r w:rsidRPr="00E554BA">
              <w:rPr>
                <w:rStyle w:val="Note"/>
              </w:rPr>
              <w:t>Nicht verhandelbares A-Kriterium.</w:t>
            </w:r>
          </w:p>
        </w:tc>
      </w:tr>
      <w:tr w:rsidR="00533C57" w14:paraId="2276F773" w14:textId="77777777" w:rsidTr="00DD38C6">
        <w:tc>
          <w:tcPr>
            <w:tcW w:w="200" w:type="pct"/>
          </w:tcPr>
          <w:p w14:paraId="2B947139" w14:textId="77777777" w:rsidR="00533C57" w:rsidRDefault="00533C57" w:rsidP="00533C57">
            <w:r>
              <w:t>59</w:t>
            </w:r>
          </w:p>
        </w:tc>
        <w:tc>
          <w:tcPr>
            <w:tcW w:w="2300" w:type="pct"/>
          </w:tcPr>
          <w:p w14:paraId="20D2C6DC" w14:textId="77777777" w:rsidR="00533C57" w:rsidRPr="005D0205" w:rsidRDefault="00000000" w:rsidP="00533C57">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1843813448"/>
                <w14:checkbox>
                  <w14:checked w14:val="0"/>
                  <w14:checkedState w14:val="2612" w14:font="MS Gothic"/>
                  <w14:uncheckedState w14:val="2610" w14:font="MS Gothic"/>
                </w14:checkbox>
              </w:sdtPr>
              <w:sdtContent>
                <w:r w:rsidR="00533C57" w:rsidRPr="005D0205">
                  <w:rPr>
                    <w:rFonts w:ascii="Arial" w:eastAsia="Arial" w:hAnsi="Arial" w:cs="Arial"/>
                    <w:kern w:val="0"/>
                    <w:lang w:eastAsia="de-DE"/>
                  </w:rPr>
                  <w:sym w:font="MS Gothic" w:char="2610"/>
                </w:r>
              </w:sdtContent>
            </w:sdt>
            <w:r w:rsidR="00533C57" w:rsidRPr="005D0205">
              <w:rPr>
                <w:rFonts w:ascii="Arial" w:eastAsia="Arial" w:hAnsi="Arial" w:cs="Arial"/>
                <w:kern w:val="0"/>
                <w:lang w:eastAsia="de-DE"/>
              </w:rPr>
              <w:tab/>
              <w:t>mit einer Obergrenze in Höhe von _____ Euro.</w:t>
            </w:r>
          </w:p>
        </w:tc>
        <w:tc>
          <w:tcPr>
            <w:tcW w:w="200" w:type="pct"/>
            <w:shd w:val="clear" w:color="auto" w:fill="D9D9D9" w:themeFill="background1" w:themeFillShade="D9"/>
          </w:tcPr>
          <w:p w14:paraId="78C86DB9" w14:textId="2021277C" w:rsidR="00533C57" w:rsidRDefault="00533C57" w:rsidP="00533C57">
            <w:pPr>
              <w:jc w:val="center"/>
            </w:pPr>
            <w:r>
              <w:t>J</w:t>
            </w:r>
          </w:p>
        </w:tc>
        <w:tc>
          <w:tcPr>
            <w:tcW w:w="2300" w:type="pct"/>
            <w:shd w:val="clear" w:color="auto" w:fill="D9D9D9" w:themeFill="background1" w:themeFillShade="D9"/>
          </w:tcPr>
          <w:p w14:paraId="3C264021" w14:textId="32F48728" w:rsidR="00533C57" w:rsidRPr="009C05D6" w:rsidRDefault="00533C57" w:rsidP="00533C57">
            <w:r w:rsidRPr="00E554BA">
              <w:rPr>
                <w:rStyle w:val="Note"/>
              </w:rPr>
              <w:t>Nicht verhandelbares A-Kriterium.</w:t>
            </w:r>
          </w:p>
        </w:tc>
      </w:tr>
      <w:tr w:rsidR="00533C57" w14:paraId="62E26E68" w14:textId="77777777" w:rsidTr="00DD38C6">
        <w:tc>
          <w:tcPr>
            <w:tcW w:w="200" w:type="pct"/>
          </w:tcPr>
          <w:p w14:paraId="48FFB8DD" w14:textId="77777777" w:rsidR="00533C57" w:rsidRDefault="00533C57" w:rsidP="00533C57">
            <w:r>
              <w:t>60</w:t>
            </w:r>
          </w:p>
        </w:tc>
        <w:tc>
          <w:tcPr>
            <w:tcW w:w="2300" w:type="pct"/>
          </w:tcPr>
          <w:p w14:paraId="512397F9" w14:textId="77777777" w:rsidR="00533C57" w:rsidRPr="005D0205" w:rsidRDefault="00533C57" w:rsidP="00533C57">
            <w:pPr>
              <w:keepNext/>
              <w:numPr>
                <w:ilvl w:val="3"/>
                <w:numId w:val="134"/>
              </w:numPr>
              <w:spacing w:before="180" w:after="90" w:line="240" w:lineRule="auto"/>
              <w:outlineLvl w:val="3"/>
              <w:rPr>
                <w:rFonts w:ascii="Arial" w:eastAsia="Arial" w:hAnsi="Arial" w:cs="Arial"/>
                <w:b/>
                <w:bCs/>
                <w:kern w:val="0"/>
                <w:lang w:eastAsia="de-DE"/>
              </w:rPr>
            </w:pPr>
            <w:bookmarkStart w:id="15" w:name="_Toc234493785"/>
            <w:r w:rsidRPr="005D0205">
              <w:rPr>
                <w:rFonts w:ascii="Arial" w:eastAsia="Arial" w:hAnsi="Arial" w:cs="Arial"/>
                <w:b/>
                <w:bCs/>
                <w:kern w:val="0"/>
                <w:lang w:eastAsia="de-DE"/>
              </w:rPr>
              <w:t>Leistungen bei Vertragsende</w:t>
            </w:r>
            <w:bookmarkEnd w:id="15"/>
          </w:p>
        </w:tc>
        <w:tc>
          <w:tcPr>
            <w:tcW w:w="200" w:type="pct"/>
            <w:shd w:val="clear" w:color="auto" w:fill="D9D9D9" w:themeFill="background1" w:themeFillShade="D9"/>
          </w:tcPr>
          <w:p w14:paraId="1563D812" w14:textId="69F1CB77" w:rsidR="00533C57" w:rsidRDefault="00533C57" w:rsidP="00533C57">
            <w:pPr>
              <w:keepNext/>
              <w:jc w:val="center"/>
            </w:pPr>
            <w:r>
              <w:t>J</w:t>
            </w:r>
          </w:p>
        </w:tc>
        <w:tc>
          <w:tcPr>
            <w:tcW w:w="2300" w:type="pct"/>
            <w:shd w:val="clear" w:color="auto" w:fill="D9D9D9" w:themeFill="background1" w:themeFillShade="D9"/>
          </w:tcPr>
          <w:p w14:paraId="3264DF97" w14:textId="7C178E6F" w:rsidR="00533C57" w:rsidRPr="009C05D6" w:rsidRDefault="00533C57" w:rsidP="00533C57">
            <w:pPr>
              <w:keepNext/>
            </w:pPr>
            <w:r w:rsidRPr="00E554BA">
              <w:rPr>
                <w:rStyle w:val="Note"/>
              </w:rPr>
              <w:t>Nicht verhandelbares A-Kriterium.</w:t>
            </w:r>
          </w:p>
        </w:tc>
      </w:tr>
      <w:tr w:rsidR="00533C57" w14:paraId="72E3EBBD" w14:textId="77777777" w:rsidTr="00DD38C6">
        <w:tc>
          <w:tcPr>
            <w:tcW w:w="200" w:type="pct"/>
          </w:tcPr>
          <w:p w14:paraId="23B281B8" w14:textId="77777777" w:rsidR="00533C57" w:rsidRDefault="00533C57" w:rsidP="00533C57">
            <w:r>
              <w:t>61</w:t>
            </w:r>
          </w:p>
        </w:tc>
        <w:tc>
          <w:tcPr>
            <w:tcW w:w="2300" w:type="pct"/>
          </w:tcPr>
          <w:p w14:paraId="5D8A122F" w14:textId="77777777" w:rsidR="00533C57" w:rsidRPr="005D0205" w:rsidRDefault="00533C57" w:rsidP="00533C57">
            <w:pPr>
              <w:keepNext/>
              <w:numPr>
                <w:ilvl w:val="4"/>
                <w:numId w:val="134"/>
              </w:numPr>
              <w:spacing w:before="180" w:after="90" w:line="240" w:lineRule="auto"/>
              <w:outlineLvl w:val="4"/>
              <w:rPr>
                <w:rFonts w:ascii="Arial" w:eastAsia="Arial" w:hAnsi="Arial" w:cs="Arial"/>
                <w:b/>
                <w:bCs/>
                <w:kern w:val="0"/>
                <w:lang w:eastAsia="de-DE"/>
              </w:rPr>
            </w:pPr>
            <w:r w:rsidRPr="005D0205">
              <w:rPr>
                <w:rFonts w:ascii="Arial" w:eastAsia="Arial" w:hAnsi="Arial" w:cs="Arial"/>
                <w:b/>
                <w:bCs/>
                <w:kern w:val="0"/>
                <w:lang w:eastAsia="de-DE"/>
              </w:rPr>
              <w:t>Art und Umfang der Leistungen bei Vertragsende</w:t>
            </w:r>
          </w:p>
        </w:tc>
        <w:tc>
          <w:tcPr>
            <w:tcW w:w="200" w:type="pct"/>
            <w:shd w:val="clear" w:color="auto" w:fill="D9D9D9" w:themeFill="background1" w:themeFillShade="D9"/>
          </w:tcPr>
          <w:p w14:paraId="122745F1" w14:textId="254F0162" w:rsidR="00533C57" w:rsidRDefault="00533C57" w:rsidP="00533C57">
            <w:pPr>
              <w:keepNext/>
              <w:jc w:val="center"/>
            </w:pPr>
            <w:r>
              <w:t>J</w:t>
            </w:r>
          </w:p>
        </w:tc>
        <w:tc>
          <w:tcPr>
            <w:tcW w:w="2300" w:type="pct"/>
            <w:shd w:val="clear" w:color="auto" w:fill="D9D9D9" w:themeFill="background1" w:themeFillShade="D9"/>
          </w:tcPr>
          <w:p w14:paraId="07B2D6B7" w14:textId="62F4E099" w:rsidR="00533C57" w:rsidRPr="009C05D6" w:rsidRDefault="00533C57" w:rsidP="00533C57">
            <w:pPr>
              <w:keepNext/>
            </w:pPr>
            <w:r w:rsidRPr="00E554BA">
              <w:rPr>
                <w:rStyle w:val="Note"/>
              </w:rPr>
              <w:t>Nicht verhandelbares A-Kriterium.</w:t>
            </w:r>
          </w:p>
        </w:tc>
      </w:tr>
      <w:tr w:rsidR="00533C57" w14:paraId="6BF1B68B" w14:textId="77777777" w:rsidTr="00DD38C6">
        <w:tc>
          <w:tcPr>
            <w:tcW w:w="200" w:type="pct"/>
          </w:tcPr>
          <w:p w14:paraId="2CD7B9E2" w14:textId="77777777" w:rsidR="00533C57" w:rsidRDefault="00533C57" w:rsidP="00533C57">
            <w:r>
              <w:lastRenderedPageBreak/>
              <w:t>62</w:t>
            </w:r>
          </w:p>
        </w:tc>
        <w:tc>
          <w:tcPr>
            <w:tcW w:w="2300" w:type="pct"/>
          </w:tcPr>
          <w:p w14:paraId="14E8700A" w14:textId="77777777" w:rsidR="00533C57" w:rsidRPr="005D0205" w:rsidRDefault="00000000" w:rsidP="00533C57">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2074883211"/>
                <w14:checkbox>
                  <w14:checked w14:val="1"/>
                  <w14:checkedState w14:val="2612" w14:font="MS Gothic"/>
                  <w14:uncheckedState w14:val="2610" w14:font="MS Gothic"/>
                </w14:checkbox>
              </w:sdtPr>
              <w:sdtContent>
                <w:r w:rsidR="00533C57" w:rsidRPr="005D0205">
                  <w:rPr>
                    <w:rFonts w:ascii="Segoe UI Symbol" w:eastAsia="Arial" w:hAnsi="Segoe UI Symbol" w:cs="Segoe UI Symbol"/>
                    <w:kern w:val="0"/>
                    <w:lang w:eastAsia="de-DE"/>
                  </w:rPr>
                  <w:t>☒</w:t>
                </w:r>
              </w:sdtContent>
            </w:sdt>
            <w:r w:rsidR="00533C57" w:rsidRPr="005D0205">
              <w:rPr>
                <w:rFonts w:ascii="Arial" w:eastAsia="Arial" w:hAnsi="Arial" w:cs="Arial"/>
                <w:kern w:val="0"/>
                <w:lang w:eastAsia="de-DE"/>
              </w:rPr>
              <w:tab/>
              <w:t>Der Auftragnehmer ist gemäß Ziffer 13.2 EVB-IT Cloud-AGB im zumutbaren Umfang zur Erbringung von Leistungen verpflichtet, die erforderlich sind, um einen neuen Auftragnehmer oder den Auftraggeber in die Lage zu versetzen, die Leistungen zu übernehmen.</w:t>
            </w:r>
          </w:p>
        </w:tc>
        <w:tc>
          <w:tcPr>
            <w:tcW w:w="200" w:type="pct"/>
            <w:shd w:val="clear" w:color="auto" w:fill="D9D9D9" w:themeFill="background1" w:themeFillShade="D9"/>
          </w:tcPr>
          <w:p w14:paraId="6B02CF44" w14:textId="4E7753DF" w:rsidR="00533C57" w:rsidRDefault="00533C57" w:rsidP="00533C57">
            <w:pPr>
              <w:jc w:val="center"/>
            </w:pPr>
            <w:r>
              <w:t>J</w:t>
            </w:r>
          </w:p>
        </w:tc>
        <w:tc>
          <w:tcPr>
            <w:tcW w:w="2300" w:type="pct"/>
            <w:shd w:val="clear" w:color="auto" w:fill="D9D9D9" w:themeFill="background1" w:themeFillShade="D9"/>
          </w:tcPr>
          <w:p w14:paraId="65D65E6F" w14:textId="52D978BD" w:rsidR="00533C57" w:rsidRPr="009C05D6" w:rsidRDefault="00533C57" w:rsidP="00533C57">
            <w:r w:rsidRPr="00E554BA">
              <w:rPr>
                <w:rStyle w:val="Note"/>
              </w:rPr>
              <w:t>Nicht verhandelbares A-Kriterium.</w:t>
            </w:r>
          </w:p>
        </w:tc>
      </w:tr>
      <w:tr w:rsidR="00533C57" w14:paraId="2A8A4149" w14:textId="77777777" w:rsidTr="00DD38C6">
        <w:tc>
          <w:tcPr>
            <w:tcW w:w="200" w:type="pct"/>
          </w:tcPr>
          <w:p w14:paraId="32F4D3C1" w14:textId="77777777" w:rsidR="00533C57" w:rsidRDefault="00533C57" w:rsidP="00533C57">
            <w:r>
              <w:t>63</w:t>
            </w:r>
          </w:p>
        </w:tc>
        <w:tc>
          <w:tcPr>
            <w:tcW w:w="2300" w:type="pct"/>
          </w:tcPr>
          <w:p w14:paraId="341EF6BE" w14:textId="77777777" w:rsidR="00533C57" w:rsidRPr="005D0205" w:rsidRDefault="00000000" w:rsidP="00533C57">
            <w:pPr>
              <w:tabs>
                <w:tab w:val="left" w:pos="431"/>
              </w:tabs>
              <w:spacing w:before="36" w:after="90" w:line="240" w:lineRule="auto"/>
              <w:ind w:left="431" w:hanging="431"/>
              <w:rPr>
                <w:rFonts w:ascii="Arial" w:eastAsia="Arial" w:hAnsi="Arial" w:cs="Arial"/>
                <w:color w:val="0070C0"/>
                <w:kern w:val="0"/>
                <w:lang w:eastAsia="de-DE"/>
              </w:rPr>
            </w:pPr>
            <w:sdt>
              <w:sdtPr>
                <w:rPr>
                  <w:rFonts w:ascii="Arial" w:eastAsia="Arial" w:hAnsi="Arial" w:cs="Arial"/>
                  <w:kern w:val="0"/>
                  <w:lang w:eastAsia="de-DE"/>
                </w:rPr>
                <w:id w:val="-1122756800"/>
                <w14:checkbox>
                  <w14:checked w14:val="1"/>
                  <w14:checkedState w14:val="2612" w14:font="MS Gothic"/>
                  <w14:uncheckedState w14:val="2610" w14:font="MS Gothic"/>
                </w14:checkbox>
              </w:sdtPr>
              <w:sdtContent>
                <w:r w:rsidR="00533C57" w:rsidRPr="005D0205">
                  <w:rPr>
                    <w:rFonts w:ascii="Segoe UI Symbol" w:eastAsia="Arial" w:hAnsi="Segoe UI Symbol" w:cs="Segoe UI Symbol"/>
                    <w:kern w:val="0"/>
                    <w:lang w:eastAsia="de-DE"/>
                  </w:rPr>
                  <w:t>☒</w:t>
                </w:r>
              </w:sdtContent>
            </w:sdt>
            <w:r w:rsidR="00533C57" w:rsidRPr="005D0205">
              <w:rPr>
                <w:rFonts w:ascii="Arial" w:eastAsia="Arial" w:hAnsi="Arial" w:cs="Arial"/>
                <w:kern w:val="0"/>
                <w:lang w:eastAsia="de-DE"/>
              </w:rPr>
              <w:tab/>
              <w:t xml:space="preserve">Abweichend/ergänzend von bzw. zu Ziffer 13.2 EVB-IT Cloud-AGB schuldet der Auftragnehmer im Zusammenhang mit dem Vertragsende </w:t>
            </w:r>
            <w:r w:rsidR="00533C57" w:rsidRPr="005D0205">
              <w:rPr>
                <w:rFonts w:ascii="Arial" w:eastAsia="Arial" w:hAnsi="Arial" w:cs="Arial"/>
                <w:color w:val="0070C0"/>
                <w:kern w:val="0"/>
                <w:lang w:eastAsia="de-DE"/>
              </w:rPr>
              <w:t xml:space="preserve">die Unterstützungsleistungen gemäß Anlage Nr. 1 (Anforderung und Vorgaben zur Leistungserbringung), Anlage Nr. 2 (Servicekatalog und Servicebeschreibung) sowie Anlage Nr. 5 (Lösungsdokumente). </w:t>
            </w:r>
          </w:p>
        </w:tc>
        <w:tc>
          <w:tcPr>
            <w:tcW w:w="200" w:type="pct"/>
            <w:shd w:val="clear" w:color="auto" w:fill="D9D9D9" w:themeFill="background1" w:themeFillShade="D9"/>
          </w:tcPr>
          <w:p w14:paraId="756C6442" w14:textId="7BF9C59F" w:rsidR="00533C57" w:rsidRDefault="00533C57" w:rsidP="00533C57">
            <w:pPr>
              <w:jc w:val="center"/>
            </w:pPr>
            <w:r>
              <w:t>J</w:t>
            </w:r>
          </w:p>
        </w:tc>
        <w:tc>
          <w:tcPr>
            <w:tcW w:w="2300" w:type="pct"/>
            <w:shd w:val="clear" w:color="auto" w:fill="D9D9D9" w:themeFill="background1" w:themeFillShade="D9"/>
          </w:tcPr>
          <w:p w14:paraId="5A4F2D50" w14:textId="381F523C" w:rsidR="00533C57" w:rsidRPr="009C05D6" w:rsidRDefault="00533C57" w:rsidP="00533C57">
            <w:r w:rsidRPr="00E554BA">
              <w:rPr>
                <w:rStyle w:val="Note"/>
              </w:rPr>
              <w:t>Nicht verhandelbares A-Kriterium.</w:t>
            </w:r>
          </w:p>
        </w:tc>
      </w:tr>
      <w:tr w:rsidR="00533C57" w14:paraId="0E8E88E6" w14:textId="77777777" w:rsidTr="00DD38C6">
        <w:tc>
          <w:tcPr>
            <w:tcW w:w="200" w:type="pct"/>
          </w:tcPr>
          <w:p w14:paraId="14F76497" w14:textId="77777777" w:rsidR="00533C57" w:rsidRDefault="00533C57" w:rsidP="00533C57">
            <w:r>
              <w:t>64</w:t>
            </w:r>
          </w:p>
        </w:tc>
        <w:tc>
          <w:tcPr>
            <w:tcW w:w="2300" w:type="pct"/>
          </w:tcPr>
          <w:p w14:paraId="22EC98F6" w14:textId="77777777" w:rsidR="00533C57" w:rsidRPr="005D0205" w:rsidRDefault="00000000" w:rsidP="00533C57">
            <w:pPr>
              <w:tabs>
                <w:tab w:val="left" w:pos="431"/>
              </w:tabs>
              <w:spacing w:before="36" w:after="90" w:line="240" w:lineRule="auto"/>
              <w:ind w:left="431" w:hanging="431"/>
              <w:rPr>
                <w:rFonts w:ascii="Arial" w:eastAsia="Arial" w:hAnsi="Arial" w:cs="Arial"/>
                <w:color w:val="0070C0"/>
                <w:kern w:val="0"/>
                <w:lang w:eastAsia="de-DE"/>
              </w:rPr>
            </w:pPr>
            <w:sdt>
              <w:sdtPr>
                <w:rPr>
                  <w:rFonts w:ascii="Arial" w:eastAsia="Arial" w:hAnsi="Arial" w:cs="Arial"/>
                  <w:kern w:val="0"/>
                  <w:lang w:eastAsia="de-DE"/>
                </w:rPr>
                <w:id w:val="-1565410755"/>
                <w14:checkbox>
                  <w14:checked w14:val="1"/>
                  <w14:checkedState w14:val="2612" w14:font="MS Gothic"/>
                  <w14:uncheckedState w14:val="2610" w14:font="MS Gothic"/>
                </w14:checkbox>
              </w:sdtPr>
              <w:sdtContent>
                <w:r w:rsidR="00533C57" w:rsidRPr="005D0205">
                  <w:rPr>
                    <w:rFonts w:ascii="Segoe UI Symbol" w:eastAsia="Arial" w:hAnsi="Segoe UI Symbol" w:cs="Segoe UI Symbol"/>
                    <w:kern w:val="0"/>
                    <w:lang w:eastAsia="de-DE"/>
                  </w:rPr>
                  <w:t>☒</w:t>
                </w:r>
              </w:sdtContent>
            </w:sdt>
            <w:r w:rsidR="00533C57" w:rsidRPr="005D0205">
              <w:rPr>
                <w:rFonts w:ascii="Arial" w:eastAsia="Arial" w:hAnsi="Arial" w:cs="Arial"/>
                <w:kern w:val="0"/>
                <w:lang w:eastAsia="de-DE"/>
              </w:rPr>
              <w:tab/>
            </w:r>
            <w:r w:rsidR="00533C57" w:rsidRPr="005D0205">
              <w:rPr>
                <w:rFonts w:ascii="Arial" w:eastAsia="Arial" w:hAnsi="Arial" w:cs="Arial"/>
                <w:color w:val="0070C0"/>
                <w:kern w:val="0"/>
                <w:lang w:eastAsia="de-DE"/>
              </w:rPr>
              <w:t>Ziffer 13.2.2 Satz 1 EVB-IT Cloud-AGB wird wie folgt abgeändert: Soweit sich die Migration verzögert, gleichgültig aus welchem Grund, wird der Auftragnehmer einmalig die Leistung auf Anforderung des Auftraggebers im bisherigen Umfang über das ursprüngliche Vertragende hinaus weiter erbringen, bis die Übertragung erfolgreich vollzogen ist, unabhängig hiervon maximal jedoch für einen Zeitraum von zwölf (12) Monaten.</w:t>
            </w:r>
          </w:p>
        </w:tc>
        <w:tc>
          <w:tcPr>
            <w:tcW w:w="200" w:type="pct"/>
            <w:shd w:val="clear" w:color="auto" w:fill="D9D9D9" w:themeFill="background1" w:themeFillShade="D9"/>
          </w:tcPr>
          <w:p w14:paraId="71DAAAE0" w14:textId="24A289D0" w:rsidR="00533C57" w:rsidRDefault="00533C57" w:rsidP="00533C57">
            <w:pPr>
              <w:jc w:val="center"/>
            </w:pPr>
            <w:r>
              <w:t>J</w:t>
            </w:r>
          </w:p>
        </w:tc>
        <w:tc>
          <w:tcPr>
            <w:tcW w:w="2300" w:type="pct"/>
            <w:shd w:val="clear" w:color="auto" w:fill="D9D9D9" w:themeFill="background1" w:themeFillShade="D9"/>
          </w:tcPr>
          <w:p w14:paraId="6CDA5227" w14:textId="0A8DA504" w:rsidR="00533C57" w:rsidRPr="009C05D6" w:rsidRDefault="00533C57" w:rsidP="00533C57">
            <w:r w:rsidRPr="00E554BA">
              <w:rPr>
                <w:rStyle w:val="Note"/>
              </w:rPr>
              <w:t>Nicht verhandelbares A-Kriterium.</w:t>
            </w:r>
          </w:p>
        </w:tc>
      </w:tr>
      <w:tr w:rsidR="00533C57" w14:paraId="7F295DFF" w14:textId="77777777" w:rsidTr="00DD38C6">
        <w:tc>
          <w:tcPr>
            <w:tcW w:w="200" w:type="pct"/>
          </w:tcPr>
          <w:p w14:paraId="0D26943C" w14:textId="77777777" w:rsidR="00533C57" w:rsidRDefault="00533C57" w:rsidP="00533C57">
            <w:r>
              <w:t>65</w:t>
            </w:r>
          </w:p>
        </w:tc>
        <w:tc>
          <w:tcPr>
            <w:tcW w:w="2300" w:type="pct"/>
          </w:tcPr>
          <w:p w14:paraId="69B4E936" w14:textId="77777777" w:rsidR="00533C57" w:rsidRPr="005D0205" w:rsidRDefault="00533C57" w:rsidP="00533C57">
            <w:pPr>
              <w:keepNext/>
              <w:numPr>
                <w:ilvl w:val="4"/>
                <w:numId w:val="134"/>
              </w:numPr>
              <w:spacing w:before="180" w:after="90" w:line="240" w:lineRule="auto"/>
              <w:outlineLvl w:val="4"/>
              <w:rPr>
                <w:rFonts w:ascii="Arial" w:eastAsia="Arial" w:hAnsi="Arial" w:cs="Arial"/>
                <w:b/>
                <w:bCs/>
                <w:kern w:val="0"/>
                <w:lang w:eastAsia="de-DE"/>
              </w:rPr>
            </w:pPr>
            <w:r w:rsidRPr="005D0205">
              <w:rPr>
                <w:rFonts w:ascii="Arial" w:eastAsia="Arial" w:hAnsi="Arial" w:cs="Arial"/>
                <w:b/>
                <w:bCs/>
                <w:kern w:val="0"/>
                <w:lang w:eastAsia="de-DE"/>
              </w:rPr>
              <w:t>Vergütung der Leistungen bei Vertragsende</w:t>
            </w:r>
          </w:p>
        </w:tc>
        <w:tc>
          <w:tcPr>
            <w:tcW w:w="200" w:type="pct"/>
            <w:shd w:val="clear" w:color="auto" w:fill="D9D9D9" w:themeFill="background1" w:themeFillShade="D9"/>
          </w:tcPr>
          <w:p w14:paraId="1C116983" w14:textId="7700439F" w:rsidR="00533C57" w:rsidRDefault="00533C57" w:rsidP="00533C57">
            <w:pPr>
              <w:keepNext/>
              <w:jc w:val="center"/>
            </w:pPr>
            <w:r>
              <w:t>J</w:t>
            </w:r>
          </w:p>
        </w:tc>
        <w:tc>
          <w:tcPr>
            <w:tcW w:w="2300" w:type="pct"/>
            <w:shd w:val="clear" w:color="auto" w:fill="D9D9D9" w:themeFill="background1" w:themeFillShade="D9"/>
          </w:tcPr>
          <w:p w14:paraId="63098467" w14:textId="602F1B4D" w:rsidR="00533C57" w:rsidRPr="009C05D6" w:rsidRDefault="00533C57" w:rsidP="00533C57">
            <w:pPr>
              <w:keepNext/>
            </w:pPr>
            <w:r w:rsidRPr="00E554BA">
              <w:rPr>
                <w:rStyle w:val="Note"/>
              </w:rPr>
              <w:t>Nicht verhandelbares A-Kriterium.</w:t>
            </w:r>
          </w:p>
        </w:tc>
      </w:tr>
      <w:tr w:rsidR="00533C57" w14:paraId="40BDCD98" w14:textId="77777777" w:rsidTr="00DD38C6">
        <w:tc>
          <w:tcPr>
            <w:tcW w:w="200" w:type="pct"/>
          </w:tcPr>
          <w:p w14:paraId="71080621" w14:textId="77777777" w:rsidR="00533C57" w:rsidRDefault="00533C57" w:rsidP="00533C57">
            <w:r>
              <w:t>66</w:t>
            </w:r>
          </w:p>
        </w:tc>
        <w:tc>
          <w:tcPr>
            <w:tcW w:w="2300" w:type="pct"/>
          </w:tcPr>
          <w:p w14:paraId="5C63A045" w14:textId="77777777" w:rsidR="00533C57" w:rsidRPr="005D0205" w:rsidRDefault="00000000" w:rsidP="00533C57">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300342007"/>
                <w14:checkbox>
                  <w14:checked w14:val="0"/>
                  <w14:checkedState w14:val="2612" w14:font="MS Gothic"/>
                  <w14:uncheckedState w14:val="2610" w14:font="MS Gothic"/>
                </w14:checkbox>
              </w:sdtPr>
              <w:sdtContent>
                <w:r w:rsidR="00533C57" w:rsidRPr="005D0205">
                  <w:rPr>
                    <w:rFonts w:ascii="Arial" w:eastAsia="Arial" w:hAnsi="Arial" w:cs="Arial"/>
                    <w:kern w:val="0"/>
                    <w:lang w:eastAsia="de-DE"/>
                  </w:rPr>
                  <w:sym w:font="MS Gothic" w:char="2610"/>
                </w:r>
              </w:sdtContent>
            </w:sdt>
            <w:r w:rsidR="00533C57" w:rsidRPr="005D0205">
              <w:rPr>
                <w:rFonts w:ascii="Arial" w:eastAsia="Arial" w:hAnsi="Arial" w:cs="Arial"/>
                <w:kern w:val="0"/>
                <w:lang w:eastAsia="de-DE"/>
              </w:rPr>
              <w:tab/>
              <w:t>Die Vergütung der Leistungen bei Vertragsende erfolgt zu einem Pauschalfestpreis in Höhe von _____ Euro.</w:t>
            </w:r>
          </w:p>
        </w:tc>
        <w:tc>
          <w:tcPr>
            <w:tcW w:w="200" w:type="pct"/>
            <w:shd w:val="clear" w:color="auto" w:fill="D9D9D9" w:themeFill="background1" w:themeFillShade="D9"/>
          </w:tcPr>
          <w:p w14:paraId="5BE021FD" w14:textId="0A375296" w:rsidR="00533C57" w:rsidRDefault="00533C57" w:rsidP="00533C57">
            <w:pPr>
              <w:jc w:val="center"/>
            </w:pPr>
            <w:r>
              <w:t>J</w:t>
            </w:r>
          </w:p>
        </w:tc>
        <w:tc>
          <w:tcPr>
            <w:tcW w:w="2300" w:type="pct"/>
            <w:shd w:val="clear" w:color="auto" w:fill="D9D9D9" w:themeFill="background1" w:themeFillShade="D9"/>
          </w:tcPr>
          <w:p w14:paraId="4084C672" w14:textId="0767F067" w:rsidR="00533C57" w:rsidRPr="009C05D6" w:rsidRDefault="00533C57" w:rsidP="00533C57">
            <w:r w:rsidRPr="00E554BA">
              <w:rPr>
                <w:rStyle w:val="Note"/>
              </w:rPr>
              <w:t>Nicht verhandelbares A-Kriterium.</w:t>
            </w:r>
          </w:p>
        </w:tc>
      </w:tr>
      <w:tr w:rsidR="00533C57" w14:paraId="56AB43A5" w14:textId="77777777" w:rsidTr="00DD38C6">
        <w:tc>
          <w:tcPr>
            <w:tcW w:w="200" w:type="pct"/>
          </w:tcPr>
          <w:p w14:paraId="4C851350" w14:textId="77777777" w:rsidR="00533C57" w:rsidRDefault="00533C57" w:rsidP="00533C57">
            <w:r>
              <w:t>67</w:t>
            </w:r>
          </w:p>
        </w:tc>
        <w:tc>
          <w:tcPr>
            <w:tcW w:w="2300" w:type="pct"/>
          </w:tcPr>
          <w:p w14:paraId="7508673B" w14:textId="77777777" w:rsidR="00533C57" w:rsidRPr="005D0205" w:rsidRDefault="00000000" w:rsidP="00533C57">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5439377"/>
                <w14:checkbox>
                  <w14:checked w14:val="1"/>
                  <w14:checkedState w14:val="2612" w14:font="MS Gothic"/>
                  <w14:uncheckedState w14:val="2610" w14:font="MS Gothic"/>
                </w14:checkbox>
              </w:sdtPr>
              <w:sdtContent>
                <w:r w:rsidR="00533C57" w:rsidRPr="005D0205">
                  <w:rPr>
                    <w:rFonts w:ascii="Segoe UI Symbol" w:eastAsia="Arial" w:hAnsi="Segoe UI Symbol" w:cs="Segoe UI Symbol"/>
                    <w:kern w:val="0"/>
                    <w:lang w:eastAsia="de-DE"/>
                  </w:rPr>
                  <w:t>☒</w:t>
                </w:r>
              </w:sdtContent>
            </w:sdt>
            <w:r w:rsidR="00533C57" w:rsidRPr="005D0205">
              <w:rPr>
                <w:rFonts w:ascii="Arial" w:eastAsia="Arial" w:hAnsi="Arial" w:cs="Arial"/>
                <w:kern w:val="0"/>
                <w:lang w:eastAsia="de-DE"/>
              </w:rPr>
              <w:tab/>
              <w:t>Die Vergütung der Leistungen bei Vertragsende erfolgt nach Aufwand gemäß Kategorie(n) aus</w:t>
            </w:r>
            <w:r w:rsidR="00533C57" w:rsidRPr="005D0205">
              <w:rPr>
                <w:rFonts w:ascii="Arial" w:eastAsia="Arial" w:hAnsi="Arial" w:cs="Arial"/>
                <w:color w:val="0070C0"/>
                <w:kern w:val="0"/>
                <w:lang w:eastAsia="de-DE"/>
              </w:rPr>
              <w:t xml:space="preserve"> Anlage Nr. 3 (Preisblatt für Services und Rabattierung).</w:t>
            </w:r>
          </w:p>
        </w:tc>
        <w:tc>
          <w:tcPr>
            <w:tcW w:w="200" w:type="pct"/>
            <w:shd w:val="clear" w:color="auto" w:fill="D9D9D9" w:themeFill="background1" w:themeFillShade="D9"/>
          </w:tcPr>
          <w:p w14:paraId="2842CEC3" w14:textId="397E63D4" w:rsidR="00533C57" w:rsidRDefault="00533C57" w:rsidP="00533C57">
            <w:pPr>
              <w:jc w:val="center"/>
            </w:pPr>
            <w:r>
              <w:t>J</w:t>
            </w:r>
          </w:p>
        </w:tc>
        <w:tc>
          <w:tcPr>
            <w:tcW w:w="2300" w:type="pct"/>
            <w:shd w:val="clear" w:color="auto" w:fill="D9D9D9" w:themeFill="background1" w:themeFillShade="D9"/>
          </w:tcPr>
          <w:p w14:paraId="2602DB7E" w14:textId="40C88FA3" w:rsidR="00533C57" w:rsidRPr="009C05D6" w:rsidRDefault="00533C57" w:rsidP="00533C57">
            <w:r w:rsidRPr="00E554BA">
              <w:rPr>
                <w:rStyle w:val="Note"/>
              </w:rPr>
              <w:t>Nicht verhandelbares A-Kriterium.</w:t>
            </w:r>
          </w:p>
        </w:tc>
      </w:tr>
      <w:tr w:rsidR="00533C57" w14:paraId="3EE33D8D" w14:textId="77777777" w:rsidTr="00DD38C6">
        <w:tc>
          <w:tcPr>
            <w:tcW w:w="200" w:type="pct"/>
          </w:tcPr>
          <w:p w14:paraId="034EE6BD" w14:textId="77777777" w:rsidR="00533C57" w:rsidRDefault="00533C57" w:rsidP="00533C57">
            <w:r>
              <w:t>68</w:t>
            </w:r>
          </w:p>
        </w:tc>
        <w:tc>
          <w:tcPr>
            <w:tcW w:w="2300" w:type="pct"/>
          </w:tcPr>
          <w:p w14:paraId="5E6D3F6A" w14:textId="77777777" w:rsidR="00533C57" w:rsidRPr="005D0205" w:rsidRDefault="00000000" w:rsidP="00533C57">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88476571"/>
                <w14:checkbox>
                  <w14:checked w14:val="0"/>
                  <w14:checkedState w14:val="2612" w14:font="MS Gothic"/>
                  <w14:uncheckedState w14:val="2610" w14:font="MS Gothic"/>
                </w14:checkbox>
              </w:sdtPr>
              <w:sdtContent>
                <w:r w:rsidR="00533C57" w:rsidRPr="005D0205">
                  <w:rPr>
                    <w:rFonts w:ascii="Arial" w:eastAsia="Arial" w:hAnsi="Arial" w:cs="Arial"/>
                    <w:kern w:val="0"/>
                    <w:lang w:eastAsia="de-DE"/>
                  </w:rPr>
                  <w:sym w:font="MS Gothic" w:char="2610"/>
                </w:r>
              </w:sdtContent>
            </w:sdt>
            <w:r w:rsidR="00533C57" w:rsidRPr="005D0205">
              <w:rPr>
                <w:rFonts w:ascii="Arial" w:eastAsia="Arial" w:hAnsi="Arial" w:cs="Arial"/>
                <w:kern w:val="0"/>
                <w:lang w:eastAsia="de-DE"/>
              </w:rPr>
              <w:tab/>
              <w:t>mit einer Obergrenze in Höhe von _____ Euro.</w:t>
            </w:r>
          </w:p>
        </w:tc>
        <w:tc>
          <w:tcPr>
            <w:tcW w:w="200" w:type="pct"/>
            <w:shd w:val="clear" w:color="auto" w:fill="D9D9D9" w:themeFill="background1" w:themeFillShade="D9"/>
          </w:tcPr>
          <w:p w14:paraId="04F69351" w14:textId="693B2EF6" w:rsidR="00533C57" w:rsidRDefault="00533C57" w:rsidP="00533C57">
            <w:pPr>
              <w:jc w:val="center"/>
            </w:pPr>
            <w:r>
              <w:t>J</w:t>
            </w:r>
          </w:p>
        </w:tc>
        <w:tc>
          <w:tcPr>
            <w:tcW w:w="2300" w:type="pct"/>
            <w:shd w:val="clear" w:color="auto" w:fill="D9D9D9" w:themeFill="background1" w:themeFillShade="D9"/>
          </w:tcPr>
          <w:p w14:paraId="027E35D1" w14:textId="1E858FE6" w:rsidR="00533C57" w:rsidRPr="009C05D6" w:rsidRDefault="00533C57" w:rsidP="00533C57">
            <w:r w:rsidRPr="00E554BA">
              <w:rPr>
                <w:rStyle w:val="Note"/>
              </w:rPr>
              <w:t>Nicht verhandelbares A-Kriterium.</w:t>
            </w:r>
          </w:p>
        </w:tc>
      </w:tr>
      <w:tr w:rsidR="00533C57" w14:paraId="3B37DF50" w14:textId="77777777" w:rsidTr="006F49E7">
        <w:tc>
          <w:tcPr>
            <w:tcW w:w="200" w:type="pct"/>
          </w:tcPr>
          <w:p w14:paraId="2EBD225F" w14:textId="77777777" w:rsidR="00533C57" w:rsidRDefault="00533C57" w:rsidP="00533C57">
            <w:r>
              <w:t>69</w:t>
            </w:r>
          </w:p>
        </w:tc>
        <w:tc>
          <w:tcPr>
            <w:tcW w:w="2300" w:type="pct"/>
          </w:tcPr>
          <w:p w14:paraId="20269E73" w14:textId="77777777" w:rsidR="00533C57" w:rsidRPr="005D0205" w:rsidRDefault="00533C57" w:rsidP="00533C57">
            <w:pPr>
              <w:keepNext/>
              <w:numPr>
                <w:ilvl w:val="2"/>
                <w:numId w:val="134"/>
              </w:numPr>
              <w:spacing w:before="180" w:after="90" w:line="240" w:lineRule="auto"/>
              <w:outlineLvl w:val="2"/>
              <w:rPr>
                <w:rFonts w:ascii="Arial" w:eastAsia="Arial" w:hAnsi="Arial" w:cs="Arial"/>
                <w:b/>
                <w:bCs/>
                <w:kern w:val="0"/>
                <w:lang w:eastAsia="de-DE"/>
              </w:rPr>
            </w:pPr>
            <w:bookmarkStart w:id="16" w:name="_Toc234493786"/>
            <w:bookmarkStart w:id="17" w:name="_Toc234516563"/>
            <w:r w:rsidRPr="005D0205">
              <w:rPr>
                <w:rFonts w:ascii="Arial" w:eastAsia="Arial" w:hAnsi="Arial" w:cs="Arial"/>
                <w:b/>
                <w:bCs/>
                <w:kern w:val="0"/>
                <w:lang w:eastAsia="de-DE"/>
              </w:rPr>
              <w:t>Leistungen auf Abruf</w:t>
            </w:r>
            <w:bookmarkEnd w:id="16"/>
            <w:bookmarkEnd w:id="17"/>
          </w:p>
        </w:tc>
        <w:tc>
          <w:tcPr>
            <w:tcW w:w="200" w:type="pct"/>
          </w:tcPr>
          <w:p w14:paraId="285F65F1" w14:textId="77777777" w:rsidR="00533C57" w:rsidRDefault="00533C57" w:rsidP="00533C57">
            <w:pPr>
              <w:keepNext/>
              <w:jc w:val="center"/>
            </w:pPr>
          </w:p>
        </w:tc>
        <w:tc>
          <w:tcPr>
            <w:tcW w:w="2300" w:type="pct"/>
          </w:tcPr>
          <w:p w14:paraId="6ED6A2FE" w14:textId="77777777" w:rsidR="00533C57" w:rsidRPr="009C05D6" w:rsidRDefault="00533C57" w:rsidP="00533C57">
            <w:pPr>
              <w:keepNext/>
            </w:pPr>
          </w:p>
        </w:tc>
      </w:tr>
      <w:tr w:rsidR="00533C57" w14:paraId="1F8D18BA" w14:textId="77777777" w:rsidTr="006F49E7">
        <w:tc>
          <w:tcPr>
            <w:tcW w:w="200" w:type="pct"/>
          </w:tcPr>
          <w:p w14:paraId="697ECF69" w14:textId="77777777" w:rsidR="00533C57" w:rsidRDefault="00533C57" w:rsidP="00533C57">
            <w:r>
              <w:t>70</w:t>
            </w:r>
          </w:p>
        </w:tc>
        <w:tc>
          <w:tcPr>
            <w:tcW w:w="2300" w:type="pct"/>
          </w:tcPr>
          <w:p w14:paraId="04996C8F" w14:textId="77777777" w:rsidR="00533C57" w:rsidRPr="005D0205" w:rsidRDefault="00533C57" w:rsidP="00533C57">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 xml:space="preserve">Die Leistungen gemäß Nummer </w:t>
            </w:r>
            <w:r w:rsidRPr="005D0205">
              <w:rPr>
                <w:rFonts w:ascii="Arial" w:eastAsia="Arial" w:hAnsi="Arial" w:cs="Arial"/>
                <w:color w:val="0070C0"/>
                <w:kern w:val="0"/>
                <w:lang w:eastAsia="de-DE"/>
              </w:rPr>
              <w:t>3.1</w:t>
            </w:r>
            <w:r w:rsidRPr="005D0205">
              <w:rPr>
                <w:rFonts w:ascii="Arial" w:eastAsia="Arial" w:hAnsi="Arial" w:cs="Arial"/>
                <w:kern w:val="0"/>
                <w:lang w:eastAsia="de-DE"/>
              </w:rPr>
              <w:t xml:space="preserve"> werden auf Abruf erbracht.</w:t>
            </w:r>
          </w:p>
        </w:tc>
        <w:tc>
          <w:tcPr>
            <w:tcW w:w="200" w:type="pct"/>
          </w:tcPr>
          <w:p w14:paraId="40E7D6B2" w14:textId="77777777" w:rsidR="00533C57" w:rsidRDefault="00533C57" w:rsidP="00533C57">
            <w:pPr>
              <w:jc w:val="center"/>
            </w:pPr>
          </w:p>
        </w:tc>
        <w:tc>
          <w:tcPr>
            <w:tcW w:w="2300" w:type="pct"/>
          </w:tcPr>
          <w:p w14:paraId="1924458E" w14:textId="77777777" w:rsidR="00533C57" w:rsidRPr="009C05D6" w:rsidRDefault="00533C57" w:rsidP="00533C57"/>
        </w:tc>
      </w:tr>
      <w:tr w:rsidR="00533C57" w14:paraId="0C83DC21" w14:textId="77777777" w:rsidTr="006F49E7">
        <w:tc>
          <w:tcPr>
            <w:tcW w:w="200" w:type="pct"/>
          </w:tcPr>
          <w:p w14:paraId="02FA5DA2" w14:textId="77777777" w:rsidR="00533C57" w:rsidRDefault="00533C57" w:rsidP="00533C57">
            <w:r>
              <w:t>71</w:t>
            </w:r>
          </w:p>
        </w:tc>
        <w:tc>
          <w:tcPr>
            <w:tcW w:w="2300" w:type="pct"/>
          </w:tcPr>
          <w:p w14:paraId="0CE66811" w14:textId="77777777" w:rsidR="00533C57" w:rsidRPr="005D0205" w:rsidRDefault="00000000" w:rsidP="00533C57">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032769836"/>
                <w14:checkbox>
                  <w14:checked w14:val="1"/>
                  <w14:checkedState w14:val="2612" w14:font="MS Gothic"/>
                  <w14:uncheckedState w14:val="2610" w14:font="MS Gothic"/>
                </w14:checkbox>
              </w:sdtPr>
              <w:sdtContent>
                <w:r w:rsidR="00533C57" w:rsidRPr="005D0205">
                  <w:rPr>
                    <w:rFonts w:ascii="Segoe UI Symbol" w:eastAsia="Arial" w:hAnsi="Segoe UI Symbol" w:cs="Segoe UI Symbol"/>
                    <w:kern w:val="0"/>
                    <w:lang w:eastAsia="de-DE"/>
                  </w:rPr>
                  <w:t>☒</w:t>
                </w:r>
              </w:sdtContent>
            </w:sdt>
            <w:r w:rsidR="00533C57" w:rsidRPr="005D0205">
              <w:rPr>
                <w:rFonts w:ascii="Arial" w:eastAsia="Arial" w:hAnsi="Arial" w:cs="Arial"/>
                <w:kern w:val="0"/>
                <w:lang w:eastAsia="de-DE"/>
              </w:rPr>
              <w:tab/>
              <w:t xml:space="preserve">Der Mindestvorlauf für den Abruf beträgt </w:t>
            </w:r>
            <w:r w:rsidR="00533C57" w:rsidRPr="005D0205">
              <w:rPr>
                <w:rFonts w:ascii="Arial" w:eastAsia="Arial" w:hAnsi="Arial" w:cs="Arial"/>
                <w:color w:val="0070C0"/>
                <w:kern w:val="0"/>
                <w:lang w:eastAsia="de-DE"/>
              </w:rPr>
              <w:t>30 Tage</w:t>
            </w:r>
            <w:r w:rsidR="00533C57" w:rsidRPr="005D0205">
              <w:rPr>
                <w:rFonts w:ascii="Arial" w:eastAsia="Arial" w:hAnsi="Arial" w:cs="Arial"/>
                <w:kern w:val="0"/>
                <w:lang w:eastAsia="de-DE"/>
              </w:rPr>
              <w:t>.</w:t>
            </w:r>
          </w:p>
        </w:tc>
        <w:tc>
          <w:tcPr>
            <w:tcW w:w="200" w:type="pct"/>
          </w:tcPr>
          <w:p w14:paraId="59E6BCF5" w14:textId="77777777" w:rsidR="00533C57" w:rsidRDefault="00533C57" w:rsidP="00533C57">
            <w:pPr>
              <w:jc w:val="center"/>
            </w:pPr>
          </w:p>
        </w:tc>
        <w:tc>
          <w:tcPr>
            <w:tcW w:w="2300" w:type="pct"/>
          </w:tcPr>
          <w:p w14:paraId="03EBEA30" w14:textId="77777777" w:rsidR="00533C57" w:rsidRPr="009C05D6" w:rsidRDefault="00533C57" w:rsidP="00533C57"/>
        </w:tc>
      </w:tr>
      <w:tr w:rsidR="008D3F39" w14:paraId="7492F11B" w14:textId="77777777" w:rsidTr="00DD38C6">
        <w:tc>
          <w:tcPr>
            <w:tcW w:w="200" w:type="pct"/>
          </w:tcPr>
          <w:p w14:paraId="39A0834E" w14:textId="77777777" w:rsidR="008D3F39" w:rsidRDefault="008D3F39" w:rsidP="008D3F39">
            <w:r>
              <w:t>72</w:t>
            </w:r>
          </w:p>
        </w:tc>
        <w:tc>
          <w:tcPr>
            <w:tcW w:w="2300" w:type="pct"/>
          </w:tcPr>
          <w:p w14:paraId="7E331DE7" w14:textId="57DBDD63"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66101216"/>
                <w14:checkbox>
                  <w14:checked w14:val="1"/>
                  <w14:checkedState w14:val="2612" w14:font="MS Gothic"/>
                  <w14:uncheckedState w14:val="2610" w14:font="MS Gothic"/>
                </w14:checkbox>
              </w:sdtPr>
              <w:sdtContent>
                <w:r w:rsidR="008D3F39">
                  <w:rPr>
                    <w:rFonts w:ascii="MS Gothic" w:eastAsia="MS Gothic" w:hAnsi="MS Gothic" w:cs="Arial" w:hint="eastAsia"/>
                    <w:kern w:val="0"/>
                    <w:lang w:eastAsia="de-DE"/>
                  </w:rPr>
                  <w:t>☒</w:t>
                </w:r>
              </w:sdtContent>
            </w:sdt>
            <w:r w:rsidR="008D3F39" w:rsidRPr="005D0205">
              <w:rPr>
                <w:rFonts w:ascii="Arial" w:eastAsia="Arial" w:hAnsi="Arial" w:cs="Arial"/>
                <w:kern w:val="0"/>
                <w:lang w:eastAsia="de-DE"/>
              </w:rPr>
              <w:tab/>
              <w:t xml:space="preserve">Die geschätzte Abnahme beträgt _____ (Menge) pro _____ (z.B. Vertragsmonat/Vertragsquartal/Vertragsjahr/Vertragslaufzeit); die Höchstmenge bzw. der Höchstwert beträgt </w:t>
            </w:r>
            <w:r w:rsidR="008D3F39" w:rsidRPr="008D3F39">
              <w:rPr>
                <w:rFonts w:ascii="Arial" w:eastAsia="Arial" w:hAnsi="Arial" w:cs="Arial"/>
                <w:color w:val="0070C0"/>
                <w:kern w:val="0"/>
                <w:lang w:eastAsia="de-DE"/>
              </w:rPr>
              <w:t>EUR 25.000.000,00</w:t>
            </w:r>
            <w:r w:rsidR="008D3F39" w:rsidRPr="005D0205">
              <w:rPr>
                <w:rFonts w:ascii="Arial" w:eastAsia="Arial" w:hAnsi="Arial" w:cs="Arial"/>
                <w:kern w:val="0"/>
                <w:lang w:eastAsia="de-DE"/>
              </w:rPr>
              <w:t>.</w:t>
            </w:r>
          </w:p>
        </w:tc>
        <w:tc>
          <w:tcPr>
            <w:tcW w:w="200" w:type="pct"/>
            <w:shd w:val="clear" w:color="auto" w:fill="D9D9D9" w:themeFill="background1" w:themeFillShade="D9"/>
          </w:tcPr>
          <w:p w14:paraId="111870FA" w14:textId="1ABEDA20" w:rsidR="008D3F39" w:rsidRDefault="008D3F39" w:rsidP="008D3F39">
            <w:pPr>
              <w:jc w:val="center"/>
            </w:pPr>
            <w:r>
              <w:t>J</w:t>
            </w:r>
          </w:p>
        </w:tc>
        <w:tc>
          <w:tcPr>
            <w:tcW w:w="2300" w:type="pct"/>
            <w:shd w:val="clear" w:color="auto" w:fill="D9D9D9" w:themeFill="background1" w:themeFillShade="D9"/>
          </w:tcPr>
          <w:p w14:paraId="71B2D499" w14:textId="26C2BD3E" w:rsidR="008D3F39" w:rsidRPr="009C05D6" w:rsidRDefault="008D3F39" w:rsidP="008D3F39">
            <w:r w:rsidRPr="00E554BA">
              <w:rPr>
                <w:rStyle w:val="Note"/>
              </w:rPr>
              <w:t>Nicht verhandelbares A-Kriterium.</w:t>
            </w:r>
          </w:p>
        </w:tc>
      </w:tr>
      <w:tr w:rsidR="008D3F39" w14:paraId="1A6B0AC6" w14:textId="77777777" w:rsidTr="00DD38C6">
        <w:tc>
          <w:tcPr>
            <w:tcW w:w="200" w:type="pct"/>
          </w:tcPr>
          <w:p w14:paraId="44389F01" w14:textId="77777777" w:rsidR="008D3F39" w:rsidRDefault="008D3F39" w:rsidP="008D3F39">
            <w:r>
              <w:lastRenderedPageBreak/>
              <w:t>73</w:t>
            </w:r>
          </w:p>
        </w:tc>
        <w:tc>
          <w:tcPr>
            <w:tcW w:w="2300" w:type="pct"/>
          </w:tcPr>
          <w:p w14:paraId="0A0F1CEF"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509095837"/>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Die vereinbarte Mindestabnahme beträgt _____ (Menge) pro _____ (z.B. Vertragsmonat, Vertragsquartal, Vertragsjahr, Vertragslaufzeit).</w:t>
            </w:r>
          </w:p>
        </w:tc>
        <w:tc>
          <w:tcPr>
            <w:tcW w:w="200" w:type="pct"/>
            <w:shd w:val="clear" w:color="auto" w:fill="D9D9D9" w:themeFill="background1" w:themeFillShade="D9"/>
          </w:tcPr>
          <w:p w14:paraId="4B38CF7D" w14:textId="625E8CA4" w:rsidR="008D3F39" w:rsidRDefault="008D3F39" w:rsidP="008D3F39">
            <w:pPr>
              <w:jc w:val="center"/>
            </w:pPr>
            <w:r>
              <w:t>J</w:t>
            </w:r>
          </w:p>
        </w:tc>
        <w:tc>
          <w:tcPr>
            <w:tcW w:w="2300" w:type="pct"/>
            <w:shd w:val="clear" w:color="auto" w:fill="D9D9D9" w:themeFill="background1" w:themeFillShade="D9"/>
          </w:tcPr>
          <w:p w14:paraId="5D7CDE5A" w14:textId="60466032" w:rsidR="008D3F39" w:rsidRPr="009C05D6" w:rsidRDefault="008D3F39" w:rsidP="008D3F39">
            <w:r w:rsidRPr="00E554BA">
              <w:rPr>
                <w:rStyle w:val="Note"/>
              </w:rPr>
              <w:t>Nicht verhandelbares A-Kriterium.</w:t>
            </w:r>
          </w:p>
        </w:tc>
      </w:tr>
      <w:tr w:rsidR="008D3F39" w14:paraId="564771CE" w14:textId="77777777" w:rsidTr="00DD38C6">
        <w:tc>
          <w:tcPr>
            <w:tcW w:w="200" w:type="pct"/>
          </w:tcPr>
          <w:p w14:paraId="17890CDF" w14:textId="77777777" w:rsidR="008D3F39" w:rsidRDefault="008D3F39" w:rsidP="008D3F39">
            <w:r>
              <w:t>74</w:t>
            </w:r>
          </w:p>
        </w:tc>
        <w:tc>
          <w:tcPr>
            <w:tcW w:w="2300" w:type="pct"/>
          </w:tcPr>
          <w:p w14:paraId="00D5B39A" w14:textId="77777777" w:rsidR="008D3F39" w:rsidRPr="005D0205" w:rsidRDefault="008D3F39" w:rsidP="008D3F39">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Der Auftraggeber ist nicht zum Abruf verpflichtet. Dies gilt nicht für die hier ggf. vereinbarte Mindestabnahme.</w:t>
            </w:r>
          </w:p>
        </w:tc>
        <w:tc>
          <w:tcPr>
            <w:tcW w:w="200" w:type="pct"/>
            <w:shd w:val="clear" w:color="auto" w:fill="D9D9D9" w:themeFill="background1" w:themeFillShade="D9"/>
          </w:tcPr>
          <w:p w14:paraId="7FBF90AA" w14:textId="6AAA9692" w:rsidR="008D3F39" w:rsidRDefault="008D3F39" w:rsidP="008D3F39">
            <w:pPr>
              <w:jc w:val="center"/>
            </w:pPr>
            <w:r>
              <w:t>J</w:t>
            </w:r>
          </w:p>
        </w:tc>
        <w:tc>
          <w:tcPr>
            <w:tcW w:w="2300" w:type="pct"/>
            <w:shd w:val="clear" w:color="auto" w:fill="D9D9D9" w:themeFill="background1" w:themeFillShade="D9"/>
          </w:tcPr>
          <w:p w14:paraId="731DB8CC" w14:textId="2D5F41B9" w:rsidR="008D3F39" w:rsidRPr="009C05D6" w:rsidRDefault="008D3F39" w:rsidP="008D3F39">
            <w:r w:rsidRPr="00E554BA">
              <w:rPr>
                <w:rStyle w:val="Note"/>
              </w:rPr>
              <w:t>Nicht verhandelbares A-Kriterium.</w:t>
            </w:r>
          </w:p>
        </w:tc>
      </w:tr>
      <w:tr w:rsidR="008D3F39" w14:paraId="5888BB1D" w14:textId="77777777" w:rsidTr="00DD38C6">
        <w:tc>
          <w:tcPr>
            <w:tcW w:w="200" w:type="pct"/>
          </w:tcPr>
          <w:p w14:paraId="0DE5C3E1" w14:textId="77777777" w:rsidR="008D3F39" w:rsidRDefault="008D3F39" w:rsidP="008D3F39">
            <w:r>
              <w:t>75</w:t>
            </w:r>
          </w:p>
        </w:tc>
        <w:tc>
          <w:tcPr>
            <w:tcW w:w="2300" w:type="pct"/>
          </w:tcPr>
          <w:p w14:paraId="2157C5F5" w14:textId="77777777" w:rsidR="008D3F39" w:rsidRPr="005D0205" w:rsidRDefault="008D3F39" w:rsidP="008D3F39">
            <w:pPr>
              <w:keepNext/>
              <w:numPr>
                <w:ilvl w:val="2"/>
                <w:numId w:val="134"/>
              </w:numPr>
              <w:spacing w:before="180" w:after="90" w:line="240" w:lineRule="auto"/>
              <w:outlineLvl w:val="2"/>
              <w:rPr>
                <w:rFonts w:ascii="Arial" w:eastAsia="Arial" w:hAnsi="Arial" w:cs="Arial"/>
                <w:b/>
                <w:bCs/>
                <w:kern w:val="0"/>
                <w:lang w:eastAsia="de-DE"/>
              </w:rPr>
            </w:pPr>
            <w:bookmarkStart w:id="18" w:name="_Toc234493787"/>
            <w:bookmarkStart w:id="19" w:name="_Toc234516564"/>
            <w:r w:rsidRPr="005D0205">
              <w:rPr>
                <w:rFonts w:ascii="Arial" w:eastAsia="Arial" w:hAnsi="Arial" w:cs="Arial"/>
                <w:b/>
                <w:bCs/>
                <w:kern w:val="0"/>
                <w:lang w:eastAsia="de-DE"/>
              </w:rPr>
              <w:t>Ticketsystem</w:t>
            </w:r>
            <w:r w:rsidRPr="005D0205">
              <w:rPr>
                <w:rFonts w:ascii="Arial" w:eastAsia="Arial" w:hAnsi="Arial" w:cs="Arial"/>
                <w:b/>
                <w:bCs/>
                <w:color w:val="0070C0"/>
                <w:kern w:val="0"/>
                <w:lang w:eastAsia="de-DE"/>
              </w:rPr>
              <w:t>, Hotline und E-Mail-Postfach</w:t>
            </w:r>
            <w:bookmarkEnd w:id="18"/>
            <w:bookmarkEnd w:id="19"/>
          </w:p>
        </w:tc>
        <w:tc>
          <w:tcPr>
            <w:tcW w:w="200" w:type="pct"/>
            <w:shd w:val="clear" w:color="auto" w:fill="D9D9D9" w:themeFill="background1" w:themeFillShade="D9"/>
          </w:tcPr>
          <w:p w14:paraId="429852A0" w14:textId="51768E7F" w:rsidR="008D3F39" w:rsidRDefault="008D3F39" w:rsidP="008D3F39">
            <w:pPr>
              <w:keepNext/>
              <w:jc w:val="center"/>
            </w:pPr>
            <w:r>
              <w:t>J</w:t>
            </w:r>
          </w:p>
        </w:tc>
        <w:tc>
          <w:tcPr>
            <w:tcW w:w="2300" w:type="pct"/>
            <w:shd w:val="clear" w:color="auto" w:fill="D9D9D9" w:themeFill="background1" w:themeFillShade="D9"/>
          </w:tcPr>
          <w:p w14:paraId="68A68D54" w14:textId="4C458923" w:rsidR="008D3F39" w:rsidRPr="009C05D6" w:rsidRDefault="008D3F39" w:rsidP="008D3F39">
            <w:pPr>
              <w:keepNext/>
            </w:pPr>
            <w:r w:rsidRPr="00E554BA">
              <w:rPr>
                <w:rStyle w:val="Note"/>
              </w:rPr>
              <w:t>Nicht verhandelbares A-Kriterium.</w:t>
            </w:r>
          </w:p>
        </w:tc>
      </w:tr>
      <w:tr w:rsidR="008D3F39" w14:paraId="67D19184" w14:textId="77777777" w:rsidTr="00DD38C6">
        <w:tc>
          <w:tcPr>
            <w:tcW w:w="200" w:type="pct"/>
          </w:tcPr>
          <w:p w14:paraId="107F1B15" w14:textId="77777777" w:rsidR="008D3F39" w:rsidRDefault="008D3F39" w:rsidP="008D3F39">
            <w:r>
              <w:t>76</w:t>
            </w:r>
          </w:p>
        </w:tc>
        <w:tc>
          <w:tcPr>
            <w:tcW w:w="2300" w:type="pct"/>
          </w:tcPr>
          <w:p w14:paraId="3F520586"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709296556"/>
                <w14:checkbox>
                  <w14:checked w14:val="1"/>
                  <w14:checkedState w14:val="2612" w14:font="MS Gothic"/>
                  <w14:uncheckedState w14:val="2610" w14:font="MS Gothic"/>
                </w14:checkbox>
              </w:sdtPr>
              <w:sdtContent>
                <w:r w:rsidR="008D3F39" w:rsidRPr="005D0205">
                  <w:rPr>
                    <w:rFonts w:ascii="Segoe UI Symbol" w:eastAsia="Arial" w:hAnsi="Segoe UI Symbol" w:cs="Segoe UI Symbol"/>
                    <w:kern w:val="0"/>
                    <w:lang w:eastAsia="de-DE"/>
                  </w:rPr>
                  <w:t>☒</w:t>
                </w:r>
              </w:sdtContent>
            </w:sdt>
            <w:r w:rsidR="008D3F39" w:rsidRPr="005D0205">
              <w:rPr>
                <w:rFonts w:ascii="Arial" w:eastAsia="Arial" w:hAnsi="Arial" w:cs="Arial"/>
                <w:kern w:val="0"/>
                <w:lang w:eastAsia="de-DE"/>
              </w:rPr>
              <w:tab/>
              <w:t xml:space="preserve">Für die Meldung, Klassifizierung und Bestätigung von Störungen*, sonstigen Meldungen und Anfragen sowie die Beobachtung und Überwachung des Bearbeitungsfortschritts verwenden die Parteien das Ticketsystem </w:t>
            </w:r>
          </w:p>
        </w:tc>
        <w:tc>
          <w:tcPr>
            <w:tcW w:w="200" w:type="pct"/>
            <w:shd w:val="clear" w:color="auto" w:fill="D9D9D9" w:themeFill="background1" w:themeFillShade="D9"/>
          </w:tcPr>
          <w:p w14:paraId="773EBC68" w14:textId="3F85DF99" w:rsidR="008D3F39" w:rsidRDefault="008D3F39" w:rsidP="008D3F39">
            <w:pPr>
              <w:jc w:val="center"/>
            </w:pPr>
            <w:r>
              <w:t>J</w:t>
            </w:r>
          </w:p>
        </w:tc>
        <w:tc>
          <w:tcPr>
            <w:tcW w:w="2300" w:type="pct"/>
            <w:shd w:val="clear" w:color="auto" w:fill="D9D9D9" w:themeFill="background1" w:themeFillShade="D9"/>
          </w:tcPr>
          <w:p w14:paraId="3CCEE26F" w14:textId="0DDFB55F" w:rsidR="008D3F39" w:rsidRPr="009C05D6" w:rsidRDefault="008D3F39" w:rsidP="008D3F39">
            <w:r w:rsidRPr="00E554BA">
              <w:rPr>
                <w:rStyle w:val="Note"/>
              </w:rPr>
              <w:t>Nicht verhandelbares A-Kriterium.</w:t>
            </w:r>
          </w:p>
        </w:tc>
      </w:tr>
      <w:tr w:rsidR="008D3F39" w14:paraId="652983FA" w14:textId="77777777" w:rsidTr="00DD38C6">
        <w:tc>
          <w:tcPr>
            <w:tcW w:w="200" w:type="pct"/>
          </w:tcPr>
          <w:p w14:paraId="6DC862F2" w14:textId="77777777" w:rsidR="008D3F39" w:rsidRDefault="008D3F39" w:rsidP="008D3F39">
            <w:r>
              <w:t>77</w:t>
            </w:r>
          </w:p>
        </w:tc>
        <w:tc>
          <w:tcPr>
            <w:tcW w:w="2300" w:type="pct"/>
          </w:tcPr>
          <w:p w14:paraId="48AAA987" w14:textId="77777777" w:rsidR="008D3F39" w:rsidRPr="005D0205" w:rsidRDefault="00000000" w:rsidP="008D3F39">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391499916"/>
                <w14:checkbox>
                  <w14:checked w14:val="1"/>
                  <w14:checkedState w14:val="2612" w14:font="MS Gothic"/>
                  <w14:uncheckedState w14:val="2610" w14:font="MS Gothic"/>
                </w14:checkbox>
              </w:sdtPr>
              <w:sdtContent>
                <w:r w:rsidR="008D3F39" w:rsidRPr="005D0205">
                  <w:rPr>
                    <w:rFonts w:ascii="Segoe UI Symbol" w:eastAsia="Arial" w:hAnsi="Segoe UI Symbol" w:cs="Segoe UI Symbol"/>
                    <w:kern w:val="0"/>
                    <w:lang w:eastAsia="de-DE"/>
                  </w:rPr>
                  <w:t>☒</w:t>
                </w:r>
              </w:sdtContent>
            </w:sdt>
            <w:r w:rsidR="008D3F39" w:rsidRPr="005D0205">
              <w:rPr>
                <w:rFonts w:ascii="Arial" w:eastAsia="Arial" w:hAnsi="Arial" w:cs="Arial"/>
                <w:kern w:val="0"/>
                <w:lang w:eastAsia="de-DE"/>
              </w:rPr>
              <w:tab/>
              <w:t>des Auftragnehmers,</w:t>
            </w:r>
          </w:p>
        </w:tc>
        <w:tc>
          <w:tcPr>
            <w:tcW w:w="200" w:type="pct"/>
            <w:shd w:val="clear" w:color="auto" w:fill="D9D9D9" w:themeFill="background1" w:themeFillShade="D9"/>
          </w:tcPr>
          <w:p w14:paraId="3B88D0A1" w14:textId="5A3DA73F" w:rsidR="008D3F39" w:rsidRDefault="008D3F39" w:rsidP="008D3F39">
            <w:pPr>
              <w:jc w:val="center"/>
            </w:pPr>
            <w:r>
              <w:t>J</w:t>
            </w:r>
          </w:p>
        </w:tc>
        <w:tc>
          <w:tcPr>
            <w:tcW w:w="2300" w:type="pct"/>
            <w:shd w:val="clear" w:color="auto" w:fill="D9D9D9" w:themeFill="background1" w:themeFillShade="D9"/>
          </w:tcPr>
          <w:p w14:paraId="0AB88DED" w14:textId="0A45FC66" w:rsidR="008D3F39" w:rsidRPr="009C05D6" w:rsidRDefault="008D3F39" w:rsidP="008D3F39">
            <w:r w:rsidRPr="00E554BA">
              <w:rPr>
                <w:rStyle w:val="Note"/>
              </w:rPr>
              <w:t>Nicht verhandelbares A-Kriterium.</w:t>
            </w:r>
          </w:p>
        </w:tc>
      </w:tr>
      <w:tr w:rsidR="008D3F39" w14:paraId="3C0E4048" w14:textId="77777777" w:rsidTr="00DD38C6">
        <w:tc>
          <w:tcPr>
            <w:tcW w:w="200" w:type="pct"/>
          </w:tcPr>
          <w:p w14:paraId="04B90795" w14:textId="77777777" w:rsidR="008D3F39" w:rsidRDefault="008D3F39" w:rsidP="008D3F39">
            <w:r>
              <w:t>78</w:t>
            </w:r>
          </w:p>
        </w:tc>
        <w:tc>
          <w:tcPr>
            <w:tcW w:w="2300" w:type="pct"/>
          </w:tcPr>
          <w:p w14:paraId="563678E8" w14:textId="77777777" w:rsidR="008D3F39" w:rsidRPr="005D0205" w:rsidRDefault="00000000" w:rsidP="008D3F39">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1107582124"/>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des Auftraggebers,</w:t>
            </w:r>
          </w:p>
        </w:tc>
        <w:tc>
          <w:tcPr>
            <w:tcW w:w="200" w:type="pct"/>
            <w:shd w:val="clear" w:color="auto" w:fill="D9D9D9" w:themeFill="background1" w:themeFillShade="D9"/>
          </w:tcPr>
          <w:p w14:paraId="496498F9" w14:textId="39F086BC" w:rsidR="008D3F39" w:rsidRDefault="008D3F39" w:rsidP="008D3F39">
            <w:pPr>
              <w:jc w:val="center"/>
            </w:pPr>
            <w:r>
              <w:t>J</w:t>
            </w:r>
          </w:p>
        </w:tc>
        <w:tc>
          <w:tcPr>
            <w:tcW w:w="2300" w:type="pct"/>
            <w:shd w:val="clear" w:color="auto" w:fill="D9D9D9" w:themeFill="background1" w:themeFillShade="D9"/>
          </w:tcPr>
          <w:p w14:paraId="334D6AFD" w14:textId="5B6D9E2E" w:rsidR="008D3F39" w:rsidRPr="009C05D6" w:rsidRDefault="008D3F39" w:rsidP="008D3F39">
            <w:r w:rsidRPr="00E554BA">
              <w:rPr>
                <w:rStyle w:val="Note"/>
              </w:rPr>
              <w:t>Nicht verhandelbares A-Kriterium.</w:t>
            </w:r>
          </w:p>
        </w:tc>
      </w:tr>
      <w:tr w:rsidR="008D3F39" w14:paraId="1A2E1684" w14:textId="77777777" w:rsidTr="00DD38C6">
        <w:tc>
          <w:tcPr>
            <w:tcW w:w="200" w:type="pct"/>
          </w:tcPr>
          <w:p w14:paraId="09C4D1DE" w14:textId="77777777" w:rsidR="008D3F39" w:rsidRDefault="008D3F39" w:rsidP="008D3F39">
            <w:r>
              <w:t>79</w:t>
            </w:r>
          </w:p>
        </w:tc>
        <w:tc>
          <w:tcPr>
            <w:tcW w:w="2300" w:type="pct"/>
          </w:tcPr>
          <w:p w14:paraId="02C94675" w14:textId="77777777" w:rsidR="008D3F39" w:rsidRPr="005D0205" w:rsidRDefault="008D3F39" w:rsidP="008D3F39">
            <w:pPr>
              <w:tabs>
                <w:tab w:val="left" w:pos="431"/>
              </w:tabs>
              <w:spacing w:before="36" w:after="90" w:line="240" w:lineRule="auto"/>
              <w:ind w:left="863" w:hanging="431"/>
              <w:rPr>
                <w:rFonts w:ascii="Arial" w:eastAsia="Arial" w:hAnsi="Arial" w:cs="Arial"/>
                <w:kern w:val="0"/>
                <w:lang w:eastAsia="de-DE"/>
              </w:rPr>
            </w:pPr>
            <w:r w:rsidRPr="005D0205">
              <w:rPr>
                <w:rFonts w:ascii="Arial" w:eastAsia="Arial" w:hAnsi="Arial" w:cs="Arial"/>
                <w:kern w:val="0"/>
                <w:lang w:eastAsia="de-DE"/>
              </w:rPr>
              <w:t>welches</w:t>
            </w:r>
          </w:p>
        </w:tc>
        <w:tc>
          <w:tcPr>
            <w:tcW w:w="200" w:type="pct"/>
            <w:shd w:val="clear" w:color="auto" w:fill="D9D9D9" w:themeFill="background1" w:themeFillShade="D9"/>
          </w:tcPr>
          <w:p w14:paraId="5EB3DE9B" w14:textId="175A3A48" w:rsidR="008D3F39" w:rsidRDefault="008D3F39" w:rsidP="008D3F39">
            <w:pPr>
              <w:jc w:val="center"/>
            </w:pPr>
            <w:r>
              <w:t>J</w:t>
            </w:r>
          </w:p>
        </w:tc>
        <w:tc>
          <w:tcPr>
            <w:tcW w:w="2300" w:type="pct"/>
            <w:shd w:val="clear" w:color="auto" w:fill="D9D9D9" w:themeFill="background1" w:themeFillShade="D9"/>
          </w:tcPr>
          <w:p w14:paraId="356FB98D" w14:textId="7B7AA163" w:rsidR="008D3F39" w:rsidRPr="009C05D6" w:rsidRDefault="008D3F39" w:rsidP="008D3F39">
            <w:r w:rsidRPr="00E554BA">
              <w:rPr>
                <w:rStyle w:val="Note"/>
              </w:rPr>
              <w:t>Nicht verhandelbares A-Kriterium.</w:t>
            </w:r>
          </w:p>
        </w:tc>
      </w:tr>
      <w:tr w:rsidR="008D3F39" w14:paraId="4B211AEF" w14:textId="77777777" w:rsidTr="00DD38C6">
        <w:tc>
          <w:tcPr>
            <w:tcW w:w="200" w:type="pct"/>
          </w:tcPr>
          <w:p w14:paraId="75227395" w14:textId="77777777" w:rsidR="008D3F39" w:rsidRDefault="008D3F39" w:rsidP="008D3F39">
            <w:r>
              <w:t>80</w:t>
            </w:r>
          </w:p>
        </w:tc>
        <w:tc>
          <w:tcPr>
            <w:tcW w:w="2300" w:type="pct"/>
          </w:tcPr>
          <w:p w14:paraId="7EA0B8BD" w14:textId="77777777" w:rsidR="008D3F39" w:rsidRPr="005D0205" w:rsidRDefault="00000000" w:rsidP="008D3F39">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620344207"/>
                <w14:checkbox>
                  <w14:checked w14:val="1"/>
                  <w14:checkedState w14:val="2612" w14:font="MS Gothic"/>
                  <w14:uncheckedState w14:val="2610" w14:font="MS Gothic"/>
                </w14:checkbox>
              </w:sdtPr>
              <w:sdtContent>
                <w:r w:rsidR="008D3F39" w:rsidRPr="005D0205">
                  <w:rPr>
                    <w:rFonts w:ascii="Segoe UI Symbol" w:eastAsia="Arial" w:hAnsi="Segoe UI Symbol" w:cs="Segoe UI Symbol"/>
                    <w:kern w:val="0"/>
                    <w:lang w:eastAsia="de-DE"/>
                  </w:rPr>
                  <w:t>☒</w:t>
                </w:r>
              </w:sdtContent>
            </w:sdt>
            <w:r w:rsidR="008D3F39" w:rsidRPr="005D0205">
              <w:rPr>
                <w:rFonts w:ascii="Arial" w:eastAsia="Arial" w:hAnsi="Arial" w:cs="Arial"/>
                <w:kern w:val="0"/>
                <w:lang w:eastAsia="de-DE"/>
              </w:rPr>
              <w:tab/>
              <w:t xml:space="preserve">unter der Web-Adresse </w:t>
            </w:r>
            <w:r w:rsidR="008D3F39" w:rsidRPr="005D0205">
              <w:rPr>
                <w:rFonts w:ascii="Arial" w:eastAsia="Arial" w:hAnsi="Arial" w:cs="Arial"/>
                <w:color w:val="0070C0"/>
                <w:kern w:val="0"/>
                <w:lang w:eastAsia="de-DE"/>
              </w:rPr>
              <w:t>[</w:t>
            </w:r>
            <w:r w:rsidR="008D3F39" w:rsidRPr="005D0205">
              <w:rPr>
                <w:rFonts w:ascii="Arial" w:eastAsia="Arial" w:hAnsi="Arial" w:cs="Arial"/>
                <w:color w:val="0070C0"/>
                <w:kern w:val="0"/>
                <w:highlight w:val="yellow"/>
                <w:lang w:eastAsia="de-DE"/>
              </w:rPr>
              <w:t>wird mit Zuschlag ergänzt</w:t>
            </w:r>
            <w:r w:rsidR="008D3F39" w:rsidRPr="005D0205">
              <w:rPr>
                <w:rFonts w:ascii="Arial" w:eastAsia="Arial" w:hAnsi="Arial" w:cs="Arial"/>
                <w:color w:val="0070C0"/>
                <w:kern w:val="0"/>
                <w:lang w:eastAsia="de-DE"/>
              </w:rPr>
              <w:t>]</w:t>
            </w:r>
            <w:r w:rsidR="008D3F39" w:rsidRPr="005D0205">
              <w:rPr>
                <w:rFonts w:ascii="Arial" w:eastAsia="Arial" w:hAnsi="Arial" w:cs="Arial"/>
                <w:kern w:val="0"/>
                <w:lang w:eastAsia="de-DE"/>
              </w:rPr>
              <w:t xml:space="preserve"> erreichbar ist.</w:t>
            </w:r>
          </w:p>
        </w:tc>
        <w:tc>
          <w:tcPr>
            <w:tcW w:w="200" w:type="pct"/>
            <w:shd w:val="clear" w:color="auto" w:fill="D9D9D9" w:themeFill="background1" w:themeFillShade="D9"/>
          </w:tcPr>
          <w:p w14:paraId="45B90CB8" w14:textId="2A8E4CE0" w:rsidR="008D3F39" w:rsidRDefault="008D3F39" w:rsidP="008D3F39">
            <w:pPr>
              <w:jc w:val="center"/>
            </w:pPr>
            <w:r>
              <w:t>J</w:t>
            </w:r>
          </w:p>
        </w:tc>
        <w:tc>
          <w:tcPr>
            <w:tcW w:w="2300" w:type="pct"/>
            <w:shd w:val="clear" w:color="auto" w:fill="D9D9D9" w:themeFill="background1" w:themeFillShade="D9"/>
          </w:tcPr>
          <w:p w14:paraId="6729D6C4" w14:textId="3027F53C" w:rsidR="008D3F39" w:rsidRPr="009C05D6" w:rsidRDefault="008D3F39" w:rsidP="008D3F39">
            <w:r w:rsidRPr="00E554BA">
              <w:rPr>
                <w:rStyle w:val="Note"/>
              </w:rPr>
              <w:t>Nicht verhandelbares A-Kriterium.</w:t>
            </w:r>
          </w:p>
        </w:tc>
      </w:tr>
      <w:tr w:rsidR="008D3F39" w14:paraId="0F76656E" w14:textId="77777777" w:rsidTr="00DD38C6">
        <w:tc>
          <w:tcPr>
            <w:tcW w:w="200" w:type="pct"/>
          </w:tcPr>
          <w:p w14:paraId="501314B8" w14:textId="77777777" w:rsidR="008D3F39" w:rsidRDefault="008D3F39" w:rsidP="008D3F39">
            <w:r>
              <w:t>81</w:t>
            </w:r>
          </w:p>
        </w:tc>
        <w:tc>
          <w:tcPr>
            <w:tcW w:w="2300" w:type="pct"/>
          </w:tcPr>
          <w:p w14:paraId="76DC1A61" w14:textId="77777777" w:rsidR="008D3F39" w:rsidRPr="005D0205" w:rsidRDefault="00000000" w:rsidP="008D3F39">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571280003"/>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wie folgt zur Verfügung gestellt wird _____.</w:t>
            </w:r>
          </w:p>
        </w:tc>
        <w:tc>
          <w:tcPr>
            <w:tcW w:w="200" w:type="pct"/>
            <w:shd w:val="clear" w:color="auto" w:fill="D9D9D9" w:themeFill="background1" w:themeFillShade="D9"/>
          </w:tcPr>
          <w:p w14:paraId="070EC524" w14:textId="07F7B9B2" w:rsidR="008D3F39" w:rsidRDefault="008D3F39" w:rsidP="008D3F39">
            <w:pPr>
              <w:jc w:val="center"/>
            </w:pPr>
            <w:r>
              <w:t>J</w:t>
            </w:r>
          </w:p>
        </w:tc>
        <w:tc>
          <w:tcPr>
            <w:tcW w:w="2300" w:type="pct"/>
            <w:shd w:val="clear" w:color="auto" w:fill="D9D9D9" w:themeFill="background1" w:themeFillShade="D9"/>
          </w:tcPr>
          <w:p w14:paraId="5CADB7F0" w14:textId="459B8C4C" w:rsidR="008D3F39" w:rsidRPr="009C05D6" w:rsidRDefault="008D3F39" w:rsidP="008D3F39">
            <w:r w:rsidRPr="00E554BA">
              <w:rPr>
                <w:rStyle w:val="Note"/>
              </w:rPr>
              <w:t>Nicht verhandelbares A-Kriterium.</w:t>
            </w:r>
          </w:p>
        </w:tc>
      </w:tr>
      <w:tr w:rsidR="008D3F39" w14:paraId="4BDC6380" w14:textId="77777777" w:rsidTr="00DD38C6">
        <w:tc>
          <w:tcPr>
            <w:tcW w:w="200" w:type="pct"/>
          </w:tcPr>
          <w:p w14:paraId="4C1DEE5F" w14:textId="77777777" w:rsidR="008D3F39" w:rsidRDefault="008D3F39" w:rsidP="008D3F39">
            <w:r>
              <w:t>82</w:t>
            </w:r>
          </w:p>
        </w:tc>
        <w:tc>
          <w:tcPr>
            <w:tcW w:w="2300" w:type="pct"/>
          </w:tcPr>
          <w:p w14:paraId="74ECE569" w14:textId="77777777" w:rsidR="008D3F39" w:rsidRPr="005D0205" w:rsidRDefault="00000000" w:rsidP="008D3F39">
            <w:pPr>
              <w:tabs>
                <w:tab w:val="left" w:pos="431"/>
              </w:tabs>
              <w:spacing w:before="36" w:after="90" w:line="240" w:lineRule="auto"/>
              <w:ind w:left="431" w:hanging="431"/>
              <w:rPr>
                <w:rFonts w:ascii="Arial" w:eastAsia="Arial" w:hAnsi="Arial" w:cs="Arial"/>
                <w:color w:val="0070C0"/>
                <w:kern w:val="0"/>
                <w:lang w:val="de-CH" w:eastAsia="de-DE"/>
              </w:rPr>
            </w:pPr>
            <w:sdt>
              <w:sdtPr>
                <w:rPr>
                  <w:rFonts w:ascii="Arial" w:eastAsia="Arial" w:hAnsi="Arial" w:cs="Arial"/>
                  <w:kern w:val="0"/>
                  <w:lang w:eastAsia="de-DE"/>
                </w:rPr>
                <w:id w:val="-1250341873"/>
                <w14:checkbox>
                  <w14:checked w14:val="1"/>
                  <w14:checkedState w14:val="2612" w14:font="MS Gothic"/>
                  <w14:uncheckedState w14:val="2610" w14:font="MS Gothic"/>
                </w14:checkbox>
              </w:sdtPr>
              <w:sdtContent>
                <w:r w:rsidR="008D3F39" w:rsidRPr="005D0205">
                  <w:rPr>
                    <w:rFonts w:ascii="Segoe UI Symbol" w:eastAsia="Arial" w:hAnsi="Segoe UI Symbol" w:cs="Segoe UI Symbol"/>
                    <w:kern w:val="0"/>
                    <w:lang w:eastAsia="de-DE"/>
                  </w:rPr>
                  <w:t>☒</w:t>
                </w:r>
              </w:sdtContent>
            </w:sdt>
            <w:r w:rsidR="008D3F39" w:rsidRPr="005D0205">
              <w:rPr>
                <w:rFonts w:ascii="Arial" w:eastAsia="Arial" w:hAnsi="Arial" w:cs="Arial"/>
                <w:kern w:val="0"/>
                <w:lang w:eastAsia="de-DE"/>
              </w:rPr>
              <w:tab/>
            </w:r>
            <w:r w:rsidR="008D3F39" w:rsidRPr="005D0205">
              <w:rPr>
                <w:rFonts w:ascii="Arial" w:eastAsia="Arial" w:hAnsi="Arial" w:cs="Arial"/>
                <w:color w:val="0070C0"/>
                <w:kern w:val="0"/>
                <w:lang w:val="de-CH" w:eastAsia="de-DE"/>
              </w:rPr>
              <w:t xml:space="preserve">Weitere Einzelheiten ergeben </w:t>
            </w:r>
            <w:r w:rsidR="008D3F39" w:rsidRPr="005D0205">
              <w:rPr>
                <w:rFonts w:ascii="Arial" w:eastAsia="Arial" w:hAnsi="Arial" w:cs="Arial"/>
                <w:color w:val="0070C0"/>
                <w:kern w:val="0"/>
                <w:lang w:eastAsia="de-DE"/>
              </w:rPr>
              <w:t>sich aus Anlage Nr. 1 (Anforderung und Vorgaben zur Leistungserbringung), Anlage Nr. 2 (Servicekatalog und Servicebeschreibung) sowie Anlage Nr. 5 (Lösungsdokumente)</w:t>
            </w:r>
            <w:r w:rsidR="008D3F39" w:rsidRPr="005D0205">
              <w:rPr>
                <w:rFonts w:ascii="Arial" w:eastAsia="Arial" w:hAnsi="Arial" w:cs="Arial"/>
                <w:color w:val="0070C0"/>
                <w:kern w:val="0"/>
                <w:lang w:val="de-CH" w:eastAsia="de-DE"/>
              </w:rPr>
              <w:t>.</w:t>
            </w:r>
          </w:p>
        </w:tc>
        <w:tc>
          <w:tcPr>
            <w:tcW w:w="200" w:type="pct"/>
            <w:shd w:val="clear" w:color="auto" w:fill="D9D9D9" w:themeFill="background1" w:themeFillShade="D9"/>
          </w:tcPr>
          <w:p w14:paraId="334EA24E" w14:textId="7B622702" w:rsidR="008D3F39" w:rsidRDefault="008D3F39" w:rsidP="008D3F39">
            <w:pPr>
              <w:jc w:val="center"/>
            </w:pPr>
            <w:r>
              <w:t>J</w:t>
            </w:r>
          </w:p>
        </w:tc>
        <w:tc>
          <w:tcPr>
            <w:tcW w:w="2300" w:type="pct"/>
            <w:shd w:val="clear" w:color="auto" w:fill="D9D9D9" w:themeFill="background1" w:themeFillShade="D9"/>
          </w:tcPr>
          <w:p w14:paraId="6AB56479" w14:textId="7F7F6B0A" w:rsidR="008D3F39" w:rsidRPr="009C05D6" w:rsidRDefault="008D3F39" w:rsidP="008D3F39">
            <w:r w:rsidRPr="00E554BA">
              <w:rPr>
                <w:rStyle w:val="Note"/>
              </w:rPr>
              <w:t>Nicht verhandelbares A-Kriterium.</w:t>
            </w:r>
          </w:p>
        </w:tc>
      </w:tr>
      <w:tr w:rsidR="008D3F39" w14:paraId="0209CA4B" w14:textId="77777777" w:rsidTr="00DD38C6">
        <w:tc>
          <w:tcPr>
            <w:tcW w:w="200" w:type="pct"/>
          </w:tcPr>
          <w:p w14:paraId="60E214C4" w14:textId="77777777" w:rsidR="008D3F39" w:rsidRDefault="008D3F39" w:rsidP="008D3F39">
            <w:r>
              <w:t>83</w:t>
            </w:r>
          </w:p>
        </w:tc>
        <w:tc>
          <w:tcPr>
            <w:tcW w:w="2300" w:type="pct"/>
          </w:tcPr>
          <w:p w14:paraId="3F29D5D2" w14:textId="77777777" w:rsidR="008D3F39" w:rsidRPr="005D0205" w:rsidRDefault="008D3F39" w:rsidP="008D3F39">
            <w:pPr>
              <w:keepNext/>
              <w:numPr>
                <w:ilvl w:val="1"/>
                <w:numId w:val="134"/>
              </w:numPr>
              <w:spacing w:before="180" w:after="90" w:line="240" w:lineRule="auto"/>
              <w:outlineLvl w:val="1"/>
              <w:rPr>
                <w:rFonts w:ascii="Arial" w:eastAsia="Arial" w:hAnsi="Arial" w:cs="Arial"/>
                <w:b/>
                <w:bCs/>
                <w:kern w:val="0"/>
                <w:lang w:eastAsia="de-DE"/>
              </w:rPr>
            </w:pPr>
            <w:bookmarkStart w:id="20" w:name="_Toc234493788"/>
            <w:bookmarkStart w:id="21" w:name="_Toc234516565"/>
            <w:r w:rsidRPr="005D0205">
              <w:rPr>
                <w:rFonts w:ascii="Arial" w:eastAsia="Arial" w:hAnsi="Arial" w:cs="Arial"/>
                <w:b/>
                <w:bCs/>
                <w:kern w:val="0"/>
                <w:lang w:eastAsia="de-DE"/>
              </w:rPr>
              <w:t>Fälligkeit und Zahlung der Vergütung</w:t>
            </w:r>
            <w:bookmarkEnd w:id="20"/>
            <w:bookmarkEnd w:id="21"/>
          </w:p>
        </w:tc>
        <w:tc>
          <w:tcPr>
            <w:tcW w:w="200" w:type="pct"/>
            <w:shd w:val="clear" w:color="auto" w:fill="D9D9D9" w:themeFill="background1" w:themeFillShade="D9"/>
          </w:tcPr>
          <w:p w14:paraId="5C43994A" w14:textId="563A4D73" w:rsidR="008D3F39" w:rsidRDefault="008D3F39" w:rsidP="008D3F39">
            <w:pPr>
              <w:keepNext/>
              <w:jc w:val="center"/>
            </w:pPr>
            <w:r>
              <w:t>J</w:t>
            </w:r>
          </w:p>
        </w:tc>
        <w:tc>
          <w:tcPr>
            <w:tcW w:w="2300" w:type="pct"/>
            <w:shd w:val="clear" w:color="auto" w:fill="D9D9D9" w:themeFill="background1" w:themeFillShade="D9"/>
          </w:tcPr>
          <w:p w14:paraId="285C8FEA" w14:textId="15BA277F" w:rsidR="008D3F39" w:rsidRPr="009C05D6" w:rsidRDefault="008D3F39" w:rsidP="008D3F39">
            <w:pPr>
              <w:keepNext/>
            </w:pPr>
            <w:r w:rsidRPr="00E554BA">
              <w:rPr>
                <w:rStyle w:val="Note"/>
              </w:rPr>
              <w:t>Nicht verhandelbares A-Kriterium.</w:t>
            </w:r>
          </w:p>
        </w:tc>
      </w:tr>
      <w:tr w:rsidR="008D3F39" w14:paraId="03BBA0DA" w14:textId="77777777" w:rsidTr="00DD38C6">
        <w:tc>
          <w:tcPr>
            <w:tcW w:w="200" w:type="pct"/>
          </w:tcPr>
          <w:p w14:paraId="4CA26142" w14:textId="77777777" w:rsidR="008D3F39" w:rsidRDefault="008D3F39" w:rsidP="008D3F39">
            <w:r>
              <w:t>84</w:t>
            </w:r>
          </w:p>
        </w:tc>
        <w:tc>
          <w:tcPr>
            <w:tcW w:w="2300" w:type="pct"/>
          </w:tcPr>
          <w:p w14:paraId="42FCA9B0" w14:textId="77777777" w:rsidR="008D3F39" w:rsidRPr="005D0205" w:rsidRDefault="008D3F39" w:rsidP="008D3F39">
            <w:pPr>
              <w:keepNext/>
              <w:numPr>
                <w:ilvl w:val="2"/>
                <w:numId w:val="134"/>
              </w:numPr>
              <w:spacing w:before="180" w:after="90" w:line="240" w:lineRule="auto"/>
              <w:outlineLvl w:val="2"/>
              <w:rPr>
                <w:rFonts w:ascii="Arial" w:eastAsia="Arial" w:hAnsi="Arial" w:cs="Arial"/>
                <w:b/>
                <w:bCs/>
                <w:kern w:val="0"/>
                <w:lang w:eastAsia="de-DE"/>
              </w:rPr>
            </w:pPr>
            <w:bookmarkStart w:id="22" w:name="_Toc234493789"/>
            <w:bookmarkStart w:id="23" w:name="_Toc234516566"/>
            <w:r w:rsidRPr="005D0205">
              <w:rPr>
                <w:rFonts w:ascii="Arial" w:eastAsia="Arial" w:hAnsi="Arial" w:cs="Arial"/>
                <w:b/>
                <w:bCs/>
                <w:kern w:val="0"/>
                <w:lang w:eastAsia="de-DE"/>
              </w:rPr>
              <w:t>Fälligkeit der Vergütung</w:t>
            </w:r>
            <w:bookmarkEnd w:id="22"/>
            <w:bookmarkEnd w:id="23"/>
          </w:p>
        </w:tc>
        <w:tc>
          <w:tcPr>
            <w:tcW w:w="200" w:type="pct"/>
            <w:shd w:val="clear" w:color="auto" w:fill="D9D9D9" w:themeFill="background1" w:themeFillShade="D9"/>
          </w:tcPr>
          <w:p w14:paraId="0C79FBCC" w14:textId="2189EA23" w:rsidR="008D3F39" w:rsidRDefault="008D3F39" w:rsidP="008D3F39">
            <w:pPr>
              <w:keepNext/>
              <w:jc w:val="center"/>
            </w:pPr>
            <w:r>
              <w:t>J</w:t>
            </w:r>
          </w:p>
        </w:tc>
        <w:tc>
          <w:tcPr>
            <w:tcW w:w="2300" w:type="pct"/>
            <w:shd w:val="clear" w:color="auto" w:fill="D9D9D9" w:themeFill="background1" w:themeFillShade="D9"/>
          </w:tcPr>
          <w:p w14:paraId="3EBD6AEB" w14:textId="42E800A1" w:rsidR="008D3F39" w:rsidRPr="009C05D6" w:rsidRDefault="008D3F39" w:rsidP="008D3F39">
            <w:pPr>
              <w:keepNext/>
            </w:pPr>
            <w:r w:rsidRPr="00E554BA">
              <w:rPr>
                <w:rStyle w:val="Note"/>
              </w:rPr>
              <w:t>Nicht verhandelbares A-Kriterium.</w:t>
            </w:r>
          </w:p>
        </w:tc>
      </w:tr>
      <w:tr w:rsidR="008D3F39" w14:paraId="6CCB54F0" w14:textId="77777777" w:rsidTr="00DD38C6">
        <w:tc>
          <w:tcPr>
            <w:tcW w:w="200" w:type="pct"/>
          </w:tcPr>
          <w:p w14:paraId="501678C0" w14:textId="77777777" w:rsidR="008D3F39" w:rsidRDefault="008D3F39" w:rsidP="008D3F39">
            <w:r>
              <w:t>85</w:t>
            </w:r>
          </w:p>
        </w:tc>
        <w:tc>
          <w:tcPr>
            <w:tcW w:w="2300" w:type="pct"/>
          </w:tcPr>
          <w:p w14:paraId="72069AF4" w14:textId="77777777" w:rsidR="008D3F39" w:rsidRPr="005D0205" w:rsidRDefault="008D3F39" w:rsidP="008D3F39">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Die Vergütung für wiederkehrende Leistungen ist abweichend von Ziffer 16.1 EVB-IT Cloud-AGB nicht monatlich nachträglich bis zum 15. eines jeden Monats fällig, sondern:</w:t>
            </w:r>
          </w:p>
        </w:tc>
        <w:tc>
          <w:tcPr>
            <w:tcW w:w="200" w:type="pct"/>
            <w:shd w:val="clear" w:color="auto" w:fill="D9D9D9" w:themeFill="background1" w:themeFillShade="D9"/>
          </w:tcPr>
          <w:p w14:paraId="09234860" w14:textId="596CF801" w:rsidR="008D3F39" w:rsidRDefault="008D3F39" w:rsidP="008D3F39">
            <w:pPr>
              <w:jc w:val="center"/>
            </w:pPr>
            <w:r>
              <w:t>J</w:t>
            </w:r>
          </w:p>
        </w:tc>
        <w:tc>
          <w:tcPr>
            <w:tcW w:w="2300" w:type="pct"/>
            <w:shd w:val="clear" w:color="auto" w:fill="D9D9D9" w:themeFill="background1" w:themeFillShade="D9"/>
          </w:tcPr>
          <w:p w14:paraId="299C508F" w14:textId="44731E32" w:rsidR="008D3F39" w:rsidRPr="009C05D6" w:rsidRDefault="008D3F39" w:rsidP="008D3F39">
            <w:r w:rsidRPr="00E554BA">
              <w:rPr>
                <w:rStyle w:val="Note"/>
              </w:rPr>
              <w:t>Nicht verhandelbares A-Kriterium.</w:t>
            </w:r>
          </w:p>
        </w:tc>
      </w:tr>
      <w:tr w:rsidR="008D3F39" w14:paraId="150948BE" w14:textId="77777777" w:rsidTr="00DD38C6">
        <w:tc>
          <w:tcPr>
            <w:tcW w:w="200" w:type="pct"/>
          </w:tcPr>
          <w:p w14:paraId="4F8676F8" w14:textId="77777777" w:rsidR="008D3F39" w:rsidRDefault="008D3F39" w:rsidP="008D3F39">
            <w:r>
              <w:t>86</w:t>
            </w:r>
          </w:p>
        </w:tc>
        <w:tc>
          <w:tcPr>
            <w:tcW w:w="2300" w:type="pct"/>
          </w:tcPr>
          <w:p w14:paraId="02737091"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392779294"/>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quartalsweise bis zum 15. des zweiten Monats des laufenden Quartals</w:t>
            </w:r>
          </w:p>
        </w:tc>
        <w:tc>
          <w:tcPr>
            <w:tcW w:w="200" w:type="pct"/>
            <w:shd w:val="clear" w:color="auto" w:fill="D9D9D9" w:themeFill="background1" w:themeFillShade="D9"/>
          </w:tcPr>
          <w:p w14:paraId="748EE4A1" w14:textId="0F5A4A38" w:rsidR="008D3F39" w:rsidRDefault="008D3F39" w:rsidP="008D3F39">
            <w:pPr>
              <w:jc w:val="center"/>
            </w:pPr>
            <w:r>
              <w:t>J</w:t>
            </w:r>
          </w:p>
        </w:tc>
        <w:tc>
          <w:tcPr>
            <w:tcW w:w="2300" w:type="pct"/>
            <w:shd w:val="clear" w:color="auto" w:fill="D9D9D9" w:themeFill="background1" w:themeFillShade="D9"/>
          </w:tcPr>
          <w:p w14:paraId="28E5DAD8" w14:textId="15DE08F5" w:rsidR="008D3F39" w:rsidRPr="009C05D6" w:rsidRDefault="008D3F39" w:rsidP="008D3F39">
            <w:r w:rsidRPr="00E554BA">
              <w:rPr>
                <w:rStyle w:val="Note"/>
              </w:rPr>
              <w:t>Nicht verhandelbares A-Kriterium.</w:t>
            </w:r>
          </w:p>
        </w:tc>
      </w:tr>
      <w:tr w:rsidR="008D3F39" w14:paraId="56B0FCE2" w14:textId="77777777" w:rsidTr="00DD38C6">
        <w:tc>
          <w:tcPr>
            <w:tcW w:w="200" w:type="pct"/>
          </w:tcPr>
          <w:p w14:paraId="20386450" w14:textId="77777777" w:rsidR="008D3F39" w:rsidRDefault="008D3F39" w:rsidP="008D3F39">
            <w:r>
              <w:t>87</w:t>
            </w:r>
          </w:p>
        </w:tc>
        <w:tc>
          <w:tcPr>
            <w:tcW w:w="2300" w:type="pct"/>
          </w:tcPr>
          <w:p w14:paraId="21B209C6"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473960880"/>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jährlich bis zum _____ des laufenden Jahres</w:t>
            </w:r>
          </w:p>
        </w:tc>
        <w:tc>
          <w:tcPr>
            <w:tcW w:w="200" w:type="pct"/>
            <w:shd w:val="clear" w:color="auto" w:fill="D9D9D9" w:themeFill="background1" w:themeFillShade="D9"/>
          </w:tcPr>
          <w:p w14:paraId="2E6D08E3" w14:textId="020A64D7" w:rsidR="008D3F39" w:rsidRDefault="008D3F39" w:rsidP="008D3F39">
            <w:pPr>
              <w:jc w:val="center"/>
            </w:pPr>
            <w:r>
              <w:t>J</w:t>
            </w:r>
          </w:p>
        </w:tc>
        <w:tc>
          <w:tcPr>
            <w:tcW w:w="2300" w:type="pct"/>
            <w:shd w:val="clear" w:color="auto" w:fill="D9D9D9" w:themeFill="background1" w:themeFillShade="D9"/>
          </w:tcPr>
          <w:p w14:paraId="27FAAC4E" w14:textId="63CB4AAB" w:rsidR="008D3F39" w:rsidRPr="009C05D6" w:rsidRDefault="008D3F39" w:rsidP="008D3F39">
            <w:r w:rsidRPr="00E554BA">
              <w:rPr>
                <w:rStyle w:val="Note"/>
              </w:rPr>
              <w:t>Nicht verhandelbares A-Kriterium.</w:t>
            </w:r>
          </w:p>
        </w:tc>
      </w:tr>
      <w:tr w:rsidR="008D3F39" w14:paraId="7E8E22AD" w14:textId="77777777" w:rsidTr="00DD38C6">
        <w:tc>
          <w:tcPr>
            <w:tcW w:w="200" w:type="pct"/>
          </w:tcPr>
          <w:p w14:paraId="5EE24E0E" w14:textId="77777777" w:rsidR="008D3F39" w:rsidRDefault="008D3F39" w:rsidP="008D3F39">
            <w:r>
              <w:t>88</w:t>
            </w:r>
          </w:p>
        </w:tc>
        <w:tc>
          <w:tcPr>
            <w:tcW w:w="2300" w:type="pct"/>
          </w:tcPr>
          <w:p w14:paraId="462DB305"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462732338"/>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einmalig zum _____</w:t>
            </w:r>
          </w:p>
        </w:tc>
        <w:tc>
          <w:tcPr>
            <w:tcW w:w="200" w:type="pct"/>
            <w:shd w:val="clear" w:color="auto" w:fill="D9D9D9" w:themeFill="background1" w:themeFillShade="D9"/>
          </w:tcPr>
          <w:p w14:paraId="2AD954C4" w14:textId="08FC75AB" w:rsidR="008D3F39" w:rsidRDefault="008D3F39" w:rsidP="008D3F39">
            <w:pPr>
              <w:jc w:val="center"/>
            </w:pPr>
            <w:r>
              <w:t>J</w:t>
            </w:r>
          </w:p>
        </w:tc>
        <w:tc>
          <w:tcPr>
            <w:tcW w:w="2300" w:type="pct"/>
            <w:shd w:val="clear" w:color="auto" w:fill="D9D9D9" w:themeFill="background1" w:themeFillShade="D9"/>
          </w:tcPr>
          <w:p w14:paraId="6E95A955" w14:textId="583AC8AF" w:rsidR="008D3F39" w:rsidRPr="009C05D6" w:rsidRDefault="008D3F39" w:rsidP="008D3F39">
            <w:r w:rsidRPr="00E554BA">
              <w:rPr>
                <w:rStyle w:val="Note"/>
              </w:rPr>
              <w:t>Nicht verhandelbares A-Kriterium.</w:t>
            </w:r>
          </w:p>
        </w:tc>
      </w:tr>
      <w:tr w:rsidR="008D3F39" w14:paraId="0DCE0A0A" w14:textId="77777777" w:rsidTr="00DD38C6">
        <w:tc>
          <w:tcPr>
            <w:tcW w:w="200" w:type="pct"/>
          </w:tcPr>
          <w:p w14:paraId="2DD55058" w14:textId="77777777" w:rsidR="008D3F39" w:rsidRDefault="008D3F39" w:rsidP="008D3F39">
            <w:r>
              <w:lastRenderedPageBreak/>
              <w:t>89</w:t>
            </w:r>
          </w:p>
        </w:tc>
        <w:tc>
          <w:tcPr>
            <w:tcW w:w="2300" w:type="pct"/>
          </w:tcPr>
          <w:p w14:paraId="6239993C"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744862154"/>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_____</w:t>
            </w:r>
          </w:p>
        </w:tc>
        <w:tc>
          <w:tcPr>
            <w:tcW w:w="200" w:type="pct"/>
            <w:shd w:val="clear" w:color="auto" w:fill="D9D9D9" w:themeFill="background1" w:themeFillShade="D9"/>
          </w:tcPr>
          <w:p w14:paraId="6B77FF6E" w14:textId="51190CB6" w:rsidR="008D3F39" w:rsidRDefault="008D3F39" w:rsidP="008D3F39">
            <w:pPr>
              <w:jc w:val="center"/>
            </w:pPr>
            <w:r>
              <w:t>J</w:t>
            </w:r>
          </w:p>
        </w:tc>
        <w:tc>
          <w:tcPr>
            <w:tcW w:w="2300" w:type="pct"/>
            <w:shd w:val="clear" w:color="auto" w:fill="D9D9D9" w:themeFill="background1" w:themeFillShade="D9"/>
          </w:tcPr>
          <w:p w14:paraId="758F1964" w14:textId="49097E94" w:rsidR="008D3F39" w:rsidRPr="009C05D6" w:rsidRDefault="008D3F39" w:rsidP="008D3F39">
            <w:r w:rsidRPr="00E554BA">
              <w:rPr>
                <w:rStyle w:val="Note"/>
              </w:rPr>
              <w:t>Nicht verhandelbares A-Kriterium.</w:t>
            </w:r>
          </w:p>
        </w:tc>
      </w:tr>
      <w:tr w:rsidR="008D3F39" w14:paraId="7016861B" w14:textId="77777777" w:rsidTr="00DD38C6">
        <w:tc>
          <w:tcPr>
            <w:tcW w:w="200" w:type="pct"/>
          </w:tcPr>
          <w:p w14:paraId="3463ED16" w14:textId="77777777" w:rsidR="008D3F39" w:rsidRDefault="008D3F39" w:rsidP="008D3F39">
            <w:r>
              <w:t>90</w:t>
            </w:r>
          </w:p>
        </w:tc>
        <w:tc>
          <w:tcPr>
            <w:tcW w:w="2300" w:type="pct"/>
          </w:tcPr>
          <w:p w14:paraId="56B88B81" w14:textId="77777777" w:rsidR="008D3F39" w:rsidRPr="005D0205" w:rsidRDefault="008D3F39" w:rsidP="008D3F39">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Die Vergütung für Leistungen nach Zeitaufwand ist abweichend von Ziffer 16.2.1 EVB-IT Cloud-AGB nicht monatlich nachträglich bis zum 15. eines jeden Monats fällig, sondern:</w:t>
            </w:r>
          </w:p>
        </w:tc>
        <w:tc>
          <w:tcPr>
            <w:tcW w:w="200" w:type="pct"/>
            <w:shd w:val="clear" w:color="auto" w:fill="D9D9D9" w:themeFill="background1" w:themeFillShade="D9"/>
          </w:tcPr>
          <w:p w14:paraId="788B3B75" w14:textId="0C49D327" w:rsidR="008D3F39" w:rsidRDefault="008D3F39" w:rsidP="008D3F39">
            <w:pPr>
              <w:jc w:val="center"/>
            </w:pPr>
            <w:r>
              <w:t>J</w:t>
            </w:r>
          </w:p>
        </w:tc>
        <w:tc>
          <w:tcPr>
            <w:tcW w:w="2300" w:type="pct"/>
            <w:shd w:val="clear" w:color="auto" w:fill="D9D9D9" w:themeFill="background1" w:themeFillShade="D9"/>
          </w:tcPr>
          <w:p w14:paraId="1074E8E0" w14:textId="07363B6A" w:rsidR="008D3F39" w:rsidRPr="009C05D6" w:rsidRDefault="008D3F39" w:rsidP="008D3F39">
            <w:r w:rsidRPr="00E554BA">
              <w:rPr>
                <w:rStyle w:val="Note"/>
              </w:rPr>
              <w:t>Nicht verhandelbares A-Kriterium.</w:t>
            </w:r>
          </w:p>
        </w:tc>
      </w:tr>
      <w:tr w:rsidR="008D3F39" w14:paraId="591D4B77" w14:textId="77777777" w:rsidTr="00DD38C6">
        <w:tc>
          <w:tcPr>
            <w:tcW w:w="200" w:type="pct"/>
          </w:tcPr>
          <w:p w14:paraId="2B23A482" w14:textId="77777777" w:rsidR="008D3F39" w:rsidRDefault="008D3F39" w:rsidP="008D3F39">
            <w:r>
              <w:t>91</w:t>
            </w:r>
          </w:p>
        </w:tc>
        <w:tc>
          <w:tcPr>
            <w:tcW w:w="2300" w:type="pct"/>
          </w:tcPr>
          <w:p w14:paraId="00CCC59C"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748607027"/>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_____</w:t>
            </w:r>
          </w:p>
        </w:tc>
        <w:tc>
          <w:tcPr>
            <w:tcW w:w="200" w:type="pct"/>
            <w:shd w:val="clear" w:color="auto" w:fill="D9D9D9" w:themeFill="background1" w:themeFillShade="D9"/>
          </w:tcPr>
          <w:p w14:paraId="116ADBE2" w14:textId="4692067B" w:rsidR="008D3F39" w:rsidRDefault="008D3F39" w:rsidP="008D3F39">
            <w:pPr>
              <w:jc w:val="center"/>
            </w:pPr>
            <w:r>
              <w:t>J</w:t>
            </w:r>
          </w:p>
        </w:tc>
        <w:tc>
          <w:tcPr>
            <w:tcW w:w="2300" w:type="pct"/>
            <w:shd w:val="clear" w:color="auto" w:fill="D9D9D9" w:themeFill="background1" w:themeFillShade="D9"/>
          </w:tcPr>
          <w:p w14:paraId="4B82199C" w14:textId="6B0F86A1" w:rsidR="008D3F39" w:rsidRPr="009C05D6" w:rsidRDefault="008D3F39" w:rsidP="008D3F39">
            <w:r w:rsidRPr="00E554BA">
              <w:rPr>
                <w:rStyle w:val="Note"/>
              </w:rPr>
              <w:t>Nicht verhandelbares A-Kriterium.</w:t>
            </w:r>
          </w:p>
        </w:tc>
      </w:tr>
      <w:tr w:rsidR="008D3F39" w14:paraId="6C5AA868" w14:textId="77777777" w:rsidTr="00DD38C6">
        <w:tc>
          <w:tcPr>
            <w:tcW w:w="200" w:type="pct"/>
          </w:tcPr>
          <w:p w14:paraId="53E4ED3F" w14:textId="77777777" w:rsidR="008D3F39" w:rsidRDefault="008D3F39" w:rsidP="008D3F39">
            <w:r>
              <w:t>92</w:t>
            </w:r>
          </w:p>
        </w:tc>
        <w:tc>
          <w:tcPr>
            <w:tcW w:w="2300" w:type="pct"/>
          </w:tcPr>
          <w:p w14:paraId="4AC59ACF" w14:textId="77777777" w:rsidR="008D3F39" w:rsidRPr="005D0205" w:rsidRDefault="008D3F39" w:rsidP="008D3F39">
            <w:pPr>
              <w:keepNext/>
              <w:numPr>
                <w:ilvl w:val="2"/>
                <w:numId w:val="134"/>
              </w:numPr>
              <w:spacing w:before="180" w:after="90" w:line="240" w:lineRule="auto"/>
              <w:outlineLvl w:val="2"/>
              <w:rPr>
                <w:rFonts w:ascii="Arial" w:eastAsia="Arial" w:hAnsi="Arial" w:cs="Arial"/>
                <w:b/>
                <w:bCs/>
                <w:kern w:val="0"/>
                <w:lang w:eastAsia="de-DE"/>
              </w:rPr>
            </w:pPr>
            <w:bookmarkStart w:id="24" w:name="_Toc234493790"/>
            <w:bookmarkStart w:id="25" w:name="_Toc234516567"/>
            <w:r w:rsidRPr="005D0205">
              <w:rPr>
                <w:rFonts w:ascii="Arial" w:eastAsia="Arial" w:hAnsi="Arial" w:cs="Arial"/>
                <w:b/>
                <w:bCs/>
                <w:kern w:val="0"/>
                <w:lang w:eastAsia="de-DE"/>
              </w:rPr>
              <w:t>Zahlung der Vergütung</w:t>
            </w:r>
            <w:bookmarkEnd w:id="24"/>
            <w:bookmarkEnd w:id="25"/>
          </w:p>
        </w:tc>
        <w:tc>
          <w:tcPr>
            <w:tcW w:w="200" w:type="pct"/>
            <w:shd w:val="clear" w:color="auto" w:fill="D9D9D9" w:themeFill="background1" w:themeFillShade="D9"/>
          </w:tcPr>
          <w:p w14:paraId="74BE3635" w14:textId="28D0D91F" w:rsidR="008D3F39" w:rsidRDefault="008D3F39" w:rsidP="008D3F39">
            <w:pPr>
              <w:keepNext/>
              <w:jc w:val="center"/>
            </w:pPr>
            <w:r>
              <w:t>J</w:t>
            </w:r>
          </w:p>
        </w:tc>
        <w:tc>
          <w:tcPr>
            <w:tcW w:w="2300" w:type="pct"/>
            <w:shd w:val="clear" w:color="auto" w:fill="D9D9D9" w:themeFill="background1" w:themeFillShade="D9"/>
          </w:tcPr>
          <w:p w14:paraId="40327FB9" w14:textId="6F264F01" w:rsidR="008D3F39" w:rsidRPr="009C05D6" w:rsidRDefault="008D3F39" w:rsidP="008D3F39">
            <w:pPr>
              <w:keepNext/>
            </w:pPr>
            <w:r w:rsidRPr="00E554BA">
              <w:rPr>
                <w:rStyle w:val="Note"/>
              </w:rPr>
              <w:t>Nicht verhandelbares A-Kriterium.</w:t>
            </w:r>
          </w:p>
        </w:tc>
      </w:tr>
      <w:tr w:rsidR="008D3F39" w14:paraId="46CB8535" w14:textId="77777777" w:rsidTr="00DD38C6">
        <w:tc>
          <w:tcPr>
            <w:tcW w:w="200" w:type="pct"/>
          </w:tcPr>
          <w:p w14:paraId="6CFB9391" w14:textId="77777777" w:rsidR="008D3F39" w:rsidRDefault="008D3F39" w:rsidP="008D3F39">
            <w:r>
              <w:t>93</w:t>
            </w:r>
          </w:p>
        </w:tc>
        <w:tc>
          <w:tcPr>
            <w:tcW w:w="2300" w:type="pct"/>
          </w:tcPr>
          <w:p w14:paraId="19D0C654"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899331021"/>
                <w14:checkbox>
                  <w14:checked w14:val="1"/>
                  <w14:checkedState w14:val="2612" w14:font="MS Gothic"/>
                  <w14:uncheckedState w14:val="2610" w14:font="MS Gothic"/>
                </w14:checkbox>
              </w:sdtPr>
              <w:sdtContent>
                <w:r w:rsidR="008D3F39" w:rsidRPr="005D0205">
                  <w:rPr>
                    <w:rFonts w:ascii="Segoe UI Symbol" w:eastAsia="Arial" w:hAnsi="Segoe UI Symbol" w:cs="Segoe UI Symbol"/>
                    <w:kern w:val="0"/>
                    <w:lang w:eastAsia="de-DE"/>
                  </w:rPr>
                  <w:t>☒</w:t>
                </w:r>
              </w:sdtContent>
            </w:sdt>
            <w:r w:rsidR="008D3F39" w:rsidRPr="005D0205">
              <w:rPr>
                <w:rFonts w:ascii="Arial" w:eastAsia="Arial" w:hAnsi="Arial" w:cs="Arial"/>
                <w:kern w:val="0"/>
                <w:lang w:eastAsia="de-DE"/>
              </w:rPr>
              <w:tab/>
              <w:t xml:space="preserve">Abweichend von Ziffer 16.3 EVB-IT Cloud-AGB </w:t>
            </w:r>
            <w:r w:rsidR="008D3F39" w:rsidRPr="005D0205">
              <w:rPr>
                <w:rFonts w:ascii="Arial" w:eastAsia="Arial" w:hAnsi="Arial" w:cs="Arial"/>
                <w:color w:val="0070C0"/>
                <w:kern w:val="0"/>
                <w:lang w:eastAsia="de-DE"/>
              </w:rPr>
              <w:t>beginnt die Zahlungsfrist erst ab Eingang einer ordnungsgemäßen Elektronischen Rechnung gemäß Ziffer 4.3.</w:t>
            </w:r>
          </w:p>
        </w:tc>
        <w:tc>
          <w:tcPr>
            <w:tcW w:w="200" w:type="pct"/>
            <w:shd w:val="clear" w:color="auto" w:fill="D9D9D9" w:themeFill="background1" w:themeFillShade="D9"/>
          </w:tcPr>
          <w:p w14:paraId="0A591033" w14:textId="18B40F29" w:rsidR="008D3F39" w:rsidRDefault="008D3F39" w:rsidP="008D3F39">
            <w:pPr>
              <w:jc w:val="center"/>
            </w:pPr>
          </w:p>
        </w:tc>
        <w:tc>
          <w:tcPr>
            <w:tcW w:w="2300" w:type="pct"/>
            <w:shd w:val="clear" w:color="auto" w:fill="D9D9D9" w:themeFill="background1" w:themeFillShade="D9"/>
          </w:tcPr>
          <w:p w14:paraId="15CF2502" w14:textId="142CE0AD" w:rsidR="008D3F39" w:rsidRPr="009C05D6" w:rsidRDefault="008D3F39" w:rsidP="008D3F39"/>
        </w:tc>
      </w:tr>
      <w:tr w:rsidR="008D3F39" w14:paraId="76D5BA29" w14:textId="77777777" w:rsidTr="00DD38C6">
        <w:tc>
          <w:tcPr>
            <w:tcW w:w="200" w:type="pct"/>
          </w:tcPr>
          <w:p w14:paraId="08C22709" w14:textId="77777777" w:rsidR="008D3F39" w:rsidRDefault="008D3F39" w:rsidP="008D3F39">
            <w:r>
              <w:t>94</w:t>
            </w:r>
          </w:p>
        </w:tc>
        <w:tc>
          <w:tcPr>
            <w:tcW w:w="2300" w:type="pct"/>
          </w:tcPr>
          <w:p w14:paraId="79553C42" w14:textId="77777777" w:rsidR="008D3F39" w:rsidRPr="005D0205" w:rsidRDefault="008D3F39" w:rsidP="008D3F39">
            <w:pPr>
              <w:keepNext/>
              <w:numPr>
                <w:ilvl w:val="2"/>
                <w:numId w:val="134"/>
              </w:numPr>
              <w:spacing w:before="180" w:after="90" w:line="240" w:lineRule="auto"/>
              <w:outlineLvl w:val="2"/>
              <w:rPr>
                <w:rFonts w:ascii="Arial" w:eastAsia="Arial" w:hAnsi="Arial" w:cs="Arial"/>
                <w:b/>
                <w:bCs/>
                <w:kern w:val="0"/>
                <w:lang w:eastAsia="de-DE"/>
              </w:rPr>
            </w:pPr>
            <w:bookmarkStart w:id="26" w:name="_Toc234493791"/>
            <w:bookmarkStart w:id="27" w:name="_Toc234516568"/>
            <w:r w:rsidRPr="005D0205">
              <w:rPr>
                <w:rFonts w:ascii="Arial" w:eastAsia="Arial" w:hAnsi="Arial" w:cs="Arial"/>
                <w:b/>
                <w:bCs/>
                <w:kern w:val="0"/>
                <w:lang w:eastAsia="de-DE"/>
              </w:rPr>
              <w:t>Rechnungsadresse</w:t>
            </w:r>
            <w:bookmarkEnd w:id="26"/>
            <w:bookmarkEnd w:id="27"/>
          </w:p>
        </w:tc>
        <w:tc>
          <w:tcPr>
            <w:tcW w:w="200" w:type="pct"/>
            <w:shd w:val="clear" w:color="auto" w:fill="D9D9D9" w:themeFill="background1" w:themeFillShade="D9"/>
          </w:tcPr>
          <w:p w14:paraId="570AB7C1" w14:textId="3812EC7E" w:rsidR="008D3F39" w:rsidRDefault="008D3F39" w:rsidP="008D3F39">
            <w:pPr>
              <w:keepNext/>
              <w:jc w:val="center"/>
            </w:pPr>
            <w:r>
              <w:t>J</w:t>
            </w:r>
          </w:p>
        </w:tc>
        <w:tc>
          <w:tcPr>
            <w:tcW w:w="2300" w:type="pct"/>
            <w:shd w:val="clear" w:color="auto" w:fill="D9D9D9" w:themeFill="background1" w:themeFillShade="D9"/>
          </w:tcPr>
          <w:p w14:paraId="513845AC" w14:textId="49077F41" w:rsidR="008D3F39" w:rsidRPr="009C05D6" w:rsidRDefault="008D3F39" w:rsidP="008D3F39">
            <w:pPr>
              <w:keepNext/>
            </w:pPr>
            <w:r w:rsidRPr="00E554BA">
              <w:rPr>
                <w:rStyle w:val="Note"/>
              </w:rPr>
              <w:t>Nicht verhandelbares A-Kriterium.</w:t>
            </w:r>
          </w:p>
        </w:tc>
      </w:tr>
      <w:tr w:rsidR="008D3F39" w14:paraId="4925CC63" w14:textId="77777777" w:rsidTr="00DD38C6">
        <w:tc>
          <w:tcPr>
            <w:tcW w:w="200" w:type="pct"/>
          </w:tcPr>
          <w:p w14:paraId="0053BF91" w14:textId="77777777" w:rsidR="008D3F39" w:rsidRDefault="008D3F39" w:rsidP="008D3F39">
            <w:r>
              <w:t>95</w:t>
            </w:r>
          </w:p>
        </w:tc>
        <w:tc>
          <w:tcPr>
            <w:tcW w:w="2300" w:type="pct"/>
          </w:tcPr>
          <w:p w14:paraId="55F5B593" w14:textId="77777777" w:rsidR="008D3F39" w:rsidRPr="005D0205" w:rsidRDefault="00000000" w:rsidP="008D3F39">
            <w:pPr>
              <w:tabs>
                <w:tab w:val="left" w:pos="431"/>
              </w:tabs>
              <w:spacing w:before="36" w:after="90" w:line="240" w:lineRule="auto"/>
              <w:ind w:left="431" w:hanging="431"/>
              <w:rPr>
                <w:rFonts w:ascii="Arial" w:eastAsia="Arial" w:hAnsi="Arial" w:cs="Arial"/>
                <w:color w:val="0070C0"/>
                <w:kern w:val="0"/>
                <w:lang w:val="de-CH" w:eastAsia="de-DE"/>
              </w:rPr>
            </w:pPr>
            <w:sdt>
              <w:sdtPr>
                <w:rPr>
                  <w:rFonts w:ascii="Arial" w:eastAsia="Arial" w:hAnsi="Arial" w:cs="Arial"/>
                  <w:kern w:val="0"/>
                  <w:lang w:eastAsia="de-DE"/>
                </w:rPr>
                <w:id w:val="494992333"/>
                <w14:checkbox>
                  <w14:checked w14:val="1"/>
                  <w14:checkedState w14:val="2612" w14:font="MS Gothic"/>
                  <w14:uncheckedState w14:val="2610" w14:font="MS Gothic"/>
                </w14:checkbox>
              </w:sdtPr>
              <w:sdtContent>
                <w:r w:rsidR="008D3F39" w:rsidRPr="005D0205">
                  <w:rPr>
                    <w:rFonts w:ascii="Segoe UI Symbol" w:eastAsia="Arial" w:hAnsi="Segoe UI Symbol" w:cs="Segoe UI Symbol"/>
                    <w:kern w:val="0"/>
                    <w:lang w:eastAsia="de-DE"/>
                  </w:rPr>
                  <w:t>☒</w:t>
                </w:r>
              </w:sdtContent>
            </w:sdt>
            <w:r w:rsidR="008D3F39" w:rsidRPr="005D0205">
              <w:rPr>
                <w:rFonts w:ascii="Arial" w:eastAsia="Arial" w:hAnsi="Arial" w:cs="Arial"/>
                <w:kern w:val="0"/>
                <w:lang w:eastAsia="de-DE"/>
              </w:rPr>
              <w:tab/>
            </w:r>
            <w:r w:rsidR="008D3F39" w:rsidRPr="005D0205">
              <w:rPr>
                <w:rFonts w:ascii="Arial" w:eastAsia="Arial" w:hAnsi="Arial" w:cs="Arial"/>
                <w:color w:val="0070C0"/>
                <w:kern w:val="0"/>
                <w:lang w:val="de-CH" w:eastAsia="de-DE"/>
              </w:rPr>
              <w:t>Der Auftragnehmer muss Rechnungen gegenüber dem Auftraggeber in elektronischer Form im Sinne der E-Rechnungsverordnung (ERechV) ausstellen und übermitteln.</w:t>
            </w:r>
          </w:p>
        </w:tc>
        <w:tc>
          <w:tcPr>
            <w:tcW w:w="200" w:type="pct"/>
            <w:shd w:val="clear" w:color="auto" w:fill="D9D9D9" w:themeFill="background1" w:themeFillShade="D9"/>
          </w:tcPr>
          <w:p w14:paraId="27E8DD24" w14:textId="34B6FA86" w:rsidR="008D3F39" w:rsidRDefault="008D3F39" w:rsidP="008D3F39">
            <w:pPr>
              <w:jc w:val="center"/>
            </w:pPr>
            <w:r>
              <w:t>J</w:t>
            </w:r>
          </w:p>
        </w:tc>
        <w:tc>
          <w:tcPr>
            <w:tcW w:w="2300" w:type="pct"/>
            <w:shd w:val="clear" w:color="auto" w:fill="D9D9D9" w:themeFill="background1" w:themeFillShade="D9"/>
          </w:tcPr>
          <w:p w14:paraId="2B788227" w14:textId="6AB5C89C" w:rsidR="008D3F39" w:rsidRPr="009C05D6" w:rsidRDefault="008D3F39" w:rsidP="008D3F39">
            <w:r w:rsidRPr="00E554BA">
              <w:rPr>
                <w:rStyle w:val="Note"/>
              </w:rPr>
              <w:t>Nicht verhandelbares A-Kriterium.</w:t>
            </w:r>
          </w:p>
        </w:tc>
      </w:tr>
      <w:tr w:rsidR="008D3F39" w14:paraId="5E5BC49D" w14:textId="77777777" w:rsidTr="00DD38C6">
        <w:tc>
          <w:tcPr>
            <w:tcW w:w="200" w:type="pct"/>
          </w:tcPr>
          <w:p w14:paraId="4A1ED0F9" w14:textId="77777777" w:rsidR="008D3F39" w:rsidRDefault="008D3F39" w:rsidP="008D3F39">
            <w:r>
              <w:t>96</w:t>
            </w:r>
          </w:p>
        </w:tc>
        <w:tc>
          <w:tcPr>
            <w:tcW w:w="2300" w:type="pct"/>
          </w:tcPr>
          <w:p w14:paraId="4E439D25" w14:textId="77777777" w:rsidR="008D3F39" w:rsidRPr="005D0205" w:rsidRDefault="008D3F39" w:rsidP="008D3F39">
            <w:pPr>
              <w:tabs>
                <w:tab w:val="left" w:pos="431"/>
              </w:tabs>
              <w:spacing w:before="36" w:after="90" w:line="240" w:lineRule="auto"/>
              <w:ind w:left="431" w:hanging="431"/>
              <w:rPr>
                <w:rFonts w:ascii="Arial" w:eastAsia="Arial" w:hAnsi="Arial" w:cs="Arial"/>
                <w:color w:val="0070C0"/>
                <w:kern w:val="0"/>
                <w:lang w:val="de-CH" w:eastAsia="de-DE"/>
              </w:rPr>
            </w:pPr>
            <w:r w:rsidRPr="005D0205">
              <w:rPr>
                <w:rFonts w:ascii="Arial" w:eastAsia="Arial" w:hAnsi="Arial" w:cs="Arial"/>
                <w:color w:val="0070C0"/>
                <w:kern w:val="0"/>
                <w:lang w:val="de-CH" w:eastAsia="de-DE"/>
              </w:rPr>
              <w:tab/>
              <w:t>Die Elektronische Rechnung ist über die Onlinezugangsgesetz-konforme Rechnungseingangsplattform (OZG-RE) unter Verwendung der Leitweg-ID 991-80008-08 einzureichen und muss zwingend die Bestellnummer (BBK-xxxxxxxx-x) enthalten. Die Bestellnummer wird mit dem Zuschlagsschreiben bekannt gegeben. Rechnungsbegleitende Anhänge zu einer Elektronischen Rechnung sind nur zulässig, wenn sie im PDF eingereicht werden. Der Auftraggeber behält sich vor, Rechnungen ohne Bestellnummer an den Auftragnehmer zurückzuweisen.</w:t>
            </w:r>
          </w:p>
        </w:tc>
        <w:tc>
          <w:tcPr>
            <w:tcW w:w="200" w:type="pct"/>
            <w:shd w:val="clear" w:color="auto" w:fill="D9D9D9" w:themeFill="background1" w:themeFillShade="D9"/>
          </w:tcPr>
          <w:p w14:paraId="1B43C696" w14:textId="375BD890" w:rsidR="008D3F39" w:rsidRDefault="008D3F39" w:rsidP="008D3F39">
            <w:pPr>
              <w:jc w:val="center"/>
            </w:pPr>
            <w:r>
              <w:t>J</w:t>
            </w:r>
          </w:p>
        </w:tc>
        <w:tc>
          <w:tcPr>
            <w:tcW w:w="2300" w:type="pct"/>
            <w:shd w:val="clear" w:color="auto" w:fill="D9D9D9" w:themeFill="background1" w:themeFillShade="D9"/>
          </w:tcPr>
          <w:p w14:paraId="12263213" w14:textId="598FD238" w:rsidR="008D3F39" w:rsidRPr="009C05D6" w:rsidRDefault="008D3F39" w:rsidP="008D3F39">
            <w:r w:rsidRPr="00E554BA">
              <w:rPr>
                <w:rStyle w:val="Note"/>
              </w:rPr>
              <w:t>Nicht verhandelbares A-Kriterium.</w:t>
            </w:r>
          </w:p>
        </w:tc>
      </w:tr>
      <w:tr w:rsidR="008D3F39" w14:paraId="0F951E8A" w14:textId="77777777" w:rsidTr="006F49E7">
        <w:tc>
          <w:tcPr>
            <w:tcW w:w="200" w:type="pct"/>
          </w:tcPr>
          <w:p w14:paraId="0192A058" w14:textId="77777777" w:rsidR="008D3F39" w:rsidRDefault="008D3F39" w:rsidP="008D3F39">
            <w:r>
              <w:t>97</w:t>
            </w:r>
          </w:p>
        </w:tc>
        <w:tc>
          <w:tcPr>
            <w:tcW w:w="2300" w:type="pct"/>
          </w:tcPr>
          <w:p w14:paraId="12F07EFE" w14:textId="77777777" w:rsidR="008D3F39" w:rsidRPr="005D0205" w:rsidRDefault="008D3F39" w:rsidP="008D3F39">
            <w:pPr>
              <w:tabs>
                <w:tab w:val="left" w:pos="431"/>
              </w:tabs>
              <w:spacing w:before="36" w:after="90" w:line="240" w:lineRule="auto"/>
              <w:ind w:left="431" w:hanging="431"/>
              <w:rPr>
                <w:rFonts w:ascii="Arial" w:eastAsia="Arial" w:hAnsi="Arial" w:cs="Arial"/>
                <w:color w:val="0070C0"/>
                <w:kern w:val="0"/>
                <w:lang w:val="de-CH" w:eastAsia="de-DE"/>
              </w:rPr>
            </w:pPr>
            <w:r w:rsidRPr="005D0205">
              <w:rPr>
                <w:rFonts w:ascii="Arial" w:eastAsia="Arial" w:hAnsi="Arial" w:cs="Arial"/>
                <w:color w:val="0070C0"/>
                <w:kern w:val="0"/>
                <w:lang w:val="de-CH" w:eastAsia="de-DE"/>
              </w:rPr>
              <w:tab/>
              <w:t>Die 60-tägige Zahlungsfrist gemäß § 286 Absatz 3 Satz 1 BGB wird nur bei Eingang einer Elektronischen Rechnung, die die vorstehend genannten Voraussetzungen erfüllt, in Lauf gesetzt.</w:t>
            </w:r>
          </w:p>
        </w:tc>
        <w:tc>
          <w:tcPr>
            <w:tcW w:w="200" w:type="pct"/>
          </w:tcPr>
          <w:p w14:paraId="711DF342" w14:textId="77777777" w:rsidR="008D3F39" w:rsidRDefault="008D3F39" w:rsidP="008D3F39">
            <w:pPr>
              <w:jc w:val="center"/>
            </w:pPr>
          </w:p>
        </w:tc>
        <w:tc>
          <w:tcPr>
            <w:tcW w:w="2300" w:type="pct"/>
          </w:tcPr>
          <w:p w14:paraId="250A1A06" w14:textId="77777777" w:rsidR="008D3F39" w:rsidRPr="009C05D6" w:rsidRDefault="008D3F39" w:rsidP="008D3F39"/>
        </w:tc>
      </w:tr>
      <w:tr w:rsidR="008D3F39" w14:paraId="60076BD7" w14:textId="77777777" w:rsidTr="00DD38C6">
        <w:tc>
          <w:tcPr>
            <w:tcW w:w="200" w:type="pct"/>
          </w:tcPr>
          <w:p w14:paraId="66C15D1C" w14:textId="77777777" w:rsidR="008D3F39" w:rsidRDefault="008D3F39" w:rsidP="008D3F39">
            <w:r>
              <w:lastRenderedPageBreak/>
              <w:t>98</w:t>
            </w:r>
          </w:p>
        </w:tc>
        <w:tc>
          <w:tcPr>
            <w:tcW w:w="2300" w:type="pct"/>
          </w:tcPr>
          <w:p w14:paraId="2F4494FD"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883440195"/>
                <w14:checkbox>
                  <w14:checked w14:val="0"/>
                  <w14:checkedState w14:val="2612" w14:font="MS Gothic"/>
                  <w14:uncheckedState w14:val="2610" w14:font="MS Gothic"/>
                </w14:checkbox>
              </w:sdtPr>
              <w:sdtContent>
                <w:r w:rsidR="008D3F39" w:rsidRPr="005D0205">
                  <w:rPr>
                    <w:rFonts w:ascii="Segoe UI Symbol" w:eastAsia="Arial" w:hAnsi="Segoe UI Symbol" w:cs="Segoe UI Symbol"/>
                    <w:kern w:val="0"/>
                    <w:lang w:eastAsia="de-DE"/>
                  </w:rPr>
                  <w:t>☐</w:t>
                </w:r>
              </w:sdtContent>
            </w:sdt>
            <w:r w:rsidR="008D3F39" w:rsidRPr="005D0205">
              <w:rPr>
                <w:rFonts w:ascii="Arial" w:eastAsia="Arial" w:hAnsi="Arial" w:cs="Arial"/>
                <w:kern w:val="0"/>
                <w:lang w:eastAsia="de-DE"/>
              </w:rPr>
              <w:t xml:space="preserve"> </w:t>
            </w:r>
            <w:r w:rsidR="008D3F39" w:rsidRPr="005D0205">
              <w:rPr>
                <w:rFonts w:ascii="Arial" w:eastAsia="Arial" w:hAnsi="Arial" w:cs="Arial"/>
                <w:kern w:val="0"/>
                <w:lang w:eastAsia="de-DE"/>
              </w:rPr>
              <w:tab/>
              <w:t>Die Rechnung ist nach den Vorgaben der E-Rechnungsverordnung elektronisch einzureichen.</w:t>
            </w:r>
            <w:r w:rsidR="008D3F39" w:rsidRPr="005D0205">
              <w:rPr>
                <w:rFonts w:ascii="Arial" w:eastAsia="Arial" w:hAnsi="Arial" w:cs="Arial"/>
                <w:kern w:val="0"/>
                <w:lang w:eastAsia="de-DE"/>
              </w:rPr>
              <w:br/>
              <w:t>In der Rechnung bzw. zur Rechnungserstellung ist die Leitweg-ID _____ anzugeben. Zudem müssen bei der Rechnung alle Pflichtfelder sowie die Zusatzfelder</w:t>
            </w:r>
            <w:r w:rsidR="008D3F39" w:rsidRPr="005D0205">
              <w:rPr>
                <w:rFonts w:ascii="Arial" w:eastAsia="Arial" w:hAnsi="Arial" w:cs="Arial"/>
                <w:kern w:val="0"/>
                <w:lang w:eastAsia="de-DE"/>
              </w:rPr>
              <w:br/>
              <w:t xml:space="preserve">_____ </w:t>
            </w:r>
            <w:r w:rsidR="008D3F39" w:rsidRPr="005D0205">
              <w:rPr>
                <w:rFonts w:ascii="Arial" w:eastAsia="Arial" w:hAnsi="Arial" w:cs="Arial"/>
                <w:kern w:val="0"/>
                <w:lang w:eastAsia="de-DE"/>
              </w:rPr>
              <w:br/>
              <w:t>gefüllt sein.</w:t>
            </w:r>
            <w:r w:rsidR="008D3F39" w:rsidRPr="005D0205">
              <w:rPr>
                <w:rFonts w:ascii="Arial" w:eastAsia="Arial" w:hAnsi="Arial" w:cs="Arial"/>
                <w:kern w:val="0"/>
                <w:lang w:eastAsia="de-DE"/>
              </w:rPr>
              <w:br/>
              <w:t>Eine Rechnung, die entgegen vorstehender Regelung nicht elektronisch gestellt wird, begründet keinen Verzug nach § 286 Abs. 3 BGB.</w:t>
            </w:r>
          </w:p>
        </w:tc>
        <w:tc>
          <w:tcPr>
            <w:tcW w:w="200" w:type="pct"/>
            <w:shd w:val="clear" w:color="auto" w:fill="D9D9D9" w:themeFill="background1" w:themeFillShade="D9"/>
          </w:tcPr>
          <w:p w14:paraId="231DF83B" w14:textId="23347CD1" w:rsidR="008D3F39" w:rsidRDefault="008D3F39" w:rsidP="008D3F39">
            <w:pPr>
              <w:jc w:val="center"/>
            </w:pPr>
            <w:r>
              <w:t>J</w:t>
            </w:r>
          </w:p>
        </w:tc>
        <w:tc>
          <w:tcPr>
            <w:tcW w:w="2300" w:type="pct"/>
            <w:shd w:val="clear" w:color="auto" w:fill="D9D9D9" w:themeFill="background1" w:themeFillShade="D9"/>
          </w:tcPr>
          <w:p w14:paraId="4FC8A8FA" w14:textId="2FA51620" w:rsidR="008D3F39" w:rsidRPr="009C05D6" w:rsidRDefault="008D3F39" w:rsidP="008D3F39">
            <w:r w:rsidRPr="00E554BA">
              <w:rPr>
                <w:rStyle w:val="Note"/>
              </w:rPr>
              <w:t>Nicht verhandelbares A-Kriterium.</w:t>
            </w:r>
          </w:p>
        </w:tc>
      </w:tr>
      <w:tr w:rsidR="008D3F39" w14:paraId="5D770E22" w14:textId="77777777" w:rsidTr="00DD38C6">
        <w:tc>
          <w:tcPr>
            <w:tcW w:w="200" w:type="pct"/>
          </w:tcPr>
          <w:p w14:paraId="17C0FBF6" w14:textId="77777777" w:rsidR="008D3F39" w:rsidRDefault="008D3F39" w:rsidP="008D3F39">
            <w:r>
              <w:t>99</w:t>
            </w:r>
          </w:p>
        </w:tc>
        <w:tc>
          <w:tcPr>
            <w:tcW w:w="2300" w:type="pct"/>
          </w:tcPr>
          <w:p w14:paraId="75148905"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582947179"/>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Die Rechnungsanschrift ergibt sich aus Anlage Nr. _____.</w:t>
            </w:r>
          </w:p>
        </w:tc>
        <w:tc>
          <w:tcPr>
            <w:tcW w:w="200" w:type="pct"/>
            <w:shd w:val="clear" w:color="auto" w:fill="D9D9D9" w:themeFill="background1" w:themeFillShade="D9"/>
          </w:tcPr>
          <w:p w14:paraId="618ED293" w14:textId="6B4E85F1" w:rsidR="008D3F39" w:rsidRDefault="008D3F39" w:rsidP="008D3F39">
            <w:pPr>
              <w:jc w:val="center"/>
            </w:pPr>
            <w:r>
              <w:t>J</w:t>
            </w:r>
          </w:p>
        </w:tc>
        <w:tc>
          <w:tcPr>
            <w:tcW w:w="2300" w:type="pct"/>
            <w:shd w:val="clear" w:color="auto" w:fill="D9D9D9" w:themeFill="background1" w:themeFillShade="D9"/>
          </w:tcPr>
          <w:p w14:paraId="3F3132CF" w14:textId="3E7550DB" w:rsidR="008D3F39" w:rsidRPr="009C05D6" w:rsidRDefault="008D3F39" w:rsidP="008D3F39">
            <w:r w:rsidRPr="00E554BA">
              <w:rPr>
                <w:rStyle w:val="Note"/>
              </w:rPr>
              <w:t>Nicht verhandelbares A-Kriterium.</w:t>
            </w:r>
          </w:p>
        </w:tc>
      </w:tr>
      <w:tr w:rsidR="008D3F39" w14:paraId="2C1EEAF5" w14:textId="77777777" w:rsidTr="00DD38C6">
        <w:tc>
          <w:tcPr>
            <w:tcW w:w="200" w:type="pct"/>
          </w:tcPr>
          <w:p w14:paraId="3B660D83" w14:textId="77777777" w:rsidR="008D3F39" w:rsidRDefault="008D3F39" w:rsidP="008D3F39">
            <w:r>
              <w:t>100</w:t>
            </w:r>
          </w:p>
        </w:tc>
        <w:tc>
          <w:tcPr>
            <w:tcW w:w="2300" w:type="pct"/>
          </w:tcPr>
          <w:p w14:paraId="2FD9803A" w14:textId="77777777" w:rsidR="008D3F39" w:rsidRPr="005D0205" w:rsidRDefault="008D3F39" w:rsidP="008D3F39">
            <w:pPr>
              <w:keepNext/>
              <w:numPr>
                <w:ilvl w:val="2"/>
                <w:numId w:val="134"/>
              </w:numPr>
              <w:spacing w:before="180" w:after="90" w:line="240" w:lineRule="auto"/>
              <w:outlineLvl w:val="2"/>
              <w:rPr>
                <w:rFonts w:ascii="Arial" w:eastAsia="Arial" w:hAnsi="Arial" w:cs="Arial"/>
                <w:b/>
                <w:bCs/>
                <w:kern w:val="0"/>
                <w:lang w:eastAsia="de-DE"/>
              </w:rPr>
            </w:pPr>
            <w:bookmarkStart w:id="28" w:name="_Toc234493792"/>
            <w:bookmarkStart w:id="29" w:name="_Toc234516569"/>
            <w:r w:rsidRPr="005D0205">
              <w:rPr>
                <w:rFonts w:ascii="Arial" w:eastAsia="Arial" w:hAnsi="Arial" w:cs="Arial"/>
                <w:b/>
                <w:bCs/>
                <w:kern w:val="0"/>
                <w:lang w:eastAsia="de-DE"/>
              </w:rPr>
              <w:t>Preisanpassung</w:t>
            </w:r>
            <w:bookmarkEnd w:id="28"/>
            <w:bookmarkEnd w:id="29"/>
          </w:p>
        </w:tc>
        <w:tc>
          <w:tcPr>
            <w:tcW w:w="200" w:type="pct"/>
            <w:shd w:val="clear" w:color="auto" w:fill="D9D9D9" w:themeFill="background1" w:themeFillShade="D9"/>
          </w:tcPr>
          <w:p w14:paraId="5521284A" w14:textId="49E2AE52" w:rsidR="008D3F39" w:rsidRDefault="008D3F39" w:rsidP="008D3F39">
            <w:pPr>
              <w:keepNext/>
              <w:jc w:val="center"/>
            </w:pPr>
            <w:r>
              <w:t>J</w:t>
            </w:r>
          </w:p>
        </w:tc>
        <w:tc>
          <w:tcPr>
            <w:tcW w:w="2300" w:type="pct"/>
            <w:shd w:val="clear" w:color="auto" w:fill="D9D9D9" w:themeFill="background1" w:themeFillShade="D9"/>
          </w:tcPr>
          <w:p w14:paraId="74138695" w14:textId="1846518A" w:rsidR="008D3F39" w:rsidRPr="009C05D6" w:rsidRDefault="008D3F39" w:rsidP="008D3F39">
            <w:pPr>
              <w:keepNext/>
            </w:pPr>
            <w:r w:rsidRPr="00E554BA">
              <w:rPr>
                <w:rStyle w:val="Note"/>
              </w:rPr>
              <w:t>Nicht verhandelbares A-Kriterium.</w:t>
            </w:r>
          </w:p>
        </w:tc>
      </w:tr>
      <w:tr w:rsidR="008D3F39" w14:paraId="7BFB3E2A" w14:textId="77777777" w:rsidTr="00DD38C6">
        <w:tc>
          <w:tcPr>
            <w:tcW w:w="200" w:type="pct"/>
          </w:tcPr>
          <w:p w14:paraId="392870FA" w14:textId="77777777" w:rsidR="008D3F39" w:rsidRDefault="008D3F39" w:rsidP="008D3F39">
            <w:r>
              <w:t>101</w:t>
            </w:r>
          </w:p>
        </w:tc>
        <w:tc>
          <w:tcPr>
            <w:tcW w:w="2300" w:type="pct"/>
          </w:tcPr>
          <w:p w14:paraId="4618EAD7"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242108775"/>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Es wird eine Preisanpassung vereinbart:</w:t>
            </w:r>
          </w:p>
        </w:tc>
        <w:tc>
          <w:tcPr>
            <w:tcW w:w="200" w:type="pct"/>
            <w:shd w:val="clear" w:color="auto" w:fill="D9D9D9" w:themeFill="background1" w:themeFillShade="D9"/>
          </w:tcPr>
          <w:p w14:paraId="5F82F498" w14:textId="5CB2D520" w:rsidR="008D3F39" w:rsidRDefault="008D3F39" w:rsidP="008D3F39">
            <w:pPr>
              <w:jc w:val="center"/>
            </w:pPr>
            <w:r>
              <w:t>J</w:t>
            </w:r>
          </w:p>
        </w:tc>
        <w:tc>
          <w:tcPr>
            <w:tcW w:w="2300" w:type="pct"/>
            <w:shd w:val="clear" w:color="auto" w:fill="D9D9D9" w:themeFill="background1" w:themeFillShade="D9"/>
          </w:tcPr>
          <w:p w14:paraId="3DEE59E3" w14:textId="53A71D17" w:rsidR="008D3F39" w:rsidRPr="009C05D6" w:rsidRDefault="008D3F39" w:rsidP="008D3F39">
            <w:r w:rsidRPr="00E554BA">
              <w:rPr>
                <w:rStyle w:val="Note"/>
              </w:rPr>
              <w:t>Nicht verhandelbares A-Kriterium.</w:t>
            </w:r>
          </w:p>
        </w:tc>
      </w:tr>
      <w:tr w:rsidR="008D3F39" w:rsidRPr="00533C57" w14:paraId="7A30D9A4" w14:textId="77777777" w:rsidTr="00DD38C6">
        <w:tc>
          <w:tcPr>
            <w:tcW w:w="200" w:type="pct"/>
          </w:tcPr>
          <w:p w14:paraId="708CD641" w14:textId="77777777" w:rsidR="008D3F39" w:rsidRDefault="008D3F39" w:rsidP="008D3F39">
            <w:r>
              <w:t>102</w:t>
            </w:r>
          </w:p>
        </w:tc>
        <w:tc>
          <w:tcPr>
            <w:tcW w:w="2300" w:type="pct"/>
          </w:tcPr>
          <w:p w14:paraId="44F615AB" w14:textId="77777777" w:rsidR="008D3F39" w:rsidRPr="005D0205" w:rsidRDefault="00000000" w:rsidP="008D3F39">
            <w:pPr>
              <w:tabs>
                <w:tab w:val="left" w:pos="431"/>
              </w:tabs>
              <w:spacing w:before="36" w:after="90" w:line="240" w:lineRule="auto"/>
              <w:ind w:left="863" w:hanging="431"/>
              <w:rPr>
                <w:rFonts w:ascii="Arial" w:eastAsia="Arial" w:hAnsi="Arial" w:cs="Arial"/>
                <w:kern w:val="0"/>
                <w:lang w:val="en-US" w:eastAsia="de-DE"/>
              </w:rPr>
            </w:pPr>
            <w:sdt>
              <w:sdtPr>
                <w:rPr>
                  <w:rFonts w:ascii="Arial" w:eastAsia="Arial" w:hAnsi="Arial" w:cs="Arial"/>
                  <w:kern w:val="0"/>
                  <w:lang w:eastAsia="de-DE"/>
                </w:rPr>
                <w:id w:val="-2130389813"/>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val="en-US" w:eastAsia="de-DE"/>
              </w:rPr>
              <w:tab/>
              <w:t>gemäß Ziffer 16.5 EVB-IT-Cloud-AGB:</w:t>
            </w:r>
          </w:p>
        </w:tc>
        <w:tc>
          <w:tcPr>
            <w:tcW w:w="200" w:type="pct"/>
            <w:shd w:val="clear" w:color="auto" w:fill="D9D9D9" w:themeFill="background1" w:themeFillShade="D9"/>
          </w:tcPr>
          <w:p w14:paraId="66046556" w14:textId="4D13EDD8" w:rsidR="008D3F39" w:rsidRPr="00DE15C0" w:rsidRDefault="008D3F39" w:rsidP="008D3F39">
            <w:pPr>
              <w:jc w:val="center"/>
              <w:rPr>
                <w:lang w:val="en-US"/>
              </w:rPr>
            </w:pPr>
            <w:r>
              <w:t>J</w:t>
            </w:r>
          </w:p>
        </w:tc>
        <w:tc>
          <w:tcPr>
            <w:tcW w:w="2300" w:type="pct"/>
            <w:shd w:val="clear" w:color="auto" w:fill="D9D9D9" w:themeFill="background1" w:themeFillShade="D9"/>
          </w:tcPr>
          <w:p w14:paraId="51B07978" w14:textId="1098664A" w:rsidR="008D3F39" w:rsidRPr="00DE15C0" w:rsidRDefault="008D3F39" w:rsidP="008D3F39">
            <w:pPr>
              <w:rPr>
                <w:lang w:val="en-US"/>
              </w:rPr>
            </w:pPr>
            <w:r w:rsidRPr="00E554BA">
              <w:rPr>
                <w:rStyle w:val="Note"/>
              </w:rPr>
              <w:t>Nicht verhandelbares A-Kriterium.</w:t>
            </w:r>
          </w:p>
        </w:tc>
      </w:tr>
      <w:tr w:rsidR="008D3F39" w14:paraId="20CD6E1E" w14:textId="77777777" w:rsidTr="00DD38C6">
        <w:tc>
          <w:tcPr>
            <w:tcW w:w="200" w:type="pct"/>
          </w:tcPr>
          <w:p w14:paraId="3F1A5BBE" w14:textId="77777777" w:rsidR="008D3F39" w:rsidRDefault="008D3F39" w:rsidP="008D3F39">
            <w:r>
              <w:t>103</w:t>
            </w:r>
          </w:p>
        </w:tc>
        <w:tc>
          <w:tcPr>
            <w:tcW w:w="2300" w:type="pct"/>
          </w:tcPr>
          <w:p w14:paraId="2FAA199D" w14:textId="77777777" w:rsidR="008D3F39" w:rsidRPr="005D0205" w:rsidRDefault="00000000" w:rsidP="008D3F39">
            <w:pPr>
              <w:tabs>
                <w:tab w:val="left" w:pos="431"/>
              </w:tabs>
              <w:spacing w:before="36" w:after="90" w:line="240" w:lineRule="auto"/>
              <w:ind w:left="1296" w:hanging="431"/>
              <w:rPr>
                <w:rFonts w:ascii="Arial" w:eastAsia="Arial" w:hAnsi="Arial" w:cs="Arial"/>
                <w:kern w:val="0"/>
                <w:lang w:eastAsia="de-DE"/>
              </w:rPr>
            </w:pPr>
            <w:sdt>
              <w:sdtPr>
                <w:rPr>
                  <w:rFonts w:ascii="Arial" w:eastAsia="Arial" w:hAnsi="Arial" w:cs="Arial"/>
                  <w:kern w:val="0"/>
                  <w:lang w:eastAsia="de-DE"/>
                </w:rPr>
                <w:id w:val="-963418619"/>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für den monatlichen Pauschalfestpreis gemäß Nummer 3.1.</w:t>
            </w:r>
          </w:p>
        </w:tc>
        <w:tc>
          <w:tcPr>
            <w:tcW w:w="200" w:type="pct"/>
            <w:shd w:val="clear" w:color="auto" w:fill="D9D9D9" w:themeFill="background1" w:themeFillShade="D9"/>
          </w:tcPr>
          <w:p w14:paraId="713E68E7" w14:textId="4198F129" w:rsidR="008D3F39" w:rsidRDefault="008D3F39" w:rsidP="008D3F39">
            <w:pPr>
              <w:jc w:val="center"/>
            </w:pPr>
            <w:r>
              <w:t>J</w:t>
            </w:r>
          </w:p>
        </w:tc>
        <w:tc>
          <w:tcPr>
            <w:tcW w:w="2300" w:type="pct"/>
            <w:shd w:val="clear" w:color="auto" w:fill="D9D9D9" w:themeFill="background1" w:themeFillShade="D9"/>
          </w:tcPr>
          <w:p w14:paraId="024B60CE" w14:textId="2368884A" w:rsidR="008D3F39" w:rsidRPr="009C05D6" w:rsidRDefault="008D3F39" w:rsidP="008D3F39">
            <w:r w:rsidRPr="00E554BA">
              <w:rPr>
                <w:rStyle w:val="Note"/>
              </w:rPr>
              <w:t>Nicht verhandelbares A-Kriterium.</w:t>
            </w:r>
          </w:p>
        </w:tc>
      </w:tr>
      <w:tr w:rsidR="008D3F39" w14:paraId="4E4EB1DB" w14:textId="77777777" w:rsidTr="00DD38C6">
        <w:tc>
          <w:tcPr>
            <w:tcW w:w="200" w:type="pct"/>
          </w:tcPr>
          <w:p w14:paraId="04063FFC" w14:textId="77777777" w:rsidR="008D3F39" w:rsidRDefault="008D3F39" w:rsidP="008D3F39">
            <w:r>
              <w:t>104</w:t>
            </w:r>
          </w:p>
        </w:tc>
        <w:tc>
          <w:tcPr>
            <w:tcW w:w="2300" w:type="pct"/>
          </w:tcPr>
          <w:p w14:paraId="2BA5635E" w14:textId="77777777" w:rsidR="008D3F39" w:rsidRPr="005D0205" w:rsidRDefault="00000000" w:rsidP="008D3F39">
            <w:pPr>
              <w:tabs>
                <w:tab w:val="left" w:pos="431"/>
              </w:tabs>
              <w:spacing w:before="36" w:after="90" w:line="240" w:lineRule="auto"/>
              <w:ind w:left="1296" w:hanging="431"/>
              <w:rPr>
                <w:rFonts w:ascii="Arial" w:eastAsia="Arial" w:hAnsi="Arial" w:cs="Arial"/>
                <w:kern w:val="0"/>
                <w:lang w:eastAsia="de-DE"/>
              </w:rPr>
            </w:pPr>
            <w:sdt>
              <w:sdtPr>
                <w:rPr>
                  <w:rFonts w:ascii="Arial" w:eastAsia="Arial" w:hAnsi="Arial" w:cs="Arial"/>
                  <w:kern w:val="0"/>
                  <w:lang w:eastAsia="de-DE"/>
                </w:rPr>
                <w:id w:val="519043677"/>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für die folgenden weiteren Vergütungen: _____.</w:t>
            </w:r>
          </w:p>
        </w:tc>
        <w:tc>
          <w:tcPr>
            <w:tcW w:w="200" w:type="pct"/>
            <w:shd w:val="clear" w:color="auto" w:fill="D9D9D9" w:themeFill="background1" w:themeFillShade="D9"/>
          </w:tcPr>
          <w:p w14:paraId="7ED14ACF" w14:textId="7C4142EA" w:rsidR="008D3F39" w:rsidRDefault="008D3F39" w:rsidP="008D3F39">
            <w:pPr>
              <w:jc w:val="center"/>
            </w:pPr>
            <w:r>
              <w:t>J</w:t>
            </w:r>
          </w:p>
        </w:tc>
        <w:tc>
          <w:tcPr>
            <w:tcW w:w="2300" w:type="pct"/>
            <w:shd w:val="clear" w:color="auto" w:fill="D9D9D9" w:themeFill="background1" w:themeFillShade="D9"/>
          </w:tcPr>
          <w:p w14:paraId="3E2FE41B" w14:textId="6EB10883" w:rsidR="008D3F39" w:rsidRPr="009C05D6" w:rsidRDefault="008D3F39" w:rsidP="008D3F39">
            <w:r w:rsidRPr="00E554BA">
              <w:rPr>
                <w:rStyle w:val="Note"/>
              </w:rPr>
              <w:t>Nicht verhandelbares A-Kriterium.</w:t>
            </w:r>
          </w:p>
        </w:tc>
      </w:tr>
      <w:tr w:rsidR="008D3F39" w14:paraId="21B42AD9" w14:textId="77777777" w:rsidTr="00DD38C6">
        <w:tc>
          <w:tcPr>
            <w:tcW w:w="200" w:type="pct"/>
          </w:tcPr>
          <w:p w14:paraId="3C09F46D" w14:textId="77777777" w:rsidR="008D3F39" w:rsidRDefault="008D3F39" w:rsidP="008D3F39">
            <w:r>
              <w:t>105</w:t>
            </w:r>
          </w:p>
        </w:tc>
        <w:tc>
          <w:tcPr>
            <w:tcW w:w="2300" w:type="pct"/>
          </w:tcPr>
          <w:p w14:paraId="02E1E3FF" w14:textId="77777777" w:rsidR="008D3F39" w:rsidRPr="005D0205" w:rsidRDefault="00000000" w:rsidP="008D3F39">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917745610"/>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gemäß Anlage Nr. _____.</w:t>
            </w:r>
          </w:p>
        </w:tc>
        <w:tc>
          <w:tcPr>
            <w:tcW w:w="200" w:type="pct"/>
            <w:shd w:val="clear" w:color="auto" w:fill="D9D9D9" w:themeFill="background1" w:themeFillShade="D9"/>
          </w:tcPr>
          <w:p w14:paraId="64F2D994" w14:textId="18A06D06" w:rsidR="008D3F39" w:rsidRDefault="008D3F39" w:rsidP="008D3F39">
            <w:pPr>
              <w:jc w:val="center"/>
            </w:pPr>
            <w:r>
              <w:t>J</w:t>
            </w:r>
          </w:p>
        </w:tc>
        <w:tc>
          <w:tcPr>
            <w:tcW w:w="2300" w:type="pct"/>
            <w:shd w:val="clear" w:color="auto" w:fill="D9D9D9" w:themeFill="background1" w:themeFillShade="D9"/>
          </w:tcPr>
          <w:p w14:paraId="5391F6C1" w14:textId="5D833427" w:rsidR="008D3F39" w:rsidRPr="009C05D6" w:rsidRDefault="008D3F39" w:rsidP="008D3F39">
            <w:r w:rsidRPr="00E554BA">
              <w:rPr>
                <w:rStyle w:val="Note"/>
              </w:rPr>
              <w:t>Nicht verhandelbares A-Kriterium.</w:t>
            </w:r>
          </w:p>
        </w:tc>
      </w:tr>
      <w:tr w:rsidR="008D3F39" w14:paraId="592A3ADA" w14:textId="77777777" w:rsidTr="00DD38C6">
        <w:tc>
          <w:tcPr>
            <w:tcW w:w="200" w:type="pct"/>
          </w:tcPr>
          <w:p w14:paraId="17DC8D6B" w14:textId="77777777" w:rsidR="008D3F39" w:rsidRDefault="008D3F39" w:rsidP="008D3F39">
            <w:r>
              <w:t>106</w:t>
            </w:r>
          </w:p>
        </w:tc>
        <w:tc>
          <w:tcPr>
            <w:tcW w:w="2300" w:type="pct"/>
          </w:tcPr>
          <w:p w14:paraId="2EF44EC2" w14:textId="77777777" w:rsidR="008D3F39" w:rsidRPr="005D0205" w:rsidRDefault="008D3F39" w:rsidP="008D3F39">
            <w:pPr>
              <w:keepNext/>
              <w:numPr>
                <w:ilvl w:val="1"/>
                <w:numId w:val="134"/>
              </w:numPr>
              <w:spacing w:before="180" w:after="90" w:line="240" w:lineRule="auto"/>
              <w:outlineLvl w:val="1"/>
              <w:rPr>
                <w:rFonts w:ascii="Arial" w:eastAsia="Arial" w:hAnsi="Arial" w:cs="Arial"/>
                <w:b/>
                <w:bCs/>
                <w:kern w:val="0"/>
                <w:lang w:eastAsia="de-DE"/>
              </w:rPr>
            </w:pPr>
            <w:bookmarkStart w:id="30" w:name="_Toc234493793"/>
            <w:bookmarkStart w:id="31" w:name="_Toc234516570"/>
            <w:r w:rsidRPr="005D0205">
              <w:rPr>
                <w:rFonts w:ascii="Arial" w:eastAsia="Arial" w:hAnsi="Arial" w:cs="Arial"/>
                <w:b/>
                <w:bCs/>
                <w:kern w:val="0"/>
                <w:lang w:eastAsia="de-DE"/>
              </w:rPr>
              <w:t>Ergänzende Vereinbarungen bei Vergütung von Leistungen von Personen nach Aufwand</w:t>
            </w:r>
            <w:bookmarkEnd w:id="30"/>
            <w:bookmarkEnd w:id="31"/>
          </w:p>
        </w:tc>
        <w:tc>
          <w:tcPr>
            <w:tcW w:w="200" w:type="pct"/>
            <w:shd w:val="clear" w:color="auto" w:fill="D9D9D9" w:themeFill="background1" w:themeFillShade="D9"/>
          </w:tcPr>
          <w:p w14:paraId="0329F966" w14:textId="0D74A61F" w:rsidR="008D3F39" w:rsidRDefault="008D3F39" w:rsidP="008D3F39">
            <w:pPr>
              <w:keepNext/>
              <w:jc w:val="center"/>
            </w:pPr>
            <w:r>
              <w:t>J</w:t>
            </w:r>
          </w:p>
        </w:tc>
        <w:tc>
          <w:tcPr>
            <w:tcW w:w="2300" w:type="pct"/>
            <w:shd w:val="clear" w:color="auto" w:fill="D9D9D9" w:themeFill="background1" w:themeFillShade="D9"/>
          </w:tcPr>
          <w:p w14:paraId="7C516204" w14:textId="4F15A098" w:rsidR="008D3F39" w:rsidRPr="009C05D6" w:rsidRDefault="008D3F39" w:rsidP="008D3F39">
            <w:pPr>
              <w:keepNext/>
            </w:pPr>
            <w:r w:rsidRPr="00E554BA">
              <w:rPr>
                <w:rStyle w:val="Note"/>
              </w:rPr>
              <w:t>Nicht verhandelbares A-Kriterium.</w:t>
            </w:r>
          </w:p>
        </w:tc>
      </w:tr>
      <w:tr w:rsidR="008D3F39" w14:paraId="60660486" w14:textId="77777777" w:rsidTr="00DD38C6">
        <w:tc>
          <w:tcPr>
            <w:tcW w:w="200" w:type="pct"/>
          </w:tcPr>
          <w:p w14:paraId="4420904A" w14:textId="77777777" w:rsidR="008D3F39" w:rsidRDefault="008D3F39" w:rsidP="008D3F39">
            <w:r>
              <w:t>107</w:t>
            </w:r>
          </w:p>
        </w:tc>
        <w:tc>
          <w:tcPr>
            <w:tcW w:w="2300" w:type="pct"/>
          </w:tcPr>
          <w:p w14:paraId="6D7E26E4" w14:textId="77777777" w:rsidR="008D3F39" w:rsidRPr="005D0205" w:rsidRDefault="008D3F39" w:rsidP="008D3F39">
            <w:pPr>
              <w:keepNext/>
              <w:numPr>
                <w:ilvl w:val="2"/>
                <w:numId w:val="134"/>
              </w:numPr>
              <w:spacing w:before="180" w:after="90" w:line="240" w:lineRule="auto"/>
              <w:outlineLvl w:val="2"/>
              <w:rPr>
                <w:rFonts w:ascii="Arial" w:eastAsia="Arial" w:hAnsi="Arial" w:cs="Arial"/>
                <w:b/>
                <w:bCs/>
                <w:kern w:val="0"/>
                <w:lang w:eastAsia="de-DE"/>
              </w:rPr>
            </w:pPr>
            <w:bookmarkStart w:id="32" w:name="_Toc234493794"/>
            <w:bookmarkStart w:id="33" w:name="_Toc234516571"/>
            <w:r w:rsidRPr="005D0205">
              <w:rPr>
                <w:rFonts w:ascii="Arial" w:eastAsia="Arial" w:hAnsi="Arial" w:cs="Arial"/>
                <w:b/>
                <w:bCs/>
                <w:kern w:val="0"/>
                <w:lang w:eastAsia="de-DE"/>
              </w:rPr>
              <w:t>Vereinbarung der Preiskategorien bei Vergütung nach Aufwand durch auftragnehmerseitig eingesetztes Personal</w:t>
            </w:r>
            <w:bookmarkEnd w:id="32"/>
            <w:bookmarkEnd w:id="33"/>
          </w:p>
        </w:tc>
        <w:tc>
          <w:tcPr>
            <w:tcW w:w="200" w:type="pct"/>
            <w:shd w:val="clear" w:color="auto" w:fill="D9D9D9" w:themeFill="background1" w:themeFillShade="D9"/>
          </w:tcPr>
          <w:p w14:paraId="304C5195" w14:textId="0BBEBCF1" w:rsidR="008D3F39" w:rsidRDefault="008D3F39" w:rsidP="008D3F39">
            <w:pPr>
              <w:keepNext/>
              <w:jc w:val="center"/>
            </w:pPr>
            <w:r>
              <w:t>J</w:t>
            </w:r>
          </w:p>
        </w:tc>
        <w:tc>
          <w:tcPr>
            <w:tcW w:w="2300" w:type="pct"/>
            <w:shd w:val="clear" w:color="auto" w:fill="D9D9D9" w:themeFill="background1" w:themeFillShade="D9"/>
          </w:tcPr>
          <w:p w14:paraId="7AE28DC7" w14:textId="2F63153C" w:rsidR="008D3F39" w:rsidRPr="009C05D6" w:rsidRDefault="008D3F39" w:rsidP="008D3F39">
            <w:pPr>
              <w:keepNext/>
            </w:pPr>
            <w:r w:rsidRPr="00E554BA">
              <w:rPr>
                <w:rStyle w:val="Note"/>
              </w:rPr>
              <w:t>Nicht verhandelbares A-Kriterium.</w:t>
            </w:r>
          </w:p>
        </w:tc>
      </w:tr>
    </w:tbl>
    <w:p w14:paraId="44C884FC" w14:textId="77777777" w:rsidR="00CA1E0E" w:rsidRDefault="00CA1E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33"/>
        <w:gridCol w:w="2338"/>
        <w:gridCol w:w="1669"/>
        <w:gridCol w:w="1504"/>
        <w:gridCol w:w="2005"/>
        <w:gridCol w:w="1669"/>
        <w:gridCol w:w="2005"/>
        <w:gridCol w:w="1837"/>
        <w:gridCol w:w="2005"/>
      </w:tblGrid>
      <w:tr w:rsidR="005D0205" w:rsidRPr="005D0205" w14:paraId="25ADFA88" w14:textId="77777777" w:rsidTr="00851457">
        <w:trPr>
          <w:tblHeader/>
        </w:trPr>
        <w:tc>
          <w:tcPr>
            <w:tcW w:w="250" w:type="pct"/>
            <w:shd w:val="clear" w:color="auto" w:fill="E7E6E6"/>
          </w:tcPr>
          <w:p w14:paraId="1BA6F570" w14:textId="77777777" w:rsidR="005D0205" w:rsidRPr="005D0205" w:rsidRDefault="005D0205" w:rsidP="005D0205">
            <w:pPr>
              <w:spacing w:before="36" w:after="90" w:line="240" w:lineRule="auto"/>
              <w:jc w:val="center"/>
              <w:rPr>
                <w:rFonts w:ascii="Arial" w:eastAsia="Arial" w:hAnsi="Arial" w:cs="Arial"/>
                <w:kern w:val="0"/>
                <w:lang w:eastAsia="de-DE"/>
              </w:rPr>
            </w:pPr>
            <w:r w:rsidRPr="005D0205">
              <w:rPr>
                <w:rFonts w:ascii="Arial" w:eastAsia="Arial" w:hAnsi="Arial" w:cs="Arial"/>
                <w:kern w:val="0"/>
                <w:lang w:eastAsia="de-DE"/>
              </w:rPr>
              <w:lastRenderedPageBreak/>
              <w:t>Lfd. Nr.</w:t>
            </w:r>
          </w:p>
        </w:tc>
        <w:tc>
          <w:tcPr>
            <w:tcW w:w="700" w:type="pct"/>
            <w:shd w:val="clear" w:color="auto" w:fill="E7E6E6"/>
          </w:tcPr>
          <w:p w14:paraId="6F227FDC" w14:textId="77777777" w:rsidR="005D0205" w:rsidRPr="005D0205" w:rsidRDefault="005D0205" w:rsidP="005D0205">
            <w:pPr>
              <w:spacing w:before="36" w:after="90" w:line="240" w:lineRule="auto"/>
              <w:jc w:val="center"/>
              <w:rPr>
                <w:rFonts w:ascii="Arial" w:eastAsia="Arial" w:hAnsi="Arial" w:cs="Arial"/>
                <w:kern w:val="0"/>
                <w:lang w:eastAsia="de-DE"/>
              </w:rPr>
            </w:pPr>
            <w:r w:rsidRPr="005D0205">
              <w:rPr>
                <w:rFonts w:ascii="Arial" w:eastAsia="Arial" w:hAnsi="Arial" w:cs="Arial"/>
                <w:kern w:val="0"/>
                <w:lang w:eastAsia="de-DE"/>
              </w:rPr>
              <w:t>Bezeichnung der Kategorie</w:t>
            </w:r>
          </w:p>
        </w:tc>
        <w:tc>
          <w:tcPr>
            <w:tcW w:w="500" w:type="pct"/>
            <w:shd w:val="clear" w:color="auto" w:fill="E7E6E6"/>
          </w:tcPr>
          <w:p w14:paraId="19900147" w14:textId="77777777" w:rsidR="005D0205" w:rsidRPr="005D0205" w:rsidRDefault="005D0205" w:rsidP="005D0205">
            <w:pPr>
              <w:spacing w:before="36" w:after="90" w:line="240" w:lineRule="auto"/>
              <w:jc w:val="center"/>
              <w:rPr>
                <w:rFonts w:ascii="Arial" w:eastAsia="Arial" w:hAnsi="Arial" w:cs="Arial"/>
                <w:kern w:val="0"/>
                <w:lang w:eastAsia="de-DE"/>
              </w:rPr>
            </w:pPr>
            <w:r w:rsidRPr="005D0205">
              <w:rPr>
                <w:rFonts w:ascii="Arial" w:eastAsia="Arial" w:hAnsi="Arial" w:cs="Arial"/>
                <w:kern w:val="0"/>
                <w:lang w:eastAsia="de-DE"/>
              </w:rPr>
              <w:t>Stundensatz für Tätigkeiten innerhalb der Geschäftszeit</w:t>
            </w:r>
          </w:p>
        </w:tc>
        <w:tc>
          <w:tcPr>
            <w:tcW w:w="450" w:type="pct"/>
            <w:shd w:val="clear" w:color="auto" w:fill="E7E6E6"/>
          </w:tcPr>
          <w:p w14:paraId="448DB910" w14:textId="77777777" w:rsidR="005D0205" w:rsidRPr="005D0205" w:rsidRDefault="005D0205" w:rsidP="005D0205">
            <w:pPr>
              <w:spacing w:before="36" w:after="90" w:line="240" w:lineRule="auto"/>
              <w:jc w:val="center"/>
              <w:rPr>
                <w:rFonts w:ascii="Arial" w:eastAsia="Arial" w:hAnsi="Arial" w:cs="Arial"/>
                <w:kern w:val="0"/>
                <w:lang w:eastAsia="de-DE"/>
              </w:rPr>
            </w:pPr>
            <w:r w:rsidRPr="005D0205">
              <w:rPr>
                <w:rFonts w:ascii="Arial" w:eastAsia="Arial" w:hAnsi="Arial" w:cs="Arial"/>
                <w:kern w:val="0"/>
                <w:lang w:eastAsia="de-DE"/>
              </w:rPr>
              <w:t>Tagessatz für Tätigkeiten innerhalb der Geschäftszeit</w:t>
            </w:r>
          </w:p>
        </w:tc>
        <w:tc>
          <w:tcPr>
            <w:tcW w:w="600" w:type="pct"/>
            <w:shd w:val="clear" w:color="auto" w:fill="E7E6E6"/>
          </w:tcPr>
          <w:p w14:paraId="0C018477" w14:textId="77777777" w:rsidR="005D0205" w:rsidRPr="005D0205" w:rsidRDefault="005D0205" w:rsidP="005D0205">
            <w:pPr>
              <w:spacing w:before="36" w:after="90" w:line="240" w:lineRule="auto"/>
              <w:jc w:val="center"/>
              <w:rPr>
                <w:rFonts w:ascii="Arial" w:eastAsia="Arial" w:hAnsi="Arial" w:cs="Arial"/>
                <w:kern w:val="0"/>
                <w:lang w:eastAsia="de-DE"/>
              </w:rPr>
            </w:pPr>
            <w:r w:rsidRPr="005D0205">
              <w:rPr>
                <w:rFonts w:ascii="Arial" w:eastAsia="Arial" w:hAnsi="Arial" w:cs="Arial"/>
                <w:kern w:val="0"/>
                <w:lang w:eastAsia="de-DE"/>
              </w:rPr>
              <w:t>Zuschläge in Prozent auf die Stunden- und Tagessätze Montag bis Freitag (Arbeitstage) außerhalb der Geschäftszeit</w:t>
            </w:r>
          </w:p>
        </w:tc>
        <w:tc>
          <w:tcPr>
            <w:tcW w:w="500" w:type="pct"/>
            <w:shd w:val="clear" w:color="auto" w:fill="E7E6E6"/>
          </w:tcPr>
          <w:p w14:paraId="3143810E"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Zuschläge in Prozent auf die Stunden- und Tagessätze Samstag von _____</w:t>
            </w:r>
          </w:p>
          <w:p w14:paraId="05BAB5EE"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bis _____</w:t>
            </w:r>
          </w:p>
        </w:tc>
        <w:tc>
          <w:tcPr>
            <w:tcW w:w="600" w:type="pct"/>
            <w:shd w:val="clear" w:color="auto" w:fill="E7E6E6"/>
          </w:tcPr>
          <w:p w14:paraId="66E215A5"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Zuschläge in Prozent auf die Stunden- und Tagessätze Samstag von _____</w:t>
            </w:r>
          </w:p>
          <w:p w14:paraId="0A653EE6"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bis _____</w:t>
            </w:r>
          </w:p>
        </w:tc>
        <w:tc>
          <w:tcPr>
            <w:tcW w:w="550" w:type="pct"/>
            <w:shd w:val="clear" w:color="auto" w:fill="E7E6E6"/>
          </w:tcPr>
          <w:p w14:paraId="692ABCDE"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Zuschläge in Prozent auf die Stunden- und Tagessätze Sonn- und Feiertage von _____</w:t>
            </w:r>
          </w:p>
          <w:p w14:paraId="279C7D25"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bis _____</w:t>
            </w:r>
          </w:p>
        </w:tc>
        <w:tc>
          <w:tcPr>
            <w:tcW w:w="600" w:type="pct"/>
            <w:shd w:val="clear" w:color="auto" w:fill="E7E6E6"/>
          </w:tcPr>
          <w:p w14:paraId="3979CEE1"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Zuschläge in Prozent auf die Stunden- und Tagessätze Sonn- und Feiertage von _____</w:t>
            </w:r>
          </w:p>
          <w:p w14:paraId="110270CC"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bis _____</w:t>
            </w:r>
          </w:p>
        </w:tc>
      </w:tr>
      <w:tr w:rsidR="005D0205" w:rsidRPr="005D0205" w14:paraId="0D90DA14" w14:textId="77777777" w:rsidTr="00851457">
        <w:tc>
          <w:tcPr>
            <w:tcW w:w="250" w:type="pct"/>
          </w:tcPr>
          <w:p w14:paraId="1E7104A2" w14:textId="77777777" w:rsidR="005D0205" w:rsidRPr="005D0205" w:rsidRDefault="005D0205" w:rsidP="005D0205">
            <w:pPr>
              <w:spacing w:before="36" w:after="90" w:line="240" w:lineRule="auto"/>
              <w:rPr>
                <w:rFonts w:ascii="Arial" w:eastAsia="Arial" w:hAnsi="Arial" w:cs="Arial"/>
                <w:kern w:val="0"/>
                <w:lang w:eastAsia="de-DE"/>
              </w:rPr>
            </w:pPr>
          </w:p>
        </w:tc>
        <w:tc>
          <w:tcPr>
            <w:tcW w:w="700" w:type="pct"/>
          </w:tcPr>
          <w:p w14:paraId="70CB6A6E"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 xml:space="preserve"> </w:t>
            </w:r>
          </w:p>
        </w:tc>
        <w:tc>
          <w:tcPr>
            <w:tcW w:w="500" w:type="pct"/>
          </w:tcPr>
          <w:p w14:paraId="46BEE4EA" w14:textId="77777777" w:rsidR="005D0205" w:rsidRPr="005D0205" w:rsidRDefault="005D0205" w:rsidP="005D0205">
            <w:pPr>
              <w:spacing w:before="36" w:after="90" w:line="240" w:lineRule="auto"/>
              <w:rPr>
                <w:rFonts w:ascii="Arial" w:eastAsia="Arial" w:hAnsi="Arial" w:cs="Arial"/>
                <w:kern w:val="0"/>
                <w:lang w:eastAsia="de-DE"/>
              </w:rPr>
            </w:pPr>
          </w:p>
        </w:tc>
        <w:tc>
          <w:tcPr>
            <w:tcW w:w="450" w:type="pct"/>
          </w:tcPr>
          <w:p w14:paraId="2460AEAA" w14:textId="77777777" w:rsidR="005D0205" w:rsidRPr="005D0205" w:rsidRDefault="005D0205" w:rsidP="005D0205">
            <w:pPr>
              <w:spacing w:before="36" w:after="90" w:line="240" w:lineRule="auto"/>
              <w:rPr>
                <w:rFonts w:ascii="Arial" w:eastAsia="Arial" w:hAnsi="Arial" w:cs="Arial"/>
                <w:kern w:val="0"/>
                <w:lang w:eastAsia="de-DE"/>
              </w:rPr>
            </w:pPr>
          </w:p>
        </w:tc>
        <w:tc>
          <w:tcPr>
            <w:tcW w:w="600" w:type="pct"/>
          </w:tcPr>
          <w:p w14:paraId="2C197871"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_____ %</w:t>
            </w:r>
          </w:p>
        </w:tc>
        <w:tc>
          <w:tcPr>
            <w:tcW w:w="500" w:type="pct"/>
          </w:tcPr>
          <w:p w14:paraId="682E41DE"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_____ %</w:t>
            </w:r>
          </w:p>
        </w:tc>
        <w:tc>
          <w:tcPr>
            <w:tcW w:w="600" w:type="pct"/>
          </w:tcPr>
          <w:p w14:paraId="51A1D20A"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_____ %</w:t>
            </w:r>
          </w:p>
        </w:tc>
        <w:tc>
          <w:tcPr>
            <w:tcW w:w="550" w:type="pct"/>
          </w:tcPr>
          <w:p w14:paraId="4803B528"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_____ %</w:t>
            </w:r>
          </w:p>
        </w:tc>
        <w:tc>
          <w:tcPr>
            <w:tcW w:w="600" w:type="pct"/>
          </w:tcPr>
          <w:p w14:paraId="51498C1B"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_____ %</w:t>
            </w:r>
          </w:p>
        </w:tc>
      </w:tr>
    </w:tbl>
    <w:p w14:paraId="5BA29E7F" w14:textId="77777777" w:rsidR="00CA1E0E" w:rsidRDefault="00CA1E0E"/>
    <w:tbl>
      <w:tblPr>
        <w:tblStyle w:val="TabularForm"/>
        <w:tblW w:w="5000" w:type="pct"/>
        <w:tblLayout w:type="fixed"/>
        <w:tblLook w:val="0620" w:firstRow="1" w:lastRow="0" w:firstColumn="0" w:lastColumn="0" w:noHBand="1" w:noVBand="1"/>
      </w:tblPr>
      <w:tblGrid>
        <w:gridCol w:w="634"/>
        <w:gridCol w:w="7298"/>
        <w:gridCol w:w="635"/>
        <w:gridCol w:w="7298"/>
      </w:tblGrid>
      <w:tr w:rsidR="00461592" w:rsidRPr="00972A60" w14:paraId="52D504A4" w14:textId="77777777" w:rsidTr="006F49E7">
        <w:trPr>
          <w:cnfStyle w:val="100000000000" w:firstRow="1" w:lastRow="0" w:firstColumn="0" w:lastColumn="0" w:oddVBand="0" w:evenVBand="0" w:oddHBand="0" w:evenHBand="0" w:firstRowFirstColumn="0" w:firstRowLastColumn="0" w:lastRowFirstColumn="0" w:lastRowLastColumn="0"/>
          <w:tblHeader/>
        </w:trPr>
        <w:tc>
          <w:tcPr>
            <w:tcW w:w="200" w:type="pct"/>
          </w:tcPr>
          <w:sdt>
            <w:sdtPr>
              <w:alias w:val="Ref #"/>
              <w:tag w:val="referenceNumberColumn"/>
              <w:id w:val="798799717"/>
              <w:dataBinding w:prefixMappings="xmlns:ns0='http://schemas.contractarchitect.com/document-properties' " w:xpath="/ns0:docProperties[1]/ns0:tabularFormProperties[1]/ns0:referenceNumberColumn[1]" w:storeItemID="{C79069D7-92BC-4303-A7B8-57289DA38570}"/>
              <w:text/>
            </w:sdtPr>
            <w:sdtContent>
              <w:p w14:paraId="08A75E02" w14:textId="77777777" w:rsidR="00EA6491" w:rsidRDefault="00000000">
                <w:r>
                  <w:t>Ref #</w:t>
                </w:r>
              </w:p>
            </w:sdtContent>
          </w:sdt>
        </w:tc>
        <w:tc>
          <w:tcPr>
            <w:tcW w:w="2300" w:type="pct"/>
          </w:tcPr>
          <w:sdt>
            <w:sdtPr>
              <w:alias w:val="First Party Column"/>
              <w:tag w:val="customerColumn"/>
              <w:id w:val="262506723"/>
              <w:dataBinding w:prefixMappings="xmlns:ns0='http://schemas.contractarchitect.com/document-properties' " w:xpath="/ns0:docProperties[1]/ns0:tabularFormProperties[1]/ns0:customerColumn[1]" w:storeItemID="{C79069D7-92BC-4303-A7B8-57289DA38570}"/>
              <w:text/>
            </w:sdtPr>
            <w:sdtContent>
              <w:p w14:paraId="065F0F1A" w14:textId="77777777" w:rsidR="00EA6491" w:rsidRDefault="00000000">
                <w:r>
                  <w:t>Deutsche Bundesbank</w:t>
                </w:r>
              </w:p>
            </w:sdtContent>
          </w:sdt>
        </w:tc>
        <w:tc>
          <w:tcPr>
            <w:tcW w:w="200" w:type="pct"/>
          </w:tcPr>
          <w:sdt>
            <w:sdtPr>
              <w:alias w:val="Y/N"/>
              <w:tag w:val="complianceColumn"/>
              <w:id w:val="-742484697"/>
              <w:dataBinding w:prefixMappings="xmlns:ns0='http://schemas.contractarchitect.com/document-properties' " w:xpath="/ns0:docProperties[1]/ns0:tabularFormProperties[1]/ns0:complianceColumn[1]" w:storeItemID="{C79069D7-92BC-4303-A7B8-57289DA38570}"/>
              <w:text/>
            </w:sdtPr>
            <w:sdtContent>
              <w:p w14:paraId="655ADD11" w14:textId="77777777" w:rsidR="00EA6491" w:rsidRDefault="00000000">
                <w:pPr>
                  <w:jc w:val="center"/>
                </w:pPr>
                <w:r>
                  <w:t>J/N</w:t>
                </w:r>
              </w:p>
            </w:sdtContent>
          </w:sdt>
        </w:tc>
        <w:tc>
          <w:tcPr>
            <w:tcW w:w="2300" w:type="pct"/>
          </w:tcPr>
          <w:sdt>
            <w:sdtPr>
              <w:alias w:val="Second Party Column"/>
              <w:tag w:val="providerColumn"/>
              <w:id w:val="1408501650"/>
              <w:dataBinding w:prefixMappings="xmlns:ns0='http://schemas.contractarchitect.com/document-properties' " w:xpath="/ns0:docProperties[1]/ns0:tabularFormProperties[1]/ns0:providerColumn[1]" w:storeItemID="{C79069D7-92BC-4303-A7B8-57289DA38570}"/>
              <w:text/>
            </w:sdtPr>
            <w:sdtContent>
              <w:p w14:paraId="2633BD85" w14:textId="77777777" w:rsidR="00EA6491" w:rsidRDefault="00000000">
                <w:r>
                  <w:t>Provider</w:t>
                </w:r>
              </w:p>
            </w:sdtContent>
          </w:sdt>
        </w:tc>
      </w:tr>
      <w:tr w:rsidR="008D3F39" w14:paraId="55D25D8C" w14:textId="77777777" w:rsidTr="00DD38C6">
        <w:tc>
          <w:tcPr>
            <w:tcW w:w="200" w:type="pct"/>
          </w:tcPr>
          <w:p w14:paraId="511FE862" w14:textId="77777777" w:rsidR="008D3F39" w:rsidRDefault="008D3F39" w:rsidP="008D3F39">
            <w:r>
              <w:t>108</w:t>
            </w:r>
          </w:p>
        </w:tc>
        <w:tc>
          <w:tcPr>
            <w:tcW w:w="2300" w:type="pct"/>
          </w:tcPr>
          <w:p w14:paraId="090AE4D2" w14:textId="77777777" w:rsidR="008D3F39" w:rsidRPr="005D0205" w:rsidRDefault="008D3F39" w:rsidP="008D3F39">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Festlegung der Geschäftszeiten:</w:t>
            </w:r>
          </w:p>
        </w:tc>
        <w:tc>
          <w:tcPr>
            <w:tcW w:w="200" w:type="pct"/>
            <w:shd w:val="clear" w:color="auto" w:fill="D9D9D9" w:themeFill="background1" w:themeFillShade="D9"/>
          </w:tcPr>
          <w:p w14:paraId="5022EB84" w14:textId="2F467B42" w:rsidR="008D3F39" w:rsidRDefault="008D3F39" w:rsidP="008D3F39">
            <w:pPr>
              <w:jc w:val="center"/>
            </w:pPr>
            <w:r>
              <w:t>J</w:t>
            </w:r>
          </w:p>
        </w:tc>
        <w:tc>
          <w:tcPr>
            <w:tcW w:w="2300" w:type="pct"/>
            <w:shd w:val="clear" w:color="auto" w:fill="D9D9D9" w:themeFill="background1" w:themeFillShade="D9"/>
          </w:tcPr>
          <w:p w14:paraId="66B200B7" w14:textId="3DF3664C" w:rsidR="008D3F39" w:rsidRPr="009C05D6" w:rsidRDefault="008D3F39" w:rsidP="008D3F39">
            <w:r w:rsidRPr="00E554BA">
              <w:rPr>
                <w:rStyle w:val="Note"/>
              </w:rPr>
              <w:t>Nicht verhandelbares A-Kriterium.</w:t>
            </w:r>
          </w:p>
        </w:tc>
      </w:tr>
    </w:tbl>
    <w:p w14:paraId="09AEC437" w14:textId="77777777" w:rsidR="00CA1E0E" w:rsidRDefault="00CA1E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3130"/>
        <w:gridCol w:w="2735"/>
      </w:tblGrid>
      <w:tr w:rsidR="005D0205" w:rsidRPr="005D0205" w14:paraId="31A26E30" w14:textId="77777777" w:rsidTr="00851457">
        <w:trPr>
          <w:tblHeader/>
        </w:trPr>
        <w:tc>
          <w:tcPr>
            <w:tcW w:w="1200" w:type="pct"/>
            <w:shd w:val="clear" w:color="auto" w:fill="E7E6E6"/>
          </w:tcPr>
          <w:p w14:paraId="484AD5F2"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Arbeitstag</w:t>
            </w:r>
          </w:p>
        </w:tc>
        <w:tc>
          <w:tcPr>
            <w:tcW w:w="250" w:type="pct"/>
            <w:shd w:val="clear" w:color="auto" w:fill="E7E6E6"/>
          </w:tcPr>
          <w:p w14:paraId="79FE7383"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Geschäftszeit</w:t>
            </w:r>
          </w:p>
        </w:tc>
      </w:tr>
      <w:tr w:rsidR="005D0205" w:rsidRPr="005D0205" w14:paraId="6F45D80D" w14:textId="77777777" w:rsidTr="00851457">
        <w:tc>
          <w:tcPr>
            <w:tcW w:w="1200" w:type="pct"/>
          </w:tcPr>
          <w:p w14:paraId="3F69FC2F"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Montag bis Donnerstag</w:t>
            </w:r>
          </w:p>
        </w:tc>
        <w:tc>
          <w:tcPr>
            <w:tcW w:w="250" w:type="pct"/>
          </w:tcPr>
          <w:p w14:paraId="5FFC5B42"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von -- bis --</w:t>
            </w:r>
          </w:p>
        </w:tc>
      </w:tr>
      <w:tr w:rsidR="005D0205" w:rsidRPr="005D0205" w14:paraId="1587821A" w14:textId="77777777" w:rsidTr="00851457">
        <w:tc>
          <w:tcPr>
            <w:tcW w:w="1200" w:type="pct"/>
          </w:tcPr>
          <w:p w14:paraId="657E6C32"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Freitag</w:t>
            </w:r>
          </w:p>
        </w:tc>
        <w:tc>
          <w:tcPr>
            <w:tcW w:w="250" w:type="pct"/>
          </w:tcPr>
          <w:p w14:paraId="3E09B592"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von -- bis --</w:t>
            </w:r>
          </w:p>
        </w:tc>
      </w:tr>
    </w:tbl>
    <w:p w14:paraId="10AA32A6" w14:textId="77777777" w:rsidR="00CA1E0E" w:rsidRDefault="00CA1E0E"/>
    <w:tbl>
      <w:tblPr>
        <w:tblStyle w:val="TabularForm"/>
        <w:tblW w:w="5000" w:type="pct"/>
        <w:tblLayout w:type="fixed"/>
        <w:tblLook w:val="0620" w:firstRow="1" w:lastRow="0" w:firstColumn="0" w:lastColumn="0" w:noHBand="1" w:noVBand="1"/>
      </w:tblPr>
      <w:tblGrid>
        <w:gridCol w:w="634"/>
        <w:gridCol w:w="7298"/>
        <w:gridCol w:w="635"/>
        <w:gridCol w:w="7298"/>
      </w:tblGrid>
      <w:tr w:rsidR="00461592" w:rsidRPr="00972A60" w14:paraId="2D12BB8C" w14:textId="77777777" w:rsidTr="006F49E7">
        <w:trPr>
          <w:cnfStyle w:val="100000000000" w:firstRow="1" w:lastRow="0" w:firstColumn="0" w:lastColumn="0" w:oddVBand="0" w:evenVBand="0" w:oddHBand="0" w:evenHBand="0" w:firstRowFirstColumn="0" w:firstRowLastColumn="0" w:lastRowFirstColumn="0" w:lastRowLastColumn="0"/>
          <w:tblHeader/>
        </w:trPr>
        <w:tc>
          <w:tcPr>
            <w:tcW w:w="200" w:type="pct"/>
          </w:tcPr>
          <w:sdt>
            <w:sdtPr>
              <w:alias w:val="Ref #"/>
              <w:tag w:val="referenceNumberColumn"/>
              <w:id w:val="697199954"/>
              <w:dataBinding w:prefixMappings="xmlns:ns0='http://schemas.contractarchitect.com/document-properties' " w:xpath="/ns0:docProperties[1]/ns0:tabularFormProperties[1]/ns0:referenceNumberColumn[1]" w:storeItemID="{C79069D7-92BC-4303-A7B8-57289DA38570}"/>
              <w:text/>
            </w:sdtPr>
            <w:sdtContent>
              <w:p w14:paraId="6C65B469" w14:textId="77777777" w:rsidR="00EA6491" w:rsidRDefault="00000000">
                <w:r>
                  <w:t>Ref #</w:t>
                </w:r>
              </w:p>
            </w:sdtContent>
          </w:sdt>
        </w:tc>
        <w:tc>
          <w:tcPr>
            <w:tcW w:w="2300" w:type="pct"/>
          </w:tcPr>
          <w:sdt>
            <w:sdtPr>
              <w:alias w:val="First Party Column"/>
              <w:tag w:val="customerColumn"/>
              <w:id w:val="989445233"/>
              <w:dataBinding w:prefixMappings="xmlns:ns0='http://schemas.contractarchitect.com/document-properties' " w:xpath="/ns0:docProperties[1]/ns0:tabularFormProperties[1]/ns0:customerColumn[1]" w:storeItemID="{C79069D7-92BC-4303-A7B8-57289DA38570}"/>
              <w:text/>
            </w:sdtPr>
            <w:sdtContent>
              <w:p w14:paraId="2005E709" w14:textId="77777777" w:rsidR="00EA6491" w:rsidRDefault="00000000">
                <w:r>
                  <w:t>Deutsche Bundesbank</w:t>
                </w:r>
              </w:p>
            </w:sdtContent>
          </w:sdt>
        </w:tc>
        <w:tc>
          <w:tcPr>
            <w:tcW w:w="200" w:type="pct"/>
          </w:tcPr>
          <w:sdt>
            <w:sdtPr>
              <w:alias w:val="Y/N"/>
              <w:tag w:val="complianceColumn"/>
              <w:id w:val="1664120016"/>
              <w:dataBinding w:prefixMappings="xmlns:ns0='http://schemas.contractarchitect.com/document-properties' " w:xpath="/ns0:docProperties[1]/ns0:tabularFormProperties[1]/ns0:complianceColumn[1]" w:storeItemID="{C79069D7-92BC-4303-A7B8-57289DA38570}"/>
              <w:text/>
            </w:sdtPr>
            <w:sdtContent>
              <w:p w14:paraId="525C14D6" w14:textId="77777777" w:rsidR="00EA6491" w:rsidRDefault="00000000">
                <w:pPr>
                  <w:jc w:val="center"/>
                </w:pPr>
                <w:r>
                  <w:t>J/N</w:t>
                </w:r>
              </w:p>
            </w:sdtContent>
          </w:sdt>
        </w:tc>
        <w:tc>
          <w:tcPr>
            <w:tcW w:w="2300" w:type="pct"/>
          </w:tcPr>
          <w:sdt>
            <w:sdtPr>
              <w:alias w:val="Second Party Column"/>
              <w:tag w:val="providerColumn"/>
              <w:id w:val="18520136"/>
              <w:dataBinding w:prefixMappings="xmlns:ns0='http://schemas.contractarchitect.com/document-properties' " w:xpath="/ns0:docProperties[1]/ns0:tabularFormProperties[1]/ns0:providerColumn[1]" w:storeItemID="{C79069D7-92BC-4303-A7B8-57289DA38570}"/>
              <w:text/>
            </w:sdtPr>
            <w:sdtContent>
              <w:p w14:paraId="52CF94D4" w14:textId="77777777" w:rsidR="00EA6491" w:rsidRDefault="00000000">
                <w:r>
                  <w:t>Provider</w:t>
                </w:r>
              </w:p>
            </w:sdtContent>
          </w:sdt>
        </w:tc>
      </w:tr>
      <w:tr w:rsidR="008D3F39" w14:paraId="4BB7BF79" w14:textId="77777777" w:rsidTr="00DD38C6">
        <w:tc>
          <w:tcPr>
            <w:tcW w:w="200" w:type="pct"/>
          </w:tcPr>
          <w:p w14:paraId="0D6D149A" w14:textId="77777777" w:rsidR="008D3F39" w:rsidRDefault="008D3F39" w:rsidP="008D3F39">
            <w:r>
              <w:t>109</w:t>
            </w:r>
          </w:p>
        </w:tc>
        <w:tc>
          <w:tcPr>
            <w:tcW w:w="2300" w:type="pct"/>
          </w:tcPr>
          <w:p w14:paraId="565D4275"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100217562"/>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weitere Vereinbarungen (z.B. zu Reisekosten abweichend von Ziffer 16.2.1 EVB-IT Cloud-AGB) gemäß Anlage Nr. _____.</w:t>
            </w:r>
          </w:p>
        </w:tc>
        <w:tc>
          <w:tcPr>
            <w:tcW w:w="200" w:type="pct"/>
            <w:shd w:val="clear" w:color="auto" w:fill="D9D9D9" w:themeFill="background1" w:themeFillShade="D9"/>
          </w:tcPr>
          <w:p w14:paraId="2CBC15D6" w14:textId="7EC4FB27" w:rsidR="008D3F39" w:rsidRDefault="008D3F39" w:rsidP="008D3F39">
            <w:pPr>
              <w:jc w:val="center"/>
            </w:pPr>
            <w:r>
              <w:t>J</w:t>
            </w:r>
          </w:p>
        </w:tc>
        <w:tc>
          <w:tcPr>
            <w:tcW w:w="2300" w:type="pct"/>
            <w:shd w:val="clear" w:color="auto" w:fill="D9D9D9" w:themeFill="background1" w:themeFillShade="D9"/>
          </w:tcPr>
          <w:p w14:paraId="469E8DEE" w14:textId="65E40712" w:rsidR="008D3F39" w:rsidRPr="009C05D6" w:rsidRDefault="008D3F39" w:rsidP="008D3F39">
            <w:r w:rsidRPr="00E554BA">
              <w:rPr>
                <w:rStyle w:val="Note"/>
              </w:rPr>
              <w:t>Nicht verhandelbares A-Kriterium.</w:t>
            </w:r>
          </w:p>
        </w:tc>
      </w:tr>
      <w:tr w:rsidR="008D3F39" w14:paraId="26D83B44" w14:textId="77777777" w:rsidTr="00DD38C6">
        <w:tc>
          <w:tcPr>
            <w:tcW w:w="200" w:type="pct"/>
          </w:tcPr>
          <w:p w14:paraId="633960E4" w14:textId="77777777" w:rsidR="008D3F39" w:rsidRDefault="008D3F39" w:rsidP="008D3F39">
            <w:r>
              <w:t>110</w:t>
            </w:r>
          </w:p>
        </w:tc>
        <w:tc>
          <w:tcPr>
            <w:tcW w:w="2300" w:type="pct"/>
          </w:tcPr>
          <w:p w14:paraId="52CB6FD3" w14:textId="77777777" w:rsidR="008D3F39" w:rsidRPr="005D0205" w:rsidRDefault="008D3F39" w:rsidP="008D3F39">
            <w:pPr>
              <w:keepNext/>
              <w:numPr>
                <w:ilvl w:val="2"/>
                <w:numId w:val="134"/>
              </w:numPr>
              <w:spacing w:before="180" w:after="90" w:line="240" w:lineRule="auto"/>
              <w:outlineLvl w:val="2"/>
              <w:rPr>
                <w:rFonts w:ascii="Arial" w:eastAsia="Arial" w:hAnsi="Arial" w:cs="Arial"/>
                <w:b/>
                <w:bCs/>
                <w:kern w:val="0"/>
                <w:lang w:eastAsia="de-DE"/>
              </w:rPr>
            </w:pPr>
            <w:bookmarkStart w:id="34" w:name="_Toc234493795"/>
            <w:bookmarkStart w:id="35" w:name="_Toc234516572"/>
            <w:r w:rsidRPr="005D0205">
              <w:rPr>
                <w:rFonts w:ascii="Arial" w:eastAsia="Arial" w:hAnsi="Arial" w:cs="Arial"/>
                <w:b/>
                <w:bCs/>
                <w:kern w:val="0"/>
                <w:lang w:eastAsia="de-DE"/>
              </w:rPr>
              <w:t>Abweichende Regelungen für die Bestimmung und Vergütung von Personentagessätzen</w:t>
            </w:r>
            <w:bookmarkEnd w:id="34"/>
            <w:bookmarkEnd w:id="35"/>
          </w:p>
        </w:tc>
        <w:tc>
          <w:tcPr>
            <w:tcW w:w="200" w:type="pct"/>
            <w:shd w:val="clear" w:color="auto" w:fill="D9D9D9" w:themeFill="background1" w:themeFillShade="D9"/>
          </w:tcPr>
          <w:p w14:paraId="2B470629" w14:textId="77F019C6" w:rsidR="008D3F39" w:rsidRDefault="008D3F39" w:rsidP="008D3F39">
            <w:pPr>
              <w:keepNext/>
              <w:jc w:val="center"/>
            </w:pPr>
            <w:r>
              <w:t>J</w:t>
            </w:r>
          </w:p>
        </w:tc>
        <w:tc>
          <w:tcPr>
            <w:tcW w:w="2300" w:type="pct"/>
            <w:shd w:val="clear" w:color="auto" w:fill="D9D9D9" w:themeFill="background1" w:themeFillShade="D9"/>
          </w:tcPr>
          <w:p w14:paraId="5EC42BFC" w14:textId="5119B1C5" w:rsidR="008D3F39" w:rsidRPr="009C05D6" w:rsidRDefault="008D3F39" w:rsidP="008D3F39">
            <w:pPr>
              <w:keepNext/>
            </w:pPr>
            <w:r w:rsidRPr="00E554BA">
              <w:rPr>
                <w:rStyle w:val="Note"/>
              </w:rPr>
              <w:t>Nicht verhandelbares A-Kriterium.</w:t>
            </w:r>
          </w:p>
        </w:tc>
      </w:tr>
      <w:tr w:rsidR="008D3F39" w14:paraId="799CD1FC" w14:textId="77777777" w:rsidTr="00DD38C6">
        <w:tc>
          <w:tcPr>
            <w:tcW w:w="200" w:type="pct"/>
          </w:tcPr>
          <w:p w14:paraId="50665593" w14:textId="77777777" w:rsidR="008D3F39" w:rsidRDefault="008D3F39" w:rsidP="008D3F39">
            <w:r>
              <w:t>111</w:t>
            </w:r>
          </w:p>
        </w:tc>
        <w:tc>
          <w:tcPr>
            <w:tcW w:w="2300" w:type="pct"/>
          </w:tcPr>
          <w:p w14:paraId="618DCC04"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729211036"/>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Abweichend von Ziffer 16.2.3 Satz 2 EVB-IT Cloud-AGB können bei entsprechendem Nachweis für einen Personentag bis zu 10 Stunden abgerechnet werden.</w:t>
            </w:r>
          </w:p>
        </w:tc>
        <w:tc>
          <w:tcPr>
            <w:tcW w:w="200" w:type="pct"/>
            <w:shd w:val="clear" w:color="auto" w:fill="D9D9D9" w:themeFill="background1" w:themeFillShade="D9"/>
          </w:tcPr>
          <w:p w14:paraId="00EDD940" w14:textId="61C5C1AF" w:rsidR="008D3F39" w:rsidRDefault="008D3F39" w:rsidP="008D3F39">
            <w:pPr>
              <w:jc w:val="center"/>
            </w:pPr>
            <w:r>
              <w:t>J</w:t>
            </w:r>
          </w:p>
        </w:tc>
        <w:tc>
          <w:tcPr>
            <w:tcW w:w="2300" w:type="pct"/>
            <w:shd w:val="clear" w:color="auto" w:fill="D9D9D9" w:themeFill="background1" w:themeFillShade="D9"/>
          </w:tcPr>
          <w:p w14:paraId="3FB40E7E" w14:textId="7AA43EB9" w:rsidR="008D3F39" w:rsidRPr="009C05D6" w:rsidRDefault="008D3F39" w:rsidP="008D3F39">
            <w:r w:rsidRPr="00E554BA">
              <w:rPr>
                <w:rStyle w:val="Note"/>
              </w:rPr>
              <w:t>Nicht verhandelbares A-Kriterium.</w:t>
            </w:r>
          </w:p>
        </w:tc>
      </w:tr>
      <w:tr w:rsidR="008D3F39" w14:paraId="5591BEBE" w14:textId="77777777" w:rsidTr="00DD38C6">
        <w:tc>
          <w:tcPr>
            <w:tcW w:w="200" w:type="pct"/>
          </w:tcPr>
          <w:p w14:paraId="1030B087" w14:textId="77777777" w:rsidR="008D3F39" w:rsidRDefault="008D3F39" w:rsidP="008D3F39">
            <w:r>
              <w:lastRenderedPageBreak/>
              <w:t>112</w:t>
            </w:r>
          </w:p>
        </w:tc>
        <w:tc>
          <w:tcPr>
            <w:tcW w:w="2300" w:type="pct"/>
          </w:tcPr>
          <w:p w14:paraId="17D8918B"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565761194"/>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Abweichend von Ziffer 16.2.3 Sätze 2 und 3 EVB-IT Cloud-AGB kann ein voller Tagessatz nur in Rechnung gestellt werden, wenn mindestens 10 Stunden geleistet wurden. Werden weniger als 10 Zeitstunden pro Tag geleistet, sind diese anteilig in Rechnung zu stellen.</w:t>
            </w:r>
          </w:p>
        </w:tc>
        <w:tc>
          <w:tcPr>
            <w:tcW w:w="200" w:type="pct"/>
            <w:shd w:val="clear" w:color="auto" w:fill="D9D9D9" w:themeFill="background1" w:themeFillShade="D9"/>
          </w:tcPr>
          <w:p w14:paraId="36F0E7D0" w14:textId="61439B2F" w:rsidR="008D3F39" w:rsidRDefault="008D3F39" w:rsidP="008D3F39">
            <w:pPr>
              <w:jc w:val="center"/>
            </w:pPr>
            <w:r>
              <w:t>J</w:t>
            </w:r>
          </w:p>
        </w:tc>
        <w:tc>
          <w:tcPr>
            <w:tcW w:w="2300" w:type="pct"/>
            <w:shd w:val="clear" w:color="auto" w:fill="D9D9D9" w:themeFill="background1" w:themeFillShade="D9"/>
          </w:tcPr>
          <w:p w14:paraId="52F9D5F3" w14:textId="79A55614" w:rsidR="008D3F39" w:rsidRPr="009C05D6" w:rsidRDefault="008D3F39" w:rsidP="008D3F39">
            <w:r w:rsidRPr="00E554BA">
              <w:rPr>
                <w:rStyle w:val="Note"/>
              </w:rPr>
              <w:t>Nicht verhandelbares A-Kriterium.</w:t>
            </w:r>
          </w:p>
        </w:tc>
      </w:tr>
      <w:tr w:rsidR="008D3F39" w14:paraId="734AE662" w14:textId="77777777" w:rsidTr="00DD38C6">
        <w:tc>
          <w:tcPr>
            <w:tcW w:w="200" w:type="pct"/>
          </w:tcPr>
          <w:p w14:paraId="534F5557" w14:textId="77777777" w:rsidR="008D3F39" w:rsidRDefault="008D3F39" w:rsidP="008D3F39">
            <w:r>
              <w:t>113</w:t>
            </w:r>
          </w:p>
        </w:tc>
        <w:tc>
          <w:tcPr>
            <w:tcW w:w="2300" w:type="pct"/>
          </w:tcPr>
          <w:p w14:paraId="6A543E09"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555007242"/>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weitere Vereinbarungen gemäß Anlage Nr. _____.</w:t>
            </w:r>
          </w:p>
        </w:tc>
        <w:tc>
          <w:tcPr>
            <w:tcW w:w="200" w:type="pct"/>
            <w:shd w:val="clear" w:color="auto" w:fill="D9D9D9" w:themeFill="background1" w:themeFillShade="D9"/>
          </w:tcPr>
          <w:p w14:paraId="2589CE0A" w14:textId="56E42EB5" w:rsidR="008D3F39" w:rsidRDefault="008D3F39" w:rsidP="008D3F39">
            <w:pPr>
              <w:jc w:val="center"/>
            </w:pPr>
            <w:r>
              <w:t>J</w:t>
            </w:r>
          </w:p>
        </w:tc>
        <w:tc>
          <w:tcPr>
            <w:tcW w:w="2300" w:type="pct"/>
            <w:shd w:val="clear" w:color="auto" w:fill="D9D9D9" w:themeFill="background1" w:themeFillShade="D9"/>
          </w:tcPr>
          <w:p w14:paraId="32B20A89" w14:textId="0AE0AFE5" w:rsidR="008D3F39" w:rsidRPr="009C05D6" w:rsidRDefault="008D3F39" w:rsidP="008D3F39">
            <w:r w:rsidRPr="00E554BA">
              <w:rPr>
                <w:rStyle w:val="Note"/>
              </w:rPr>
              <w:t>Nicht verhandelbares A-Kriterium.</w:t>
            </w:r>
          </w:p>
        </w:tc>
      </w:tr>
      <w:tr w:rsidR="008D3F39" w14:paraId="377DEB4D" w14:textId="77777777" w:rsidTr="00DD38C6">
        <w:tc>
          <w:tcPr>
            <w:tcW w:w="200" w:type="pct"/>
          </w:tcPr>
          <w:p w14:paraId="1B753BC9" w14:textId="77777777" w:rsidR="008D3F39" w:rsidRDefault="008D3F39" w:rsidP="008D3F39">
            <w:r>
              <w:t>114</w:t>
            </w:r>
          </w:p>
        </w:tc>
        <w:tc>
          <w:tcPr>
            <w:tcW w:w="2300" w:type="pct"/>
          </w:tcPr>
          <w:p w14:paraId="3CDCD67B" w14:textId="77777777" w:rsidR="008D3F39" w:rsidRPr="005D0205" w:rsidRDefault="008D3F39" w:rsidP="008D3F39">
            <w:pPr>
              <w:keepNext/>
              <w:numPr>
                <w:ilvl w:val="2"/>
                <w:numId w:val="134"/>
              </w:numPr>
              <w:spacing w:before="180" w:after="90" w:line="240" w:lineRule="auto"/>
              <w:outlineLvl w:val="2"/>
              <w:rPr>
                <w:rFonts w:ascii="Arial" w:eastAsia="Arial" w:hAnsi="Arial" w:cs="Arial"/>
                <w:b/>
                <w:bCs/>
                <w:kern w:val="0"/>
                <w:lang w:eastAsia="de-DE"/>
              </w:rPr>
            </w:pPr>
            <w:bookmarkStart w:id="36" w:name="_Toc234493796"/>
            <w:bookmarkStart w:id="37" w:name="_Toc234516573"/>
            <w:r w:rsidRPr="005D0205">
              <w:rPr>
                <w:rFonts w:ascii="Arial" w:eastAsia="Arial" w:hAnsi="Arial" w:cs="Arial"/>
                <w:b/>
                <w:bCs/>
                <w:kern w:val="0"/>
                <w:lang w:eastAsia="de-DE"/>
              </w:rPr>
              <w:t>Besondere Bestimmungen zur Vergütung nach Aufwand</w:t>
            </w:r>
            <w:bookmarkEnd w:id="36"/>
            <w:bookmarkEnd w:id="37"/>
          </w:p>
        </w:tc>
        <w:tc>
          <w:tcPr>
            <w:tcW w:w="200" w:type="pct"/>
            <w:shd w:val="clear" w:color="auto" w:fill="D9D9D9" w:themeFill="background1" w:themeFillShade="D9"/>
          </w:tcPr>
          <w:p w14:paraId="7B833CFF" w14:textId="68C8AB5F" w:rsidR="008D3F39" w:rsidRDefault="008D3F39" w:rsidP="008D3F39">
            <w:pPr>
              <w:keepNext/>
              <w:jc w:val="center"/>
            </w:pPr>
            <w:r>
              <w:t>J</w:t>
            </w:r>
          </w:p>
        </w:tc>
        <w:tc>
          <w:tcPr>
            <w:tcW w:w="2300" w:type="pct"/>
            <w:shd w:val="clear" w:color="auto" w:fill="D9D9D9" w:themeFill="background1" w:themeFillShade="D9"/>
          </w:tcPr>
          <w:p w14:paraId="74C7FE91" w14:textId="75634AC7" w:rsidR="008D3F39" w:rsidRPr="009C05D6" w:rsidRDefault="008D3F39" w:rsidP="008D3F39">
            <w:pPr>
              <w:keepNext/>
            </w:pPr>
            <w:r w:rsidRPr="00E554BA">
              <w:rPr>
                <w:rStyle w:val="Note"/>
              </w:rPr>
              <w:t>Nicht verhandelbares A-Kriterium.</w:t>
            </w:r>
          </w:p>
        </w:tc>
      </w:tr>
      <w:tr w:rsidR="008D3F39" w14:paraId="538D5323" w14:textId="77777777" w:rsidTr="00DD38C6">
        <w:tc>
          <w:tcPr>
            <w:tcW w:w="200" w:type="pct"/>
          </w:tcPr>
          <w:p w14:paraId="74B8AEBA" w14:textId="77777777" w:rsidR="008D3F39" w:rsidRDefault="008D3F39" w:rsidP="008D3F39">
            <w:r>
              <w:t>115</w:t>
            </w:r>
          </w:p>
        </w:tc>
        <w:tc>
          <w:tcPr>
            <w:tcW w:w="2300" w:type="pct"/>
          </w:tcPr>
          <w:p w14:paraId="7F1D0625"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993605919"/>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Abweichend von Ziffer 16.2.1 EVB-IT Cloud-AGB werden Nebenkosten/Reisekosten/Reisezeiten/Materialkosten gemäß Anlage Nr. _____ vergütet.</w:t>
            </w:r>
          </w:p>
        </w:tc>
        <w:tc>
          <w:tcPr>
            <w:tcW w:w="200" w:type="pct"/>
            <w:shd w:val="clear" w:color="auto" w:fill="D9D9D9" w:themeFill="background1" w:themeFillShade="D9"/>
          </w:tcPr>
          <w:p w14:paraId="6C1419E4" w14:textId="7D38AA60" w:rsidR="008D3F39" w:rsidRDefault="008D3F39" w:rsidP="008D3F39">
            <w:pPr>
              <w:jc w:val="center"/>
            </w:pPr>
            <w:r>
              <w:t>J</w:t>
            </w:r>
          </w:p>
        </w:tc>
        <w:tc>
          <w:tcPr>
            <w:tcW w:w="2300" w:type="pct"/>
            <w:shd w:val="clear" w:color="auto" w:fill="D9D9D9" w:themeFill="background1" w:themeFillShade="D9"/>
          </w:tcPr>
          <w:p w14:paraId="5A3237A3" w14:textId="01ED2F46" w:rsidR="008D3F39" w:rsidRPr="009C05D6" w:rsidRDefault="008D3F39" w:rsidP="008D3F39">
            <w:r w:rsidRPr="00E554BA">
              <w:rPr>
                <w:rStyle w:val="Note"/>
              </w:rPr>
              <w:t>Nicht verhandelbares A-Kriterium.</w:t>
            </w:r>
          </w:p>
        </w:tc>
      </w:tr>
      <w:tr w:rsidR="008D3F39" w14:paraId="2C3D8E35" w14:textId="77777777" w:rsidTr="00DD38C6">
        <w:tc>
          <w:tcPr>
            <w:tcW w:w="200" w:type="pct"/>
          </w:tcPr>
          <w:p w14:paraId="6FBB4745" w14:textId="77777777" w:rsidR="008D3F39" w:rsidRDefault="008D3F39" w:rsidP="008D3F39">
            <w:r>
              <w:t>116</w:t>
            </w:r>
          </w:p>
        </w:tc>
        <w:tc>
          <w:tcPr>
            <w:tcW w:w="2300" w:type="pct"/>
          </w:tcPr>
          <w:p w14:paraId="1781B500"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729062961"/>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Weitere besondere Bestimmungen zur Vergütung nach Aufwand sind in Anlage Nr. _____ vereinbart.</w:t>
            </w:r>
          </w:p>
        </w:tc>
        <w:tc>
          <w:tcPr>
            <w:tcW w:w="200" w:type="pct"/>
            <w:shd w:val="clear" w:color="auto" w:fill="D9D9D9" w:themeFill="background1" w:themeFillShade="D9"/>
          </w:tcPr>
          <w:p w14:paraId="7EAA0EEF" w14:textId="033B306E" w:rsidR="008D3F39" w:rsidRDefault="008D3F39" w:rsidP="008D3F39">
            <w:pPr>
              <w:jc w:val="center"/>
            </w:pPr>
            <w:r>
              <w:t>J</w:t>
            </w:r>
          </w:p>
        </w:tc>
        <w:tc>
          <w:tcPr>
            <w:tcW w:w="2300" w:type="pct"/>
            <w:shd w:val="clear" w:color="auto" w:fill="D9D9D9" w:themeFill="background1" w:themeFillShade="D9"/>
          </w:tcPr>
          <w:p w14:paraId="5D0BE42E" w14:textId="10BD8E95" w:rsidR="008D3F39" w:rsidRPr="009C05D6" w:rsidRDefault="008D3F39" w:rsidP="008D3F39">
            <w:r w:rsidRPr="00E554BA">
              <w:rPr>
                <w:rStyle w:val="Note"/>
              </w:rPr>
              <w:t>Nicht verhandelbares A-Kriterium.</w:t>
            </w:r>
          </w:p>
        </w:tc>
      </w:tr>
      <w:tr w:rsidR="008D3F39" w14:paraId="543EE369" w14:textId="77777777" w:rsidTr="00DD38C6">
        <w:tc>
          <w:tcPr>
            <w:tcW w:w="200" w:type="pct"/>
          </w:tcPr>
          <w:p w14:paraId="50854465" w14:textId="77777777" w:rsidR="008D3F39" w:rsidRDefault="008D3F39" w:rsidP="008D3F39">
            <w:r>
              <w:t>117</w:t>
            </w:r>
          </w:p>
        </w:tc>
        <w:tc>
          <w:tcPr>
            <w:tcW w:w="2300" w:type="pct"/>
          </w:tcPr>
          <w:p w14:paraId="660988B4" w14:textId="77777777" w:rsidR="008D3F39" w:rsidRPr="005D0205" w:rsidRDefault="008D3F39" w:rsidP="008D3F39">
            <w:pPr>
              <w:keepNext/>
              <w:numPr>
                <w:ilvl w:val="1"/>
                <w:numId w:val="134"/>
              </w:numPr>
              <w:spacing w:before="180" w:after="90" w:line="240" w:lineRule="auto"/>
              <w:outlineLvl w:val="1"/>
              <w:rPr>
                <w:rFonts w:ascii="Arial" w:eastAsia="Arial" w:hAnsi="Arial" w:cs="Arial"/>
                <w:b/>
                <w:bCs/>
                <w:kern w:val="0"/>
                <w:lang w:eastAsia="de-DE"/>
              </w:rPr>
            </w:pPr>
            <w:bookmarkStart w:id="38" w:name="_Toc234493797"/>
            <w:bookmarkStart w:id="39" w:name="_Toc234516574"/>
            <w:r w:rsidRPr="005D0205">
              <w:rPr>
                <w:rFonts w:ascii="Arial" w:eastAsia="Arial" w:hAnsi="Arial" w:cs="Arial"/>
                <w:b/>
                <w:bCs/>
                <w:kern w:val="0"/>
                <w:lang w:eastAsia="de-DE"/>
              </w:rPr>
              <w:t>Abweichende Haftungsregelungen</w:t>
            </w:r>
            <w:bookmarkEnd w:id="38"/>
            <w:bookmarkEnd w:id="39"/>
          </w:p>
        </w:tc>
        <w:tc>
          <w:tcPr>
            <w:tcW w:w="200" w:type="pct"/>
            <w:shd w:val="clear" w:color="auto" w:fill="D9D9D9" w:themeFill="background1" w:themeFillShade="D9"/>
          </w:tcPr>
          <w:p w14:paraId="239DB8ED" w14:textId="5313B175" w:rsidR="008D3F39" w:rsidRDefault="008D3F39" w:rsidP="008D3F39">
            <w:pPr>
              <w:keepNext/>
              <w:jc w:val="center"/>
            </w:pPr>
            <w:r>
              <w:t>J</w:t>
            </w:r>
          </w:p>
        </w:tc>
        <w:tc>
          <w:tcPr>
            <w:tcW w:w="2300" w:type="pct"/>
            <w:shd w:val="clear" w:color="auto" w:fill="D9D9D9" w:themeFill="background1" w:themeFillShade="D9"/>
          </w:tcPr>
          <w:p w14:paraId="74CC1497" w14:textId="358BA4B9" w:rsidR="008D3F39" w:rsidRPr="009C05D6" w:rsidRDefault="008D3F39" w:rsidP="008D3F39">
            <w:pPr>
              <w:keepNext/>
            </w:pPr>
            <w:r w:rsidRPr="00E554BA">
              <w:rPr>
                <w:rStyle w:val="Note"/>
              </w:rPr>
              <w:t>Nicht verhandelbares A-Kriterium.</w:t>
            </w:r>
          </w:p>
        </w:tc>
      </w:tr>
      <w:tr w:rsidR="008D3F39" w14:paraId="38B02708" w14:textId="77777777" w:rsidTr="00DD38C6">
        <w:tc>
          <w:tcPr>
            <w:tcW w:w="200" w:type="pct"/>
          </w:tcPr>
          <w:p w14:paraId="0BA7050B" w14:textId="77777777" w:rsidR="008D3F39" w:rsidRDefault="008D3F39" w:rsidP="008D3F39">
            <w:r>
              <w:t>118</w:t>
            </w:r>
          </w:p>
        </w:tc>
        <w:tc>
          <w:tcPr>
            <w:tcW w:w="2300" w:type="pct"/>
          </w:tcPr>
          <w:p w14:paraId="16CE5B14"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948830543"/>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Abweichend von Ziffer 19.1 EVB-IT Cloud-AGB gelten für die Haftung bei leicht fahrlässigen Pflichtverletzungen die Regelungen gemäß Anlage Nr. _____.</w:t>
            </w:r>
          </w:p>
        </w:tc>
        <w:tc>
          <w:tcPr>
            <w:tcW w:w="200" w:type="pct"/>
            <w:shd w:val="clear" w:color="auto" w:fill="D9D9D9" w:themeFill="background1" w:themeFillShade="D9"/>
          </w:tcPr>
          <w:p w14:paraId="21793EEE" w14:textId="493B1EF4" w:rsidR="008D3F39" w:rsidRDefault="008D3F39" w:rsidP="008D3F39">
            <w:pPr>
              <w:jc w:val="center"/>
            </w:pPr>
            <w:r>
              <w:t>J</w:t>
            </w:r>
          </w:p>
        </w:tc>
        <w:tc>
          <w:tcPr>
            <w:tcW w:w="2300" w:type="pct"/>
            <w:shd w:val="clear" w:color="auto" w:fill="D9D9D9" w:themeFill="background1" w:themeFillShade="D9"/>
          </w:tcPr>
          <w:p w14:paraId="436FF253" w14:textId="7C1F56FF" w:rsidR="008D3F39" w:rsidRPr="009C05D6" w:rsidRDefault="008D3F39" w:rsidP="008D3F39">
            <w:r w:rsidRPr="00E554BA">
              <w:rPr>
                <w:rStyle w:val="Note"/>
              </w:rPr>
              <w:t>Nicht verhandelbares A-Kriterium.</w:t>
            </w:r>
          </w:p>
        </w:tc>
      </w:tr>
      <w:tr w:rsidR="008D3F39" w14:paraId="2128683B" w14:textId="77777777" w:rsidTr="00DD38C6">
        <w:tc>
          <w:tcPr>
            <w:tcW w:w="200" w:type="pct"/>
          </w:tcPr>
          <w:p w14:paraId="58D61F51" w14:textId="77777777" w:rsidR="008D3F39" w:rsidRDefault="008D3F39" w:rsidP="008D3F39">
            <w:r>
              <w:t>119</w:t>
            </w:r>
          </w:p>
        </w:tc>
        <w:tc>
          <w:tcPr>
            <w:tcW w:w="2300" w:type="pct"/>
          </w:tcPr>
          <w:p w14:paraId="0588C125"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781612686"/>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Abweichend von Ziffer 19.2 EVB-IT Cloud-AGB haftet der Auftragnehmer auch für entgangenen Gewinn.</w:t>
            </w:r>
          </w:p>
        </w:tc>
        <w:tc>
          <w:tcPr>
            <w:tcW w:w="200" w:type="pct"/>
            <w:shd w:val="clear" w:color="auto" w:fill="D9D9D9" w:themeFill="background1" w:themeFillShade="D9"/>
          </w:tcPr>
          <w:p w14:paraId="297C5638" w14:textId="5959651A" w:rsidR="008D3F39" w:rsidRDefault="008D3F39" w:rsidP="008D3F39">
            <w:pPr>
              <w:jc w:val="center"/>
            </w:pPr>
            <w:r>
              <w:t>J</w:t>
            </w:r>
          </w:p>
        </w:tc>
        <w:tc>
          <w:tcPr>
            <w:tcW w:w="2300" w:type="pct"/>
            <w:shd w:val="clear" w:color="auto" w:fill="D9D9D9" w:themeFill="background1" w:themeFillShade="D9"/>
          </w:tcPr>
          <w:p w14:paraId="22047C7C" w14:textId="55888902" w:rsidR="008D3F39" w:rsidRPr="009C05D6" w:rsidRDefault="008D3F39" w:rsidP="008D3F39">
            <w:r w:rsidRPr="00E554BA">
              <w:rPr>
                <w:rStyle w:val="Note"/>
              </w:rPr>
              <w:t>Nicht verhandelbares A-Kriterium.</w:t>
            </w:r>
          </w:p>
        </w:tc>
      </w:tr>
      <w:tr w:rsidR="008D3F39" w14:paraId="1F407C25" w14:textId="77777777" w:rsidTr="00DD38C6">
        <w:tc>
          <w:tcPr>
            <w:tcW w:w="200" w:type="pct"/>
          </w:tcPr>
          <w:p w14:paraId="26336857" w14:textId="77777777" w:rsidR="008D3F39" w:rsidRDefault="008D3F39" w:rsidP="008D3F39">
            <w:r>
              <w:t>120</w:t>
            </w:r>
          </w:p>
        </w:tc>
        <w:tc>
          <w:tcPr>
            <w:tcW w:w="2300" w:type="pct"/>
          </w:tcPr>
          <w:p w14:paraId="6A6668BA" w14:textId="77777777" w:rsidR="008D3F39" w:rsidRPr="005D0205" w:rsidRDefault="008D3F39" w:rsidP="008D3F39">
            <w:pPr>
              <w:keepNext/>
              <w:numPr>
                <w:ilvl w:val="1"/>
                <w:numId w:val="134"/>
              </w:numPr>
              <w:spacing w:before="180" w:after="90" w:line="240" w:lineRule="auto"/>
              <w:outlineLvl w:val="1"/>
              <w:rPr>
                <w:rFonts w:ascii="Arial" w:eastAsia="Arial" w:hAnsi="Arial" w:cs="Arial"/>
                <w:b/>
                <w:bCs/>
                <w:kern w:val="0"/>
                <w:lang w:eastAsia="de-DE"/>
              </w:rPr>
            </w:pPr>
            <w:bookmarkStart w:id="40" w:name="_Toc234493798"/>
            <w:bookmarkStart w:id="41" w:name="_Toc234516575"/>
            <w:r w:rsidRPr="005D0205">
              <w:rPr>
                <w:rFonts w:ascii="Arial" w:eastAsia="Arial" w:hAnsi="Arial" w:cs="Arial"/>
                <w:b/>
                <w:bCs/>
                <w:kern w:val="0"/>
                <w:lang w:eastAsia="de-DE"/>
              </w:rPr>
              <w:t>Beauftragte und Ansprechpartner</w:t>
            </w:r>
            <w:bookmarkEnd w:id="40"/>
            <w:bookmarkEnd w:id="41"/>
          </w:p>
        </w:tc>
        <w:tc>
          <w:tcPr>
            <w:tcW w:w="200" w:type="pct"/>
            <w:shd w:val="clear" w:color="auto" w:fill="D9D9D9" w:themeFill="background1" w:themeFillShade="D9"/>
          </w:tcPr>
          <w:p w14:paraId="1D36A155" w14:textId="71FD0783" w:rsidR="008D3F39" w:rsidRDefault="008D3F39" w:rsidP="008D3F39">
            <w:pPr>
              <w:keepNext/>
              <w:jc w:val="center"/>
            </w:pPr>
            <w:r>
              <w:t>J</w:t>
            </w:r>
          </w:p>
        </w:tc>
        <w:tc>
          <w:tcPr>
            <w:tcW w:w="2300" w:type="pct"/>
            <w:shd w:val="clear" w:color="auto" w:fill="D9D9D9" w:themeFill="background1" w:themeFillShade="D9"/>
          </w:tcPr>
          <w:p w14:paraId="53D7F78B" w14:textId="13161B1D" w:rsidR="008D3F39" w:rsidRPr="009C05D6" w:rsidRDefault="008D3F39" w:rsidP="008D3F39">
            <w:pPr>
              <w:keepNext/>
            </w:pPr>
            <w:r w:rsidRPr="00E554BA">
              <w:rPr>
                <w:rStyle w:val="Note"/>
              </w:rPr>
              <w:t>Nicht verhandelbares A-Kriterium.</w:t>
            </w:r>
          </w:p>
        </w:tc>
      </w:tr>
      <w:tr w:rsidR="008D3F39" w14:paraId="73BF1186" w14:textId="77777777" w:rsidTr="00DD38C6">
        <w:tc>
          <w:tcPr>
            <w:tcW w:w="200" w:type="pct"/>
          </w:tcPr>
          <w:p w14:paraId="07E75975" w14:textId="77777777" w:rsidR="008D3F39" w:rsidRDefault="008D3F39" w:rsidP="008D3F39">
            <w:r>
              <w:t>121</w:t>
            </w:r>
          </w:p>
        </w:tc>
        <w:tc>
          <w:tcPr>
            <w:tcW w:w="2300" w:type="pct"/>
          </w:tcPr>
          <w:p w14:paraId="75CCA1ED" w14:textId="77777777" w:rsidR="008D3F39" w:rsidRPr="005D0205" w:rsidRDefault="008D3F39" w:rsidP="008D3F39">
            <w:pPr>
              <w:keepNext/>
              <w:numPr>
                <w:ilvl w:val="2"/>
                <w:numId w:val="134"/>
              </w:numPr>
              <w:spacing w:before="180" w:after="90" w:line="240" w:lineRule="auto"/>
              <w:outlineLvl w:val="2"/>
              <w:rPr>
                <w:rFonts w:ascii="Arial" w:eastAsia="Arial" w:hAnsi="Arial" w:cs="Arial"/>
                <w:b/>
                <w:bCs/>
                <w:kern w:val="0"/>
                <w:lang w:eastAsia="de-DE"/>
              </w:rPr>
            </w:pPr>
            <w:bookmarkStart w:id="42" w:name="_Toc234493799"/>
            <w:bookmarkStart w:id="43" w:name="_Toc234516576"/>
            <w:r w:rsidRPr="005D0205">
              <w:rPr>
                <w:rFonts w:ascii="Arial" w:eastAsia="Arial" w:hAnsi="Arial" w:cs="Arial"/>
                <w:b/>
                <w:bCs/>
                <w:kern w:val="0"/>
                <w:lang w:eastAsia="de-DE"/>
              </w:rPr>
              <w:t>Beauftragte des Auftragnehmers (Name, Mailadresse)</w:t>
            </w:r>
            <w:bookmarkEnd w:id="42"/>
            <w:bookmarkEnd w:id="43"/>
          </w:p>
        </w:tc>
        <w:tc>
          <w:tcPr>
            <w:tcW w:w="200" w:type="pct"/>
            <w:shd w:val="clear" w:color="auto" w:fill="D9D9D9" w:themeFill="background1" w:themeFillShade="D9"/>
          </w:tcPr>
          <w:p w14:paraId="515F91F4" w14:textId="521AD803" w:rsidR="008D3F39" w:rsidRDefault="008D3F39" w:rsidP="008D3F39">
            <w:pPr>
              <w:keepNext/>
              <w:jc w:val="center"/>
            </w:pPr>
            <w:r>
              <w:t>J</w:t>
            </w:r>
          </w:p>
        </w:tc>
        <w:tc>
          <w:tcPr>
            <w:tcW w:w="2300" w:type="pct"/>
            <w:shd w:val="clear" w:color="auto" w:fill="D9D9D9" w:themeFill="background1" w:themeFillShade="D9"/>
          </w:tcPr>
          <w:p w14:paraId="5A6F1D2C" w14:textId="6ADDD8EF" w:rsidR="008D3F39" w:rsidRPr="009C05D6" w:rsidRDefault="008D3F39" w:rsidP="008D3F39">
            <w:pPr>
              <w:keepNext/>
            </w:pPr>
            <w:r w:rsidRPr="00E554BA">
              <w:rPr>
                <w:rStyle w:val="Note"/>
              </w:rPr>
              <w:t>Nicht verhandelbares A-Kriterium.</w:t>
            </w:r>
          </w:p>
        </w:tc>
      </w:tr>
      <w:tr w:rsidR="008D3F39" w14:paraId="48AF4CA8" w14:textId="77777777" w:rsidTr="00DD38C6">
        <w:tc>
          <w:tcPr>
            <w:tcW w:w="200" w:type="pct"/>
          </w:tcPr>
          <w:p w14:paraId="04103B24" w14:textId="77777777" w:rsidR="008D3F39" w:rsidRDefault="008D3F39" w:rsidP="008D3F39">
            <w:r>
              <w:t>122</w:t>
            </w:r>
          </w:p>
        </w:tc>
        <w:tc>
          <w:tcPr>
            <w:tcW w:w="2300" w:type="pct"/>
          </w:tcPr>
          <w:p w14:paraId="466CF2B0"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509375119"/>
                <w14:checkbox>
                  <w14:checked w14:val="1"/>
                  <w14:checkedState w14:val="2612" w14:font="MS Gothic"/>
                  <w14:uncheckedState w14:val="2610" w14:font="MS Gothic"/>
                </w14:checkbox>
              </w:sdtPr>
              <w:sdtContent>
                <w:r w:rsidR="008D3F39" w:rsidRPr="005D0205">
                  <w:rPr>
                    <w:rFonts w:ascii="Segoe UI Symbol" w:eastAsia="Arial" w:hAnsi="Segoe UI Symbol" w:cs="Segoe UI Symbol"/>
                    <w:kern w:val="0"/>
                    <w:lang w:eastAsia="de-DE"/>
                  </w:rPr>
                  <w:t>☒</w:t>
                </w:r>
              </w:sdtContent>
            </w:sdt>
            <w:r w:rsidR="008D3F39" w:rsidRPr="005D0205">
              <w:rPr>
                <w:rFonts w:ascii="Arial" w:eastAsia="Arial" w:hAnsi="Arial" w:cs="Arial"/>
                <w:kern w:val="0"/>
                <w:lang w:eastAsia="de-DE"/>
              </w:rPr>
              <w:tab/>
              <w:t xml:space="preserve">Informationssicherheit: </w:t>
            </w:r>
            <w:r w:rsidR="008D3F39" w:rsidRPr="005D0205">
              <w:rPr>
                <w:rFonts w:ascii="Arial" w:eastAsia="Arial" w:hAnsi="Arial" w:cs="Arial"/>
                <w:color w:val="0070C0"/>
                <w:kern w:val="0"/>
                <w:lang w:eastAsia="de-DE"/>
              </w:rPr>
              <w:t>[</w:t>
            </w:r>
            <w:r w:rsidR="008D3F39" w:rsidRPr="005D0205">
              <w:rPr>
                <w:rFonts w:ascii="Arial" w:eastAsia="Arial" w:hAnsi="Arial" w:cs="Arial"/>
                <w:color w:val="0070C0"/>
                <w:kern w:val="0"/>
                <w:highlight w:val="yellow"/>
                <w:lang w:eastAsia="de-DE"/>
              </w:rPr>
              <w:t>wird nach Zuschlag ergänzt</w:t>
            </w:r>
            <w:r w:rsidR="008D3F39" w:rsidRPr="005D0205">
              <w:rPr>
                <w:rFonts w:ascii="Arial" w:eastAsia="Arial" w:hAnsi="Arial" w:cs="Arial"/>
                <w:color w:val="0070C0"/>
                <w:kern w:val="0"/>
                <w:lang w:eastAsia="de-DE"/>
              </w:rPr>
              <w:t>],</w:t>
            </w:r>
          </w:p>
        </w:tc>
        <w:tc>
          <w:tcPr>
            <w:tcW w:w="200" w:type="pct"/>
            <w:shd w:val="clear" w:color="auto" w:fill="D9D9D9" w:themeFill="background1" w:themeFillShade="D9"/>
          </w:tcPr>
          <w:p w14:paraId="7DB9987C" w14:textId="5BD82D9A" w:rsidR="008D3F39" w:rsidRDefault="008D3F39" w:rsidP="008D3F39">
            <w:pPr>
              <w:jc w:val="center"/>
            </w:pPr>
            <w:r>
              <w:t>J</w:t>
            </w:r>
          </w:p>
        </w:tc>
        <w:tc>
          <w:tcPr>
            <w:tcW w:w="2300" w:type="pct"/>
            <w:shd w:val="clear" w:color="auto" w:fill="D9D9D9" w:themeFill="background1" w:themeFillShade="D9"/>
          </w:tcPr>
          <w:p w14:paraId="541BC707" w14:textId="0F5A52A0" w:rsidR="008D3F39" w:rsidRPr="009C05D6" w:rsidRDefault="008D3F39" w:rsidP="008D3F39">
            <w:r w:rsidRPr="00E554BA">
              <w:rPr>
                <w:rStyle w:val="Note"/>
              </w:rPr>
              <w:t>Nicht verhandelbares A-Kriterium.</w:t>
            </w:r>
          </w:p>
        </w:tc>
      </w:tr>
      <w:tr w:rsidR="008D3F39" w14:paraId="6E2C4804" w14:textId="77777777" w:rsidTr="00DD38C6">
        <w:tc>
          <w:tcPr>
            <w:tcW w:w="200" w:type="pct"/>
          </w:tcPr>
          <w:p w14:paraId="081C9F34" w14:textId="77777777" w:rsidR="008D3F39" w:rsidRDefault="008D3F39" w:rsidP="008D3F39">
            <w:r>
              <w:t>123</w:t>
            </w:r>
          </w:p>
        </w:tc>
        <w:tc>
          <w:tcPr>
            <w:tcW w:w="2300" w:type="pct"/>
          </w:tcPr>
          <w:p w14:paraId="5CA731DD"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759355691"/>
                <w14:checkbox>
                  <w14:checked w14:val="1"/>
                  <w14:checkedState w14:val="2612" w14:font="MS Gothic"/>
                  <w14:uncheckedState w14:val="2610" w14:font="MS Gothic"/>
                </w14:checkbox>
              </w:sdtPr>
              <w:sdtContent>
                <w:r w:rsidR="008D3F39" w:rsidRPr="005D0205">
                  <w:rPr>
                    <w:rFonts w:ascii="Segoe UI Symbol" w:eastAsia="Arial" w:hAnsi="Segoe UI Symbol" w:cs="Segoe UI Symbol"/>
                    <w:kern w:val="0"/>
                    <w:lang w:eastAsia="de-DE"/>
                  </w:rPr>
                  <w:t>☒</w:t>
                </w:r>
              </w:sdtContent>
            </w:sdt>
            <w:r w:rsidR="008D3F39" w:rsidRPr="005D0205">
              <w:rPr>
                <w:rFonts w:ascii="Arial" w:eastAsia="Arial" w:hAnsi="Arial" w:cs="Arial"/>
                <w:kern w:val="0"/>
                <w:lang w:eastAsia="de-DE"/>
              </w:rPr>
              <w:tab/>
              <w:t xml:space="preserve">Datenschutz: </w:t>
            </w:r>
            <w:r w:rsidR="008D3F39" w:rsidRPr="005D0205">
              <w:rPr>
                <w:rFonts w:ascii="Arial" w:eastAsia="Arial" w:hAnsi="Arial" w:cs="Arial"/>
                <w:color w:val="0070C0"/>
                <w:kern w:val="0"/>
                <w:lang w:eastAsia="de-DE"/>
              </w:rPr>
              <w:t>[</w:t>
            </w:r>
            <w:r w:rsidR="008D3F39" w:rsidRPr="005D0205">
              <w:rPr>
                <w:rFonts w:ascii="Arial" w:eastAsia="Arial" w:hAnsi="Arial" w:cs="Arial"/>
                <w:color w:val="0070C0"/>
                <w:kern w:val="0"/>
                <w:highlight w:val="yellow"/>
                <w:lang w:eastAsia="de-DE"/>
              </w:rPr>
              <w:t>wird nach Zuschlag ergänzt</w:t>
            </w:r>
            <w:r w:rsidR="008D3F39" w:rsidRPr="005D0205">
              <w:rPr>
                <w:rFonts w:ascii="Arial" w:eastAsia="Arial" w:hAnsi="Arial" w:cs="Arial"/>
                <w:color w:val="0070C0"/>
                <w:kern w:val="0"/>
                <w:lang w:eastAsia="de-DE"/>
              </w:rPr>
              <w:t>],</w:t>
            </w:r>
          </w:p>
        </w:tc>
        <w:tc>
          <w:tcPr>
            <w:tcW w:w="200" w:type="pct"/>
            <w:shd w:val="clear" w:color="auto" w:fill="D9D9D9" w:themeFill="background1" w:themeFillShade="D9"/>
          </w:tcPr>
          <w:p w14:paraId="4D143D05" w14:textId="17208A43" w:rsidR="008D3F39" w:rsidRDefault="008D3F39" w:rsidP="008D3F39">
            <w:pPr>
              <w:jc w:val="center"/>
            </w:pPr>
            <w:r>
              <w:t>J</w:t>
            </w:r>
          </w:p>
        </w:tc>
        <w:tc>
          <w:tcPr>
            <w:tcW w:w="2300" w:type="pct"/>
            <w:shd w:val="clear" w:color="auto" w:fill="D9D9D9" w:themeFill="background1" w:themeFillShade="D9"/>
          </w:tcPr>
          <w:p w14:paraId="1C75CC53" w14:textId="5664E06A" w:rsidR="008D3F39" w:rsidRPr="009C05D6" w:rsidRDefault="008D3F39" w:rsidP="008D3F39">
            <w:r w:rsidRPr="00E554BA">
              <w:rPr>
                <w:rStyle w:val="Note"/>
              </w:rPr>
              <w:t>Nicht verhandelbares A-Kriterium.</w:t>
            </w:r>
          </w:p>
        </w:tc>
      </w:tr>
      <w:tr w:rsidR="008D3F39" w14:paraId="7F99153F" w14:textId="77777777" w:rsidTr="00DD38C6">
        <w:tc>
          <w:tcPr>
            <w:tcW w:w="200" w:type="pct"/>
          </w:tcPr>
          <w:p w14:paraId="33D3C6AD" w14:textId="77777777" w:rsidR="008D3F39" w:rsidRDefault="008D3F39" w:rsidP="008D3F39">
            <w:r>
              <w:t>124</w:t>
            </w:r>
          </w:p>
        </w:tc>
        <w:tc>
          <w:tcPr>
            <w:tcW w:w="2300" w:type="pct"/>
          </w:tcPr>
          <w:p w14:paraId="1530C2A8"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393343384"/>
                <w14:checkbox>
                  <w14:checked w14:val="1"/>
                  <w14:checkedState w14:val="2612" w14:font="MS Gothic"/>
                  <w14:uncheckedState w14:val="2610" w14:font="MS Gothic"/>
                </w14:checkbox>
              </w:sdtPr>
              <w:sdtContent>
                <w:r w:rsidR="008D3F39" w:rsidRPr="005D0205">
                  <w:rPr>
                    <w:rFonts w:ascii="Segoe UI Symbol" w:eastAsia="Arial" w:hAnsi="Segoe UI Symbol" w:cs="Segoe UI Symbol"/>
                    <w:kern w:val="0"/>
                    <w:lang w:eastAsia="de-DE"/>
                  </w:rPr>
                  <w:t>☒</w:t>
                </w:r>
              </w:sdtContent>
            </w:sdt>
            <w:r w:rsidR="008D3F39" w:rsidRPr="005D0205">
              <w:rPr>
                <w:rFonts w:ascii="Arial" w:eastAsia="Arial" w:hAnsi="Arial" w:cs="Arial"/>
                <w:kern w:val="0"/>
                <w:lang w:eastAsia="de-DE"/>
              </w:rPr>
              <w:tab/>
              <w:t xml:space="preserve">Geheimschutz: </w:t>
            </w:r>
            <w:r w:rsidR="008D3F39" w:rsidRPr="005D0205">
              <w:rPr>
                <w:rFonts w:ascii="Arial" w:eastAsia="Arial" w:hAnsi="Arial" w:cs="Arial"/>
                <w:color w:val="0070C0"/>
                <w:kern w:val="0"/>
                <w:lang w:eastAsia="de-DE"/>
              </w:rPr>
              <w:t>[</w:t>
            </w:r>
            <w:r w:rsidR="008D3F39" w:rsidRPr="005D0205">
              <w:rPr>
                <w:rFonts w:ascii="Arial" w:eastAsia="Arial" w:hAnsi="Arial" w:cs="Arial"/>
                <w:color w:val="0070C0"/>
                <w:kern w:val="0"/>
                <w:highlight w:val="yellow"/>
                <w:lang w:eastAsia="de-DE"/>
              </w:rPr>
              <w:t>wird nach Zuschlag ergänzt</w:t>
            </w:r>
            <w:r w:rsidR="008D3F39" w:rsidRPr="005D0205">
              <w:rPr>
                <w:rFonts w:ascii="Arial" w:eastAsia="Arial" w:hAnsi="Arial" w:cs="Arial"/>
                <w:color w:val="0070C0"/>
                <w:kern w:val="0"/>
                <w:lang w:eastAsia="de-DE"/>
              </w:rPr>
              <w:t>].</w:t>
            </w:r>
          </w:p>
        </w:tc>
        <w:tc>
          <w:tcPr>
            <w:tcW w:w="200" w:type="pct"/>
            <w:shd w:val="clear" w:color="auto" w:fill="D9D9D9" w:themeFill="background1" w:themeFillShade="D9"/>
          </w:tcPr>
          <w:p w14:paraId="5E79B330" w14:textId="7702258F" w:rsidR="008D3F39" w:rsidRDefault="008D3F39" w:rsidP="008D3F39">
            <w:pPr>
              <w:jc w:val="center"/>
            </w:pPr>
            <w:r>
              <w:t>J</w:t>
            </w:r>
          </w:p>
        </w:tc>
        <w:tc>
          <w:tcPr>
            <w:tcW w:w="2300" w:type="pct"/>
            <w:shd w:val="clear" w:color="auto" w:fill="D9D9D9" w:themeFill="background1" w:themeFillShade="D9"/>
          </w:tcPr>
          <w:p w14:paraId="7DDC1831" w14:textId="2867E419" w:rsidR="008D3F39" w:rsidRPr="009C05D6" w:rsidRDefault="008D3F39" w:rsidP="008D3F39">
            <w:r w:rsidRPr="00E554BA">
              <w:rPr>
                <w:rStyle w:val="Note"/>
              </w:rPr>
              <w:t>Nicht verhandelbares A-Kriterium.</w:t>
            </w:r>
          </w:p>
        </w:tc>
      </w:tr>
      <w:tr w:rsidR="008D3F39" w14:paraId="3BE86470" w14:textId="77777777" w:rsidTr="00DD38C6">
        <w:tc>
          <w:tcPr>
            <w:tcW w:w="200" w:type="pct"/>
          </w:tcPr>
          <w:p w14:paraId="2ED0FF0F" w14:textId="77777777" w:rsidR="008D3F39" w:rsidRDefault="008D3F39" w:rsidP="008D3F39">
            <w:r>
              <w:t>125</w:t>
            </w:r>
          </w:p>
        </w:tc>
        <w:tc>
          <w:tcPr>
            <w:tcW w:w="2300" w:type="pct"/>
          </w:tcPr>
          <w:p w14:paraId="0AA85291" w14:textId="77777777" w:rsidR="008D3F39" w:rsidRPr="005D0205" w:rsidRDefault="008D3F39" w:rsidP="008D3F39">
            <w:pPr>
              <w:keepNext/>
              <w:numPr>
                <w:ilvl w:val="2"/>
                <w:numId w:val="134"/>
              </w:numPr>
              <w:spacing w:before="180" w:after="90" w:line="240" w:lineRule="auto"/>
              <w:outlineLvl w:val="2"/>
              <w:rPr>
                <w:rFonts w:ascii="Arial" w:eastAsia="Arial" w:hAnsi="Arial" w:cs="Arial"/>
                <w:b/>
                <w:bCs/>
                <w:kern w:val="0"/>
                <w:lang w:eastAsia="de-DE"/>
              </w:rPr>
            </w:pPr>
            <w:bookmarkStart w:id="44" w:name="_Toc234493800"/>
            <w:bookmarkStart w:id="45" w:name="_Toc234516577"/>
            <w:r w:rsidRPr="005D0205">
              <w:rPr>
                <w:rFonts w:ascii="Arial" w:eastAsia="Arial" w:hAnsi="Arial" w:cs="Arial"/>
                <w:b/>
                <w:bCs/>
                <w:kern w:val="0"/>
                <w:lang w:eastAsia="de-DE"/>
              </w:rPr>
              <w:t>Ansprechpartner für Fragen zum Vertrag (Name, Mailadresse)</w:t>
            </w:r>
            <w:bookmarkEnd w:id="44"/>
            <w:bookmarkEnd w:id="45"/>
          </w:p>
        </w:tc>
        <w:tc>
          <w:tcPr>
            <w:tcW w:w="200" w:type="pct"/>
            <w:shd w:val="clear" w:color="auto" w:fill="D9D9D9" w:themeFill="background1" w:themeFillShade="D9"/>
          </w:tcPr>
          <w:p w14:paraId="22D5AEF4" w14:textId="34A66461" w:rsidR="008D3F39" w:rsidRDefault="008D3F39" w:rsidP="008D3F39">
            <w:pPr>
              <w:keepNext/>
              <w:jc w:val="center"/>
            </w:pPr>
            <w:r>
              <w:t>J</w:t>
            </w:r>
          </w:p>
        </w:tc>
        <w:tc>
          <w:tcPr>
            <w:tcW w:w="2300" w:type="pct"/>
            <w:shd w:val="clear" w:color="auto" w:fill="D9D9D9" w:themeFill="background1" w:themeFillShade="D9"/>
          </w:tcPr>
          <w:p w14:paraId="7AA58B92" w14:textId="6E65BA26" w:rsidR="008D3F39" w:rsidRPr="009C05D6" w:rsidRDefault="008D3F39" w:rsidP="008D3F39">
            <w:pPr>
              <w:keepNext/>
            </w:pPr>
            <w:r w:rsidRPr="00E554BA">
              <w:rPr>
                <w:rStyle w:val="Note"/>
              </w:rPr>
              <w:t>Nicht verhandelbares A-Kriterium.</w:t>
            </w:r>
          </w:p>
        </w:tc>
      </w:tr>
      <w:tr w:rsidR="008D3F39" w14:paraId="74FF402E" w14:textId="77777777" w:rsidTr="00DD38C6">
        <w:tc>
          <w:tcPr>
            <w:tcW w:w="200" w:type="pct"/>
          </w:tcPr>
          <w:p w14:paraId="5D61F507" w14:textId="77777777" w:rsidR="008D3F39" w:rsidRDefault="008D3F39" w:rsidP="008D3F39">
            <w:r>
              <w:t>126</w:t>
            </w:r>
          </w:p>
        </w:tc>
        <w:tc>
          <w:tcPr>
            <w:tcW w:w="2300" w:type="pct"/>
          </w:tcPr>
          <w:p w14:paraId="76744C9B" w14:textId="77777777" w:rsidR="008D3F39" w:rsidRPr="005D0205" w:rsidRDefault="008D3F39" w:rsidP="008D3F39">
            <w:pPr>
              <w:spacing w:before="36" w:after="90" w:line="240" w:lineRule="auto"/>
              <w:ind w:firstLine="431"/>
              <w:rPr>
                <w:rFonts w:ascii="Arial" w:eastAsia="Arial" w:hAnsi="Arial" w:cs="Arial"/>
                <w:kern w:val="0"/>
                <w:lang w:eastAsia="de-DE"/>
              </w:rPr>
            </w:pPr>
            <w:r w:rsidRPr="005D0205">
              <w:rPr>
                <w:rFonts w:ascii="Arial" w:eastAsia="Arial" w:hAnsi="Arial" w:cs="Arial"/>
                <w:kern w:val="0"/>
                <w:lang w:eastAsia="de-DE"/>
              </w:rPr>
              <w:t xml:space="preserve">beim Auftragnehmer </w:t>
            </w:r>
            <w:r w:rsidRPr="005D0205">
              <w:rPr>
                <w:rFonts w:ascii="Arial" w:eastAsia="Arial" w:hAnsi="Arial" w:cs="Arial"/>
                <w:color w:val="0070C0"/>
                <w:kern w:val="0"/>
                <w:lang w:eastAsia="de-DE"/>
              </w:rPr>
              <w:t>[</w:t>
            </w:r>
            <w:r w:rsidRPr="005D0205">
              <w:rPr>
                <w:rFonts w:ascii="Arial" w:eastAsia="Arial" w:hAnsi="Arial" w:cs="Arial"/>
                <w:color w:val="0070C0"/>
                <w:kern w:val="0"/>
                <w:highlight w:val="yellow"/>
                <w:lang w:eastAsia="de-DE"/>
              </w:rPr>
              <w:t>wird nach Zuschlag ergänzt</w:t>
            </w:r>
            <w:r w:rsidRPr="005D0205">
              <w:rPr>
                <w:rFonts w:ascii="Arial" w:eastAsia="Arial" w:hAnsi="Arial" w:cs="Arial"/>
                <w:color w:val="0070C0"/>
                <w:kern w:val="0"/>
                <w:lang w:eastAsia="de-DE"/>
              </w:rPr>
              <w:t>],</w:t>
            </w:r>
          </w:p>
        </w:tc>
        <w:tc>
          <w:tcPr>
            <w:tcW w:w="200" w:type="pct"/>
            <w:shd w:val="clear" w:color="auto" w:fill="D9D9D9" w:themeFill="background1" w:themeFillShade="D9"/>
          </w:tcPr>
          <w:p w14:paraId="1201ED4E" w14:textId="4FA326A2" w:rsidR="008D3F39" w:rsidRDefault="008D3F39" w:rsidP="008D3F39">
            <w:pPr>
              <w:jc w:val="center"/>
            </w:pPr>
            <w:r>
              <w:t>J</w:t>
            </w:r>
          </w:p>
        </w:tc>
        <w:tc>
          <w:tcPr>
            <w:tcW w:w="2300" w:type="pct"/>
            <w:shd w:val="clear" w:color="auto" w:fill="D9D9D9" w:themeFill="background1" w:themeFillShade="D9"/>
          </w:tcPr>
          <w:p w14:paraId="6EF9820E" w14:textId="410E052B" w:rsidR="008D3F39" w:rsidRPr="009C05D6" w:rsidRDefault="008D3F39" w:rsidP="008D3F39">
            <w:r w:rsidRPr="00E554BA">
              <w:rPr>
                <w:rStyle w:val="Note"/>
              </w:rPr>
              <w:t>Nicht verhandelbares A-Kriterium.</w:t>
            </w:r>
          </w:p>
        </w:tc>
      </w:tr>
      <w:tr w:rsidR="008D3F39" w14:paraId="319CD6DB" w14:textId="77777777" w:rsidTr="00DD38C6">
        <w:tc>
          <w:tcPr>
            <w:tcW w:w="200" w:type="pct"/>
          </w:tcPr>
          <w:p w14:paraId="7F4E1087" w14:textId="77777777" w:rsidR="008D3F39" w:rsidRDefault="008D3F39" w:rsidP="008D3F39">
            <w:r>
              <w:lastRenderedPageBreak/>
              <w:t>127</w:t>
            </w:r>
          </w:p>
        </w:tc>
        <w:tc>
          <w:tcPr>
            <w:tcW w:w="2300" w:type="pct"/>
          </w:tcPr>
          <w:p w14:paraId="66ABBE88" w14:textId="77777777" w:rsidR="008D3F39" w:rsidRPr="005D0205" w:rsidRDefault="008D3F39" w:rsidP="008D3F39">
            <w:pPr>
              <w:spacing w:before="36" w:after="90" w:line="240" w:lineRule="auto"/>
              <w:ind w:firstLine="431"/>
              <w:rPr>
                <w:rFonts w:ascii="Arial" w:eastAsia="Arial" w:hAnsi="Arial" w:cs="Arial"/>
                <w:kern w:val="0"/>
                <w:lang w:eastAsia="de-DE"/>
              </w:rPr>
            </w:pPr>
            <w:r w:rsidRPr="005D0205">
              <w:rPr>
                <w:rFonts w:ascii="Arial" w:eastAsia="Arial" w:hAnsi="Arial" w:cs="Arial"/>
                <w:kern w:val="0"/>
                <w:lang w:eastAsia="de-DE"/>
              </w:rPr>
              <w:t xml:space="preserve">beim Auftraggeber </w:t>
            </w:r>
            <w:r w:rsidRPr="005D0205">
              <w:rPr>
                <w:rFonts w:ascii="Arial" w:eastAsia="Arial" w:hAnsi="Arial" w:cs="Arial"/>
                <w:color w:val="0070C0"/>
                <w:kern w:val="0"/>
                <w:lang w:eastAsia="de-DE"/>
              </w:rPr>
              <w:t>[</w:t>
            </w:r>
            <w:r w:rsidRPr="005D0205">
              <w:rPr>
                <w:rFonts w:ascii="Arial" w:eastAsia="Arial" w:hAnsi="Arial" w:cs="Arial"/>
                <w:color w:val="0070C0"/>
                <w:kern w:val="0"/>
                <w:highlight w:val="yellow"/>
                <w:lang w:eastAsia="de-DE"/>
              </w:rPr>
              <w:t>wird nach Zuschlag ergänzt</w:t>
            </w:r>
            <w:r w:rsidRPr="005D0205">
              <w:rPr>
                <w:rFonts w:ascii="Arial" w:eastAsia="Arial" w:hAnsi="Arial" w:cs="Arial"/>
                <w:color w:val="0070C0"/>
                <w:kern w:val="0"/>
                <w:lang w:eastAsia="de-DE"/>
              </w:rPr>
              <w:t>].</w:t>
            </w:r>
          </w:p>
        </w:tc>
        <w:tc>
          <w:tcPr>
            <w:tcW w:w="200" w:type="pct"/>
            <w:shd w:val="clear" w:color="auto" w:fill="D9D9D9" w:themeFill="background1" w:themeFillShade="D9"/>
          </w:tcPr>
          <w:p w14:paraId="70DD19EE" w14:textId="29F25E6D" w:rsidR="008D3F39" w:rsidRDefault="008D3F39" w:rsidP="008D3F39">
            <w:pPr>
              <w:jc w:val="center"/>
            </w:pPr>
            <w:r>
              <w:t>J</w:t>
            </w:r>
          </w:p>
        </w:tc>
        <w:tc>
          <w:tcPr>
            <w:tcW w:w="2300" w:type="pct"/>
            <w:shd w:val="clear" w:color="auto" w:fill="D9D9D9" w:themeFill="background1" w:themeFillShade="D9"/>
          </w:tcPr>
          <w:p w14:paraId="6D38A848" w14:textId="521D4B65" w:rsidR="008D3F39" w:rsidRPr="009C05D6" w:rsidRDefault="008D3F39" w:rsidP="008D3F39">
            <w:r w:rsidRPr="00E554BA">
              <w:rPr>
                <w:rStyle w:val="Note"/>
              </w:rPr>
              <w:t>Nicht verhandelbares A-Kriterium.</w:t>
            </w:r>
          </w:p>
        </w:tc>
      </w:tr>
      <w:tr w:rsidR="008D3F39" w14:paraId="647DDA26" w14:textId="77777777" w:rsidTr="006F49E7">
        <w:tc>
          <w:tcPr>
            <w:tcW w:w="200" w:type="pct"/>
          </w:tcPr>
          <w:p w14:paraId="68EB5D68" w14:textId="77777777" w:rsidR="008D3F39" w:rsidRDefault="008D3F39" w:rsidP="008D3F39">
            <w:r>
              <w:t>128</w:t>
            </w:r>
          </w:p>
        </w:tc>
        <w:tc>
          <w:tcPr>
            <w:tcW w:w="2300" w:type="pct"/>
          </w:tcPr>
          <w:p w14:paraId="65B95AB8" w14:textId="77777777" w:rsidR="008D3F39" w:rsidRPr="005D0205" w:rsidRDefault="008D3F39" w:rsidP="008D3F39">
            <w:pPr>
              <w:keepNext/>
              <w:numPr>
                <w:ilvl w:val="1"/>
                <w:numId w:val="134"/>
              </w:numPr>
              <w:spacing w:before="180" w:after="90" w:line="240" w:lineRule="auto"/>
              <w:outlineLvl w:val="1"/>
              <w:rPr>
                <w:rFonts w:ascii="Arial" w:eastAsia="Arial" w:hAnsi="Arial" w:cs="Arial"/>
                <w:b/>
                <w:bCs/>
                <w:kern w:val="0"/>
                <w:lang w:eastAsia="de-DE"/>
              </w:rPr>
            </w:pPr>
            <w:bookmarkStart w:id="46" w:name="_Toc234493801"/>
            <w:bookmarkStart w:id="47" w:name="_Toc234516578"/>
            <w:r w:rsidRPr="005D0205">
              <w:rPr>
                <w:rFonts w:ascii="Arial" w:eastAsia="Arial" w:hAnsi="Arial" w:cs="Arial"/>
                <w:b/>
                <w:bCs/>
                <w:kern w:val="0"/>
                <w:lang w:eastAsia="de-DE"/>
              </w:rPr>
              <w:t>Weitere Regelungen</w:t>
            </w:r>
            <w:bookmarkEnd w:id="46"/>
            <w:bookmarkEnd w:id="47"/>
          </w:p>
        </w:tc>
        <w:tc>
          <w:tcPr>
            <w:tcW w:w="200" w:type="pct"/>
          </w:tcPr>
          <w:p w14:paraId="286B546C" w14:textId="77777777" w:rsidR="008D3F39" w:rsidRDefault="008D3F39" w:rsidP="008D3F39">
            <w:pPr>
              <w:keepNext/>
              <w:jc w:val="center"/>
            </w:pPr>
          </w:p>
        </w:tc>
        <w:tc>
          <w:tcPr>
            <w:tcW w:w="2300" w:type="pct"/>
          </w:tcPr>
          <w:p w14:paraId="38926D74" w14:textId="77777777" w:rsidR="008D3F39" w:rsidRPr="009C05D6" w:rsidRDefault="008D3F39" w:rsidP="008D3F39">
            <w:pPr>
              <w:keepNext/>
            </w:pPr>
          </w:p>
        </w:tc>
      </w:tr>
      <w:tr w:rsidR="008D3F39" w14:paraId="4F6C7DEB" w14:textId="77777777" w:rsidTr="006F49E7">
        <w:tc>
          <w:tcPr>
            <w:tcW w:w="200" w:type="pct"/>
          </w:tcPr>
          <w:p w14:paraId="4B26C9EE" w14:textId="77777777" w:rsidR="008D3F39" w:rsidRDefault="008D3F39" w:rsidP="008D3F39">
            <w:r>
              <w:t>129</w:t>
            </w:r>
          </w:p>
        </w:tc>
        <w:tc>
          <w:tcPr>
            <w:tcW w:w="2300" w:type="pct"/>
          </w:tcPr>
          <w:p w14:paraId="12DA3397" w14:textId="77777777" w:rsidR="008D3F39" w:rsidRPr="005D0205" w:rsidRDefault="008D3F39" w:rsidP="008D3F39">
            <w:pPr>
              <w:keepNext/>
              <w:numPr>
                <w:ilvl w:val="2"/>
                <w:numId w:val="134"/>
              </w:numPr>
              <w:spacing w:before="180" w:after="90" w:line="240" w:lineRule="auto"/>
              <w:outlineLvl w:val="2"/>
              <w:rPr>
                <w:rFonts w:ascii="Arial" w:eastAsia="Arial" w:hAnsi="Arial" w:cs="Arial"/>
                <w:b/>
                <w:bCs/>
                <w:kern w:val="0"/>
                <w:lang w:eastAsia="de-DE"/>
              </w:rPr>
            </w:pPr>
            <w:bookmarkStart w:id="48" w:name="_Toc234493802"/>
            <w:bookmarkStart w:id="49" w:name="_Toc234516579"/>
            <w:r w:rsidRPr="005D0205">
              <w:rPr>
                <w:rFonts w:ascii="Arial" w:eastAsia="Arial" w:hAnsi="Arial" w:cs="Arial"/>
                <w:b/>
                <w:bCs/>
                <w:kern w:val="0"/>
                <w:lang w:eastAsia="de-DE"/>
              </w:rPr>
              <w:t>Besondere Anforderungen an Mitarbeiter des Auftragnehmers</w:t>
            </w:r>
            <w:bookmarkEnd w:id="48"/>
            <w:bookmarkEnd w:id="49"/>
          </w:p>
        </w:tc>
        <w:tc>
          <w:tcPr>
            <w:tcW w:w="200" w:type="pct"/>
          </w:tcPr>
          <w:p w14:paraId="4D791A7E" w14:textId="77777777" w:rsidR="008D3F39" w:rsidRDefault="008D3F39" w:rsidP="008D3F39">
            <w:pPr>
              <w:keepNext/>
              <w:jc w:val="center"/>
            </w:pPr>
          </w:p>
        </w:tc>
        <w:tc>
          <w:tcPr>
            <w:tcW w:w="2300" w:type="pct"/>
          </w:tcPr>
          <w:p w14:paraId="39FA3914" w14:textId="77777777" w:rsidR="008D3F39" w:rsidRPr="009C05D6" w:rsidRDefault="008D3F39" w:rsidP="008D3F39">
            <w:pPr>
              <w:keepNext/>
            </w:pPr>
          </w:p>
        </w:tc>
      </w:tr>
      <w:tr w:rsidR="008D3F39" w14:paraId="664B7809" w14:textId="77777777" w:rsidTr="006F49E7">
        <w:tc>
          <w:tcPr>
            <w:tcW w:w="200" w:type="pct"/>
          </w:tcPr>
          <w:p w14:paraId="10278F6B" w14:textId="77777777" w:rsidR="008D3F39" w:rsidRDefault="008D3F39" w:rsidP="008D3F39">
            <w:r>
              <w:t>130</w:t>
            </w:r>
          </w:p>
        </w:tc>
        <w:tc>
          <w:tcPr>
            <w:tcW w:w="2300" w:type="pct"/>
          </w:tcPr>
          <w:p w14:paraId="57F9ED2A" w14:textId="77777777" w:rsidR="008D3F39" w:rsidRPr="005D0205" w:rsidRDefault="00000000" w:rsidP="008D3F39">
            <w:pPr>
              <w:tabs>
                <w:tab w:val="left" w:pos="431"/>
              </w:tabs>
              <w:spacing w:before="36" w:after="90" w:line="240" w:lineRule="auto"/>
              <w:ind w:left="431" w:hanging="431"/>
              <w:rPr>
                <w:rFonts w:ascii="Arial" w:eastAsia="Arial" w:hAnsi="Arial" w:cs="Arial"/>
                <w:color w:val="0070C0"/>
                <w:kern w:val="0"/>
                <w:lang w:eastAsia="de-DE"/>
              </w:rPr>
            </w:pPr>
            <w:sdt>
              <w:sdtPr>
                <w:rPr>
                  <w:rFonts w:ascii="Arial" w:eastAsia="Arial" w:hAnsi="Arial" w:cs="Arial"/>
                  <w:color w:val="0070C0"/>
                  <w:kern w:val="0"/>
                  <w:lang w:eastAsia="de-DE"/>
                </w:rPr>
                <w:id w:val="-1952156247"/>
                <w14:checkbox>
                  <w14:checked w14:val="1"/>
                  <w14:checkedState w14:val="2612" w14:font="MS Gothic"/>
                  <w14:uncheckedState w14:val="2610" w14:font="MS Gothic"/>
                </w14:checkbox>
              </w:sdtPr>
              <w:sdtContent>
                <w:r w:rsidR="008D3F39" w:rsidRPr="005D0205">
                  <w:rPr>
                    <w:rFonts w:ascii="Segoe UI Symbol" w:eastAsia="Arial" w:hAnsi="Segoe UI Symbol" w:cs="Segoe UI Symbol"/>
                    <w:color w:val="0070C0"/>
                    <w:kern w:val="0"/>
                    <w:lang w:eastAsia="de-DE"/>
                  </w:rPr>
                  <w:t>☒</w:t>
                </w:r>
              </w:sdtContent>
            </w:sdt>
            <w:r w:rsidR="008D3F39" w:rsidRPr="005D0205">
              <w:rPr>
                <w:rFonts w:ascii="Arial" w:eastAsia="Arial" w:hAnsi="Arial" w:cs="Arial"/>
                <w:color w:val="0070C0"/>
                <w:kern w:val="0"/>
                <w:lang w:eastAsia="de-DE"/>
              </w:rPr>
              <w:tab/>
              <w:t>Anforderungen an das einzusetzende Personal des Auftragnehmers im Hinblick auf eine Verpflichtung nach dem Verpflichtungsgesetz oder eine vergleichbare Verpflichtung ergeben sich wie folgt:</w:t>
            </w:r>
          </w:p>
        </w:tc>
        <w:tc>
          <w:tcPr>
            <w:tcW w:w="200" w:type="pct"/>
          </w:tcPr>
          <w:p w14:paraId="58B5B6B0" w14:textId="77777777" w:rsidR="008D3F39" w:rsidRDefault="008D3F39" w:rsidP="008D3F39">
            <w:pPr>
              <w:jc w:val="center"/>
            </w:pPr>
          </w:p>
        </w:tc>
        <w:tc>
          <w:tcPr>
            <w:tcW w:w="2300" w:type="pct"/>
          </w:tcPr>
          <w:p w14:paraId="4E2E6E54" w14:textId="77777777" w:rsidR="008D3F39" w:rsidRPr="009C05D6" w:rsidRDefault="008D3F39" w:rsidP="008D3F39"/>
        </w:tc>
      </w:tr>
      <w:tr w:rsidR="008D3F39" w14:paraId="173AE6F2" w14:textId="77777777" w:rsidTr="006F49E7">
        <w:tc>
          <w:tcPr>
            <w:tcW w:w="200" w:type="pct"/>
          </w:tcPr>
          <w:p w14:paraId="7848E435" w14:textId="77777777" w:rsidR="008D3F39" w:rsidRDefault="008D3F39" w:rsidP="008D3F39">
            <w:r>
              <w:t>131</w:t>
            </w:r>
          </w:p>
        </w:tc>
        <w:tc>
          <w:tcPr>
            <w:tcW w:w="2300" w:type="pct"/>
          </w:tcPr>
          <w:p w14:paraId="2A0C3EC6" w14:textId="77777777" w:rsidR="008D3F39" w:rsidRPr="005D0205" w:rsidRDefault="008D3F39" w:rsidP="008D3F39">
            <w:pPr>
              <w:tabs>
                <w:tab w:val="left" w:pos="431"/>
              </w:tabs>
              <w:spacing w:before="36" w:after="90" w:line="240" w:lineRule="auto"/>
              <w:ind w:left="431" w:hanging="431"/>
              <w:rPr>
                <w:rFonts w:ascii="Arial" w:eastAsia="Arial" w:hAnsi="Arial" w:cs="Arial"/>
                <w:color w:val="0070C0"/>
                <w:kern w:val="0"/>
                <w:lang w:eastAsia="de-DE"/>
              </w:rPr>
            </w:pPr>
            <w:r w:rsidRPr="005D0205">
              <w:rPr>
                <w:rFonts w:ascii="Arial" w:eastAsia="Arial" w:hAnsi="Arial" w:cs="Arial"/>
                <w:color w:val="0070C0"/>
                <w:kern w:val="0"/>
                <w:lang w:eastAsia="de-DE"/>
              </w:rPr>
              <w:tab/>
              <w:t>Der Auftragnehmer ist verpflichtet, auf Verlangen des Auftraggebers sicherzustellen, dass die von ihm zur Leistungserbringung eingesetzten Mitarbeitenden vor Aufnahme der jeweiligen Tätigkeit nach Maßgabe des Verpflichtungsgesetzes verpflichtet werden. Der Auftragnehmer hat hierzu eine Eigenerklärung nach Anlage 7 (Niederschrift und Erklärung zum Verpflichtungsgesetz) abzugeben. Die dortigen Angaben müssen vollständig, zutreffend und auf Verlangen des Auftraggebers nachweisbar sein.</w:t>
            </w:r>
          </w:p>
        </w:tc>
        <w:tc>
          <w:tcPr>
            <w:tcW w:w="200" w:type="pct"/>
          </w:tcPr>
          <w:p w14:paraId="1F67B786" w14:textId="77777777" w:rsidR="008D3F39" w:rsidRDefault="008D3F39" w:rsidP="008D3F39">
            <w:pPr>
              <w:jc w:val="center"/>
            </w:pPr>
          </w:p>
        </w:tc>
        <w:tc>
          <w:tcPr>
            <w:tcW w:w="2300" w:type="pct"/>
          </w:tcPr>
          <w:p w14:paraId="68F8434E" w14:textId="77777777" w:rsidR="008D3F39" w:rsidRPr="009C05D6" w:rsidRDefault="008D3F39" w:rsidP="008D3F39"/>
        </w:tc>
      </w:tr>
      <w:tr w:rsidR="008D3F39" w14:paraId="3A8006D9" w14:textId="77777777" w:rsidTr="006F49E7">
        <w:tc>
          <w:tcPr>
            <w:tcW w:w="200" w:type="pct"/>
          </w:tcPr>
          <w:p w14:paraId="49BAA310" w14:textId="77777777" w:rsidR="008D3F39" w:rsidRDefault="008D3F39" w:rsidP="008D3F39">
            <w:r>
              <w:t>132</w:t>
            </w:r>
          </w:p>
        </w:tc>
        <w:tc>
          <w:tcPr>
            <w:tcW w:w="2300" w:type="pct"/>
          </w:tcPr>
          <w:p w14:paraId="32D0F597" w14:textId="77777777" w:rsidR="008D3F39" w:rsidRPr="005D0205" w:rsidRDefault="008D3F39" w:rsidP="008D3F39">
            <w:pPr>
              <w:tabs>
                <w:tab w:val="left" w:pos="431"/>
              </w:tabs>
              <w:spacing w:before="36" w:after="90" w:line="240" w:lineRule="auto"/>
              <w:ind w:left="431" w:hanging="431"/>
              <w:rPr>
                <w:rFonts w:ascii="Arial" w:eastAsia="Arial" w:hAnsi="Arial" w:cs="Arial"/>
                <w:color w:val="0070C0"/>
                <w:kern w:val="0"/>
                <w:lang w:eastAsia="de-DE"/>
              </w:rPr>
            </w:pPr>
            <w:r w:rsidRPr="005D0205">
              <w:rPr>
                <w:rFonts w:ascii="Arial" w:eastAsia="Arial" w:hAnsi="Arial" w:cs="Arial"/>
                <w:color w:val="0070C0"/>
                <w:kern w:val="0"/>
                <w:lang w:eastAsia="de-DE"/>
              </w:rPr>
              <w:tab/>
              <w:t>Soweit eine Verpflichtung nach dem Verpflichtungsgesetz rechtlich oder tatsächlich nicht in Betracht kommt, hat der Auftragnehmer für die betreffenden Mitarbeitenden eine nach Art und Umfang vergleichbare, wirksame und nachweisbare Verpflichtung nach Maßgabe des Rechts eines Mitgliedstaats der Europäischen Union oder eines Vertragsstaats des Abkommens über den Europäischen Wirtschaftsraum sicherzustellen. Diese muss insbesondere die Vertraulichkeit, die Beachtung der einschlägigen Sicherheitsanforderungen und die pflichtgemäße Aufgabenerfüllung umfassen. Der Auftraggeber entscheidet, ob eine vergleichbare Verpflichtung als gleichwertig anerkannt wird.</w:t>
            </w:r>
          </w:p>
        </w:tc>
        <w:tc>
          <w:tcPr>
            <w:tcW w:w="200" w:type="pct"/>
          </w:tcPr>
          <w:p w14:paraId="180E6BCA" w14:textId="77777777" w:rsidR="008D3F39" w:rsidRDefault="008D3F39" w:rsidP="008D3F39">
            <w:pPr>
              <w:jc w:val="center"/>
            </w:pPr>
          </w:p>
        </w:tc>
        <w:tc>
          <w:tcPr>
            <w:tcW w:w="2300" w:type="pct"/>
          </w:tcPr>
          <w:p w14:paraId="7C49E917" w14:textId="77777777" w:rsidR="008D3F39" w:rsidRPr="009C05D6" w:rsidRDefault="008D3F39" w:rsidP="008D3F39"/>
        </w:tc>
      </w:tr>
      <w:tr w:rsidR="008D3F39" w14:paraId="47A67828" w14:textId="77777777" w:rsidTr="006F49E7">
        <w:tc>
          <w:tcPr>
            <w:tcW w:w="200" w:type="pct"/>
          </w:tcPr>
          <w:p w14:paraId="5C939776" w14:textId="77777777" w:rsidR="008D3F39" w:rsidRDefault="008D3F39" w:rsidP="008D3F39">
            <w:r>
              <w:t>133</w:t>
            </w:r>
          </w:p>
        </w:tc>
        <w:tc>
          <w:tcPr>
            <w:tcW w:w="2300" w:type="pct"/>
          </w:tcPr>
          <w:p w14:paraId="156A7C86" w14:textId="77777777" w:rsidR="008D3F39" w:rsidRPr="005D0205" w:rsidRDefault="00000000" w:rsidP="008D3F39">
            <w:pPr>
              <w:tabs>
                <w:tab w:val="left" w:pos="431"/>
              </w:tabs>
              <w:spacing w:before="36" w:after="90" w:line="240" w:lineRule="auto"/>
              <w:ind w:left="431" w:hanging="431"/>
              <w:rPr>
                <w:rFonts w:ascii="Arial" w:eastAsia="Arial" w:hAnsi="Arial" w:cs="Arial"/>
                <w:color w:val="0070C0"/>
                <w:kern w:val="0"/>
                <w:lang w:eastAsia="de-DE"/>
              </w:rPr>
            </w:pPr>
            <w:sdt>
              <w:sdtPr>
                <w:rPr>
                  <w:rFonts w:ascii="Arial" w:eastAsia="Arial" w:hAnsi="Arial" w:cs="Arial"/>
                  <w:kern w:val="0"/>
                  <w:lang w:eastAsia="de-DE"/>
                </w:rPr>
                <w:id w:val="791404719"/>
                <w14:checkbox>
                  <w14:checked w14:val="1"/>
                  <w14:checkedState w14:val="2612" w14:font="MS Gothic"/>
                  <w14:uncheckedState w14:val="2610" w14:font="MS Gothic"/>
                </w14:checkbox>
              </w:sdtPr>
              <w:sdtContent>
                <w:r w:rsidR="008D3F39" w:rsidRPr="005D0205">
                  <w:rPr>
                    <w:rFonts w:ascii="Segoe UI Symbol" w:eastAsia="Arial" w:hAnsi="Segoe UI Symbol" w:cs="Segoe UI Symbol"/>
                    <w:kern w:val="0"/>
                    <w:lang w:eastAsia="de-DE"/>
                  </w:rPr>
                  <w:t>☒</w:t>
                </w:r>
              </w:sdtContent>
            </w:sdt>
            <w:r w:rsidR="008D3F39" w:rsidRPr="005D0205">
              <w:rPr>
                <w:rFonts w:ascii="Arial" w:eastAsia="Arial" w:hAnsi="Arial" w:cs="Arial"/>
                <w:kern w:val="0"/>
                <w:lang w:eastAsia="de-DE"/>
              </w:rPr>
              <w:tab/>
              <w:t xml:space="preserve">Mindestanforderungen an das einzusetzende Personal des Auftragnehmers (z.B. Sicherheitsüberprüfung nach SÜG) ergeben sich </w:t>
            </w:r>
            <w:r w:rsidR="008D3F39" w:rsidRPr="005D0205">
              <w:rPr>
                <w:rFonts w:ascii="Arial" w:eastAsia="Arial" w:hAnsi="Arial" w:cs="Arial"/>
                <w:color w:val="0070C0"/>
                <w:kern w:val="0"/>
                <w:lang w:eastAsia="de-DE"/>
              </w:rPr>
              <w:t>wie folgt:</w:t>
            </w:r>
          </w:p>
        </w:tc>
        <w:tc>
          <w:tcPr>
            <w:tcW w:w="200" w:type="pct"/>
          </w:tcPr>
          <w:p w14:paraId="25266189" w14:textId="77777777" w:rsidR="008D3F39" w:rsidRDefault="008D3F39" w:rsidP="008D3F39">
            <w:pPr>
              <w:jc w:val="center"/>
            </w:pPr>
          </w:p>
        </w:tc>
        <w:tc>
          <w:tcPr>
            <w:tcW w:w="2300" w:type="pct"/>
          </w:tcPr>
          <w:p w14:paraId="4C788C2D" w14:textId="77777777" w:rsidR="008D3F39" w:rsidRPr="009C05D6" w:rsidRDefault="008D3F39" w:rsidP="008D3F39"/>
        </w:tc>
      </w:tr>
      <w:tr w:rsidR="008D3F39" w14:paraId="15451085" w14:textId="77777777" w:rsidTr="006F49E7">
        <w:tc>
          <w:tcPr>
            <w:tcW w:w="200" w:type="pct"/>
          </w:tcPr>
          <w:p w14:paraId="585C8041" w14:textId="77777777" w:rsidR="008D3F39" w:rsidRDefault="008D3F39" w:rsidP="008D3F39">
            <w:r>
              <w:lastRenderedPageBreak/>
              <w:t>134</w:t>
            </w:r>
          </w:p>
        </w:tc>
        <w:tc>
          <w:tcPr>
            <w:tcW w:w="2300" w:type="pct"/>
          </w:tcPr>
          <w:p w14:paraId="3137CBEA" w14:textId="77777777" w:rsidR="008D3F39" w:rsidRPr="005D0205" w:rsidRDefault="008D3F39" w:rsidP="008D3F39">
            <w:pPr>
              <w:tabs>
                <w:tab w:val="left" w:pos="431"/>
              </w:tabs>
              <w:spacing w:before="36" w:after="90" w:line="240" w:lineRule="auto"/>
              <w:ind w:left="431" w:hanging="431"/>
              <w:rPr>
                <w:rFonts w:ascii="Arial" w:eastAsia="Arial" w:hAnsi="Arial" w:cs="Arial"/>
                <w:color w:val="0070C0"/>
                <w:kern w:val="0"/>
                <w:lang w:eastAsia="de-DE"/>
              </w:rPr>
            </w:pPr>
            <w:r w:rsidRPr="005D0205">
              <w:rPr>
                <w:rFonts w:ascii="Arial" w:eastAsia="Arial" w:hAnsi="Arial" w:cs="Arial"/>
                <w:color w:val="0070C0"/>
                <w:kern w:val="0"/>
                <w:lang w:eastAsia="de-DE"/>
              </w:rPr>
              <w:tab/>
              <w:t>Der Auftragnehmer ist verpflichtet, auf Verlangen des Auftraggebers sicherzustellen, dass für die von ihm zur Leistungserbringung eingesetzten Mitarbeitenden vor Aufnahme der jeweiligen Tätigkeit eine Sicherheitsüberprüfung nach dem Sicherheitsüberprüfungsgesetz durchgeführt und abgeschlossen wurde oder eine gültige und vom Auftraggeber anerkannte Sicherheitsüberprüfung vorliegt.</w:t>
            </w:r>
            <w:r w:rsidRPr="005D0205">
              <w:rPr>
                <w:rFonts w:ascii="Arial" w:eastAsia="Arial" w:hAnsi="Arial" w:cs="Arial"/>
                <w:kern w:val="0"/>
                <w:lang w:eastAsia="de-DE"/>
              </w:rPr>
              <w:t xml:space="preserve"> </w:t>
            </w:r>
            <w:r w:rsidRPr="005D0205">
              <w:rPr>
                <w:rFonts w:ascii="Arial" w:eastAsia="Arial" w:hAnsi="Arial" w:cs="Arial"/>
                <w:color w:val="0070C0"/>
                <w:kern w:val="0"/>
                <w:lang w:eastAsia="de-DE"/>
              </w:rPr>
              <w:t>Der Auftragnehmer hat hierzu eine Eigenerklärung nach Anlage 8 (Eigenerklärung zur Sicherheits- und Zuverlässigkeitsüberprüfung) abzugeben. Die dortigen Angaben müssen vollständig, zutreffend und auf Verlangen des Auftraggebers nachweisbar sein.</w:t>
            </w:r>
          </w:p>
        </w:tc>
        <w:tc>
          <w:tcPr>
            <w:tcW w:w="200" w:type="pct"/>
          </w:tcPr>
          <w:p w14:paraId="6FB122C4" w14:textId="77777777" w:rsidR="008D3F39" w:rsidRDefault="008D3F39" w:rsidP="008D3F39">
            <w:pPr>
              <w:jc w:val="center"/>
            </w:pPr>
          </w:p>
        </w:tc>
        <w:tc>
          <w:tcPr>
            <w:tcW w:w="2300" w:type="pct"/>
          </w:tcPr>
          <w:p w14:paraId="798F9B48" w14:textId="77777777" w:rsidR="008D3F39" w:rsidRPr="009C05D6" w:rsidRDefault="008D3F39" w:rsidP="008D3F39"/>
        </w:tc>
      </w:tr>
      <w:tr w:rsidR="008D3F39" w14:paraId="399B118B" w14:textId="77777777" w:rsidTr="006F49E7">
        <w:tc>
          <w:tcPr>
            <w:tcW w:w="200" w:type="pct"/>
          </w:tcPr>
          <w:p w14:paraId="15977F6F" w14:textId="77777777" w:rsidR="008D3F39" w:rsidRDefault="008D3F39" w:rsidP="008D3F39">
            <w:r>
              <w:t>135</w:t>
            </w:r>
          </w:p>
        </w:tc>
        <w:tc>
          <w:tcPr>
            <w:tcW w:w="2300" w:type="pct"/>
          </w:tcPr>
          <w:p w14:paraId="4496A26E" w14:textId="77777777" w:rsidR="008D3F39" w:rsidRPr="005D0205" w:rsidRDefault="008D3F39" w:rsidP="008D3F39">
            <w:pPr>
              <w:tabs>
                <w:tab w:val="left" w:pos="431"/>
              </w:tabs>
              <w:spacing w:before="36" w:after="90" w:line="240" w:lineRule="auto"/>
              <w:ind w:left="431" w:hanging="431"/>
              <w:rPr>
                <w:rFonts w:ascii="Arial" w:eastAsia="Arial" w:hAnsi="Arial" w:cs="Arial"/>
                <w:color w:val="0070C0"/>
                <w:kern w:val="0"/>
                <w:lang w:eastAsia="de-DE"/>
              </w:rPr>
            </w:pPr>
            <w:r w:rsidRPr="005D0205">
              <w:rPr>
                <w:rFonts w:ascii="Arial" w:eastAsia="Arial" w:hAnsi="Arial" w:cs="Arial"/>
                <w:color w:val="0070C0"/>
                <w:kern w:val="0"/>
                <w:lang w:eastAsia="de-DE"/>
              </w:rPr>
              <w:tab/>
              <w:t>Soweit eine Sicherheitsüberprüfung nach dem Sicherheitsüberprüfungsgesetz rechtlich oder tatsächlich nicht in Betracht kommt, hat der Auftragnehmer für die betreffenden Mitarbeitenden eine nach Art und Umfang funktional gleichwertige Sicherheitsüberprüfung nach dem Recht eines Mitgliedstaats der Europäischen Union oder eines Vertragsstaats des Abkommens über den Europäischen Wirtschaftsraum sicherzustellen. Der Auftraggeber entscheidet, ob eine vorgelegte Sicherheitsüberprüfung als gleichwertig anerkannt wird.</w:t>
            </w:r>
          </w:p>
        </w:tc>
        <w:tc>
          <w:tcPr>
            <w:tcW w:w="200" w:type="pct"/>
          </w:tcPr>
          <w:p w14:paraId="700072E1" w14:textId="77777777" w:rsidR="008D3F39" w:rsidRDefault="008D3F39" w:rsidP="008D3F39">
            <w:pPr>
              <w:jc w:val="center"/>
            </w:pPr>
          </w:p>
        </w:tc>
        <w:tc>
          <w:tcPr>
            <w:tcW w:w="2300" w:type="pct"/>
          </w:tcPr>
          <w:p w14:paraId="5C440C5C" w14:textId="77777777" w:rsidR="008D3F39" w:rsidRPr="009C05D6" w:rsidRDefault="008D3F39" w:rsidP="008D3F39"/>
        </w:tc>
      </w:tr>
      <w:tr w:rsidR="008D3F39" w14:paraId="27BFEF6F" w14:textId="77777777" w:rsidTr="006F49E7">
        <w:tc>
          <w:tcPr>
            <w:tcW w:w="200" w:type="pct"/>
          </w:tcPr>
          <w:p w14:paraId="0CFCDF76" w14:textId="77777777" w:rsidR="008D3F39" w:rsidRDefault="008D3F39" w:rsidP="008D3F39">
            <w:r>
              <w:t>136</w:t>
            </w:r>
          </w:p>
        </w:tc>
        <w:tc>
          <w:tcPr>
            <w:tcW w:w="2300" w:type="pct"/>
          </w:tcPr>
          <w:p w14:paraId="61E2284E" w14:textId="77777777" w:rsidR="008D3F39" w:rsidRPr="005D0205" w:rsidRDefault="008D3F39" w:rsidP="008D3F39">
            <w:pPr>
              <w:tabs>
                <w:tab w:val="left" w:pos="431"/>
              </w:tabs>
              <w:spacing w:before="36" w:after="90" w:line="240" w:lineRule="auto"/>
              <w:ind w:left="431" w:hanging="431"/>
              <w:rPr>
                <w:rFonts w:ascii="Arial" w:eastAsia="Arial" w:hAnsi="Arial" w:cs="Arial"/>
                <w:color w:val="0070C0"/>
                <w:kern w:val="0"/>
                <w:lang w:eastAsia="de-DE"/>
              </w:rPr>
            </w:pPr>
            <w:r w:rsidRPr="005D0205">
              <w:rPr>
                <w:rFonts w:ascii="Arial" w:eastAsia="Arial" w:hAnsi="Arial" w:cs="Arial"/>
                <w:color w:val="0070C0"/>
                <w:kern w:val="0"/>
                <w:lang w:eastAsia="de-DE"/>
              </w:rPr>
              <w:tab/>
              <w:t>Art und Stufe der erforderlichen Sicherheitsüberprüfung, insbesondere Ü1, Ü2 oder Ü3 oder eine hierzu funktional gleichwertige Überprüfung, werden durch den Auftraggeber nach Maßgabe der gesetzlichen Vorgaben und der Sicherheitsrelevanz der jeweiligen Tätigkeit festgelegt.</w:t>
            </w:r>
          </w:p>
        </w:tc>
        <w:tc>
          <w:tcPr>
            <w:tcW w:w="200" w:type="pct"/>
          </w:tcPr>
          <w:p w14:paraId="5C155CCD" w14:textId="77777777" w:rsidR="008D3F39" w:rsidRDefault="008D3F39" w:rsidP="008D3F39">
            <w:pPr>
              <w:jc w:val="center"/>
            </w:pPr>
          </w:p>
        </w:tc>
        <w:tc>
          <w:tcPr>
            <w:tcW w:w="2300" w:type="pct"/>
          </w:tcPr>
          <w:p w14:paraId="3A960162" w14:textId="77777777" w:rsidR="008D3F39" w:rsidRPr="009C05D6" w:rsidRDefault="008D3F39" w:rsidP="008D3F39"/>
        </w:tc>
      </w:tr>
      <w:tr w:rsidR="008D3F39" w14:paraId="03BBDC3C" w14:textId="77777777" w:rsidTr="006F49E7">
        <w:tc>
          <w:tcPr>
            <w:tcW w:w="200" w:type="pct"/>
          </w:tcPr>
          <w:p w14:paraId="09513F35" w14:textId="77777777" w:rsidR="008D3F39" w:rsidRDefault="008D3F39" w:rsidP="008D3F39">
            <w:r>
              <w:t>137</w:t>
            </w:r>
          </w:p>
        </w:tc>
        <w:tc>
          <w:tcPr>
            <w:tcW w:w="2300" w:type="pct"/>
          </w:tcPr>
          <w:p w14:paraId="3C312A14" w14:textId="77777777" w:rsidR="008D3F39" w:rsidRPr="005D0205" w:rsidRDefault="008D3F39" w:rsidP="008D3F39">
            <w:pPr>
              <w:tabs>
                <w:tab w:val="left" w:pos="431"/>
              </w:tabs>
              <w:spacing w:before="36" w:after="90" w:line="240" w:lineRule="auto"/>
              <w:ind w:left="431" w:hanging="431"/>
              <w:rPr>
                <w:rFonts w:ascii="Arial" w:eastAsia="Arial" w:hAnsi="Arial" w:cs="Arial"/>
                <w:color w:val="0070C0"/>
                <w:kern w:val="0"/>
                <w:lang w:eastAsia="de-DE"/>
              </w:rPr>
            </w:pPr>
            <w:r w:rsidRPr="005D0205">
              <w:rPr>
                <w:rFonts w:ascii="Arial" w:eastAsia="Arial" w:hAnsi="Arial" w:cs="Arial"/>
                <w:color w:val="0070C0"/>
                <w:kern w:val="0"/>
                <w:lang w:eastAsia="de-DE"/>
              </w:rPr>
              <w:tab/>
              <w:t>Der Auftragnehmer darf für sicherheitsüberprüfungspflichtige Tätigkeiten nur Mitarbeitende einsetzen, bei denen die erforderliche Sicherheitsüberprüfung abgeschlossen ist oder deren Einsatz vom Auftraggeber vorläufig zugelassen wurde. Der Auftragnehmer unterstützt die hierfür erforderlichen Maßnahmen und stellt sicher, dass seine Mitarbeitenden die erforderlichen Angaben, Nachweise und Mitwirkungshandlungen rechtzeitig erbringen.</w:t>
            </w:r>
          </w:p>
        </w:tc>
        <w:tc>
          <w:tcPr>
            <w:tcW w:w="200" w:type="pct"/>
          </w:tcPr>
          <w:p w14:paraId="0CF28B7B" w14:textId="77777777" w:rsidR="008D3F39" w:rsidRDefault="008D3F39" w:rsidP="008D3F39">
            <w:pPr>
              <w:jc w:val="center"/>
            </w:pPr>
          </w:p>
        </w:tc>
        <w:tc>
          <w:tcPr>
            <w:tcW w:w="2300" w:type="pct"/>
          </w:tcPr>
          <w:p w14:paraId="4FDD9C23" w14:textId="77777777" w:rsidR="008D3F39" w:rsidRPr="009C05D6" w:rsidRDefault="008D3F39" w:rsidP="008D3F39"/>
        </w:tc>
      </w:tr>
      <w:tr w:rsidR="008D3F39" w14:paraId="0FFEC13C" w14:textId="77777777" w:rsidTr="00DD38C6">
        <w:tc>
          <w:tcPr>
            <w:tcW w:w="200" w:type="pct"/>
          </w:tcPr>
          <w:p w14:paraId="58FCA464" w14:textId="77777777" w:rsidR="008D3F39" w:rsidRDefault="008D3F39" w:rsidP="008D3F39">
            <w:r>
              <w:t>138</w:t>
            </w:r>
          </w:p>
        </w:tc>
        <w:tc>
          <w:tcPr>
            <w:tcW w:w="2300" w:type="pct"/>
          </w:tcPr>
          <w:p w14:paraId="452810C4" w14:textId="77777777" w:rsidR="008D3F39" w:rsidRPr="005D0205" w:rsidRDefault="008D3F39" w:rsidP="008D3F39">
            <w:pPr>
              <w:keepNext/>
              <w:numPr>
                <w:ilvl w:val="2"/>
                <w:numId w:val="134"/>
              </w:numPr>
              <w:spacing w:before="180" w:after="90" w:line="240" w:lineRule="auto"/>
              <w:outlineLvl w:val="2"/>
              <w:rPr>
                <w:rFonts w:ascii="Arial" w:eastAsia="Arial" w:hAnsi="Arial" w:cs="Arial"/>
                <w:b/>
                <w:bCs/>
                <w:kern w:val="0"/>
                <w:lang w:eastAsia="de-DE"/>
              </w:rPr>
            </w:pPr>
            <w:bookmarkStart w:id="50" w:name="_Toc234493803"/>
            <w:bookmarkStart w:id="51" w:name="_Toc234516580"/>
            <w:r w:rsidRPr="005D0205">
              <w:rPr>
                <w:rFonts w:ascii="Arial" w:eastAsia="Arial" w:hAnsi="Arial" w:cs="Arial"/>
                <w:b/>
                <w:bCs/>
                <w:kern w:val="0"/>
                <w:lang w:eastAsia="de-DE"/>
              </w:rPr>
              <w:t>Allgemeine Sicherheitsanforderungen</w:t>
            </w:r>
            <w:bookmarkEnd w:id="50"/>
            <w:bookmarkEnd w:id="51"/>
          </w:p>
        </w:tc>
        <w:tc>
          <w:tcPr>
            <w:tcW w:w="200" w:type="pct"/>
            <w:shd w:val="clear" w:color="auto" w:fill="D9D9D9" w:themeFill="background1" w:themeFillShade="D9"/>
          </w:tcPr>
          <w:p w14:paraId="6F3B6BD0" w14:textId="642624E9" w:rsidR="008D3F39" w:rsidRDefault="008D3F39" w:rsidP="008D3F39">
            <w:pPr>
              <w:keepNext/>
              <w:jc w:val="center"/>
            </w:pPr>
            <w:r>
              <w:t>J</w:t>
            </w:r>
          </w:p>
        </w:tc>
        <w:tc>
          <w:tcPr>
            <w:tcW w:w="2300" w:type="pct"/>
            <w:shd w:val="clear" w:color="auto" w:fill="D9D9D9" w:themeFill="background1" w:themeFillShade="D9"/>
          </w:tcPr>
          <w:p w14:paraId="55A40272" w14:textId="2662DCAE" w:rsidR="008D3F39" w:rsidRPr="009C05D6" w:rsidRDefault="008D3F39" w:rsidP="008D3F39">
            <w:pPr>
              <w:keepNext/>
            </w:pPr>
            <w:r w:rsidRPr="00E554BA">
              <w:rPr>
                <w:rStyle w:val="Note"/>
              </w:rPr>
              <w:t>Nicht verhandelbares A-Kriterium.</w:t>
            </w:r>
          </w:p>
        </w:tc>
      </w:tr>
      <w:tr w:rsidR="008D3F39" w14:paraId="4F02D9D8" w14:textId="77777777" w:rsidTr="00DD38C6">
        <w:tc>
          <w:tcPr>
            <w:tcW w:w="200" w:type="pct"/>
          </w:tcPr>
          <w:p w14:paraId="3B47CAE7" w14:textId="77777777" w:rsidR="008D3F39" w:rsidRDefault="008D3F39" w:rsidP="008D3F39">
            <w:r>
              <w:t>139</w:t>
            </w:r>
          </w:p>
        </w:tc>
        <w:tc>
          <w:tcPr>
            <w:tcW w:w="2300" w:type="pct"/>
          </w:tcPr>
          <w:p w14:paraId="2D17FE54" w14:textId="77777777" w:rsidR="008D3F39" w:rsidRPr="005D0205" w:rsidRDefault="008D3F39" w:rsidP="008D3F39">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Der Auftragnehmer verpflichtet sich für die Laufzeit des Vertrages</w:t>
            </w:r>
          </w:p>
        </w:tc>
        <w:tc>
          <w:tcPr>
            <w:tcW w:w="200" w:type="pct"/>
            <w:shd w:val="clear" w:color="auto" w:fill="D9D9D9" w:themeFill="background1" w:themeFillShade="D9"/>
          </w:tcPr>
          <w:p w14:paraId="4C3FCAEC" w14:textId="5FB18351" w:rsidR="008D3F39" w:rsidRDefault="008D3F39" w:rsidP="008D3F39">
            <w:pPr>
              <w:jc w:val="center"/>
            </w:pPr>
            <w:r>
              <w:t>J</w:t>
            </w:r>
          </w:p>
        </w:tc>
        <w:tc>
          <w:tcPr>
            <w:tcW w:w="2300" w:type="pct"/>
            <w:shd w:val="clear" w:color="auto" w:fill="D9D9D9" w:themeFill="background1" w:themeFillShade="D9"/>
          </w:tcPr>
          <w:p w14:paraId="465892C1" w14:textId="38079A43" w:rsidR="008D3F39" w:rsidRPr="009C05D6" w:rsidRDefault="008D3F39" w:rsidP="008D3F39">
            <w:r w:rsidRPr="00E554BA">
              <w:rPr>
                <w:rStyle w:val="Note"/>
              </w:rPr>
              <w:t>Nicht verhandelbares A-Kriterium.</w:t>
            </w:r>
          </w:p>
        </w:tc>
      </w:tr>
      <w:tr w:rsidR="008D3F39" w14:paraId="06BA4D9D" w14:textId="77777777" w:rsidTr="00DD38C6">
        <w:tc>
          <w:tcPr>
            <w:tcW w:w="200" w:type="pct"/>
          </w:tcPr>
          <w:p w14:paraId="3B6C043E" w14:textId="77777777" w:rsidR="008D3F39" w:rsidRDefault="008D3F39" w:rsidP="008D3F39">
            <w:r>
              <w:t>140</w:t>
            </w:r>
          </w:p>
        </w:tc>
        <w:tc>
          <w:tcPr>
            <w:tcW w:w="2300" w:type="pct"/>
          </w:tcPr>
          <w:p w14:paraId="0C84AF2A"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73397575"/>
                <w14:checkbox>
                  <w14:checked w14:val="1"/>
                  <w14:checkedState w14:val="2612" w14:font="MS Gothic"/>
                  <w14:uncheckedState w14:val="2610" w14:font="MS Gothic"/>
                </w14:checkbox>
              </w:sdtPr>
              <w:sdtContent>
                <w:r w:rsidR="008D3F39" w:rsidRPr="005D0205">
                  <w:rPr>
                    <w:rFonts w:ascii="Segoe UI Symbol" w:eastAsia="Arial" w:hAnsi="Segoe UI Symbol" w:cs="Segoe UI Symbol"/>
                    <w:kern w:val="0"/>
                    <w:lang w:eastAsia="de-DE"/>
                  </w:rPr>
                  <w:t>☒</w:t>
                </w:r>
              </w:sdtContent>
            </w:sdt>
            <w:r w:rsidR="008D3F39" w:rsidRPr="005D0205">
              <w:rPr>
                <w:rFonts w:ascii="Arial" w:eastAsia="Arial" w:hAnsi="Arial" w:cs="Arial"/>
                <w:kern w:val="0"/>
                <w:lang w:eastAsia="de-DE"/>
              </w:rPr>
              <w:tab/>
              <w:t xml:space="preserve">bei der Erbringung der vertraglichen Leistungen die Regelungen zur IT-Sicherheit </w:t>
            </w:r>
            <w:r w:rsidR="008D3F39" w:rsidRPr="005D0205">
              <w:rPr>
                <w:rFonts w:ascii="Arial" w:eastAsia="Arial" w:hAnsi="Arial" w:cs="Arial"/>
                <w:color w:val="0070C0"/>
                <w:kern w:val="0"/>
                <w:lang w:eastAsia="de-DE"/>
              </w:rPr>
              <w:t xml:space="preserve">gemäß Anlage Nr. 1 (Anforderung und Vorgaben zur Leistungserbringung), Anlage Nr. 2 (Servicekatalog und Servicebeschreibung) sowie Anlage Nr. 5 (Lösungsdokumente) </w:t>
            </w:r>
            <w:r w:rsidR="008D3F39" w:rsidRPr="005D0205">
              <w:rPr>
                <w:rFonts w:ascii="Arial" w:eastAsia="Arial" w:hAnsi="Arial" w:cs="Arial"/>
                <w:kern w:val="0"/>
                <w:lang w:eastAsia="de-DE"/>
              </w:rPr>
              <w:t>zu beachten.</w:t>
            </w:r>
          </w:p>
        </w:tc>
        <w:tc>
          <w:tcPr>
            <w:tcW w:w="200" w:type="pct"/>
            <w:shd w:val="clear" w:color="auto" w:fill="D9D9D9" w:themeFill="background1" w:themeFillShade="D9"/>
          </w:tcPr>
          <w:p w14:paraId="39EB9105" w14:textId="16B5BC08" w:rsidR="008D3F39" w:rsidRDefault="008D3F39" w:rsidP="008D3F39">
            <w:pPr>
              <w:jc w:val="center"/>
            </w:pPr>
            <w:r>
              <w:t>J</w:t>
            </w:r>
          </w:p>
        </w:tc>
        <w:tc>
          <w:tcPr>
            <w:tcW w:w="2300" w:type="pct"/>
            <w:shd w:val="clear" w:color="auto" w:fill="D9D9D9" w:themeFill="background1" w:themeFillShade="D9"/>
          </w:tcPr>
          <w:p w14:paraId="1D274622" w14:textId="54FB4184" w:rsidR="008D3F39" w:rsidRPr="009C05D6" w:rsidRDefault="008D3F39" w:rsidP="008D3F39">
            <w:r w:rsidRPr="00E554BA">
              <w:rPr>
                <w:rStyle w:val="Note"/>
              </w:rPr>
              <w:t>Nicht verhandelbares A-Kriterium.</w:t>
            </w:r>
          </w:p>
        </w:tc>
      </w:tr>
      <w:tr w:rsidR="008D3F39" w14:paraId="65FFEA30" w14:textId="77777777" w:rsidTr="00DD38C6">
        <w:tc>
          <w:tcPr>
            <w:tcW w:w="200" w:type="pct"/>
          </w:tcPr>
          <w:p w14:paraId="3440298C" w14:textId="77777777" w:rsidR="008D3F39" w:rsidRDefault="008D3F39" w:rsidP="008D3F39">
            <w:r>
              <w:lastRenderedPageBreak/>
              <w:t>141</w:t>
            </w:r>
          </w:p>
        </w:tc>
        <w:tc>
          <w:tcPr>
            <w:tcW w:w="2300" w:type="pct"/>
          </w:tcPr>
          <w:p w14:paraId="59409F25"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593595524"/>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der Geheimschutzbetreuung gemäß Anlage Nr. _____ zu unterstellen.</w:t>
            </w:r>
          </w:p>
        </w:tc>
        <w:tc>
          <w:tcPr>
            <w:tcW w:w="200" w:type="pct"/>
            <w:shd w:val="clear" w:color="auto" w:fill="D9D9D9" w:themeFill="background1" w:themeFillShade="D9"/>
          </w:tcPr>
          <w:p w14:paraId="1C86AB77" w14:textId="7BEF8E45" w:rsidR="008D3F39" w:rsidRDefault="008D3F39" w:rsidP="008D3F39">
            <w:pPr>
              <w:jc w:val="center"/>
            </w:pPr>
            <w:r>
              <w:t>J</w:t>
            </w:r>
          </w:p>
        </w:tc>
        <w:tc>
          <w:tcPr>
            <w:tcW w:w="2300" w:type="pct"/>
            <w:shd w:val="clear" w:color="auto" w:fill="D9D9D9" w:themeFill="background1" w:themeFillShade="D9"/>
          </w:tcPr>
          <w:p w14:paraId="756CB245" w14:textId="3031DF8F" w:rsidR="008D3F39" w:rsidRPr="009C05D6" w:rsidRDefault="008D3F39" w:rsidP="008D3F39">
            <w:r w:rsidRPr="00E554BA">
              <w:rPr>
                <w:rStyle w:val="Note"/>
              </w:rPr>
              <w:t>Nicht verhandelbares A-Kriterium.</w:t>
            </w:r>
          </w:p>
        </w:tc>
      </w:tr>
      <w:tr w:rsidR="008D3F39" w14:paraId="33C14D95" w14:textId="77777777" w:rsidTr="00DD38C6">
        <w:tc>
          <w:tcPr>
            <w:tcW w:w="200" w:type="pct"/>
          </w:tcPr>
          <w:p w14:paraId="25C82DA6" w14:textId="77777777" w:rsidR="008D3F39" w:rsidRDefault="008D3F39" w:rsidP="008D3F39">
            <w:r>
              <w:t>142</w:t>
            </w:r>
          </w:p>
        </w:tc>
        <w:tc>
          <w:tcPr>
            <w:tcW w:w="2300" w:type="pct"/>
          </w:tcPr>
          <w:p w14:paraId="1F2633D2"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64384270"/>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die Regelungen des Auftraggebers zur Sicherheit am Einsatzort gemäß Anlage Nr. _____ zu beachten.</w:t>
            </w:r>
          </w:p>
        </w:tc>
        <w:tc>
          <w:tcPr>
            <w:tcW w:w="200" w:type="pct"/>
            <w:shd w:val="clear" w:color="auto" w:fill="D9D9D9" w:themeFill="background1" w:themeFillShade="D9"/>
          </w:tcPr>
          <w:p w14:paraId="0B8BF699" w14:textId="045A3969" w:rsidR="008D3F39" w:rsidRDefault="008D3F39" w:rsidP="008D3F39">
            <w:pPr>
              <w:jc w:val="center"/>
            </w:pPr>
            <w:r>
              <w:t>J</w:t>
            </w:r>
          </w:p>
        </w:tc>
        <w:tc>
          <w:tcPr>
            <w:tcW w:w="2300" w:type="pct"/>
            <w:shd w:val="clear" w:color="auto" w:fill="D9D9D9" w:themeFill="background1" w:themeFillShade="D9"/>
          </w:tcPr>
          <w:p w14:paraId="13801564" w14:textId="14591710" w:rsidR="008D3F39" w:rsidRPr="009C05D6" w:rsidRDefault="008D3F39" w:rsidP="008D3F39">
            <w:r w:rsidRPr="00E554BA">
              <w:rPr>
                <w:rStyle w:val="Note"/>
              </w:rPr>
              <w:t>Nicht verhandelbares A-Kriterium.</w:t>
            </w:r>
          </w:p>
        </w:tc>
      </w:tr>
      <w:tr w:rsidR="008D3F39" w14:paraId="5C65FC16" w14:textId="77777777" w:rsidTr="00DD38C6">
        <w:tc>
          <w:tcPr>
            <w:tcW w:w="200" w:type="pct"/>
          </w:tcPr>
          <w:p w14:paraId="19CA2612" w14:textId="77777777" w:rsidR="008D3F39" w:rsidRDefault="008D3F39" w:rsidP="008D3F39">
            <w:r>
              <w:t>143</w:t>
            </w:r>
          </w:p>
        </w:tc>
        <w:tc>
          <w:tcPr>
            <w:tcW w:w="2300" w:type="pct"/>
          </w:tcPr>
          <w:p w14:paraId="179ECFEA" w14:textId="77777777" w:rsidR="008D3F39" w:rsidRPr="005D0205" w:rsidRDefault="00000000" w:rsidP="008D3F39">
            <w:pPr>
              <w:tabs>
                <w:tab w:val="left" w:pos="431"/>
              </w:tabs>
              <w:spacing w:before="36" w:after="90" w:line="240" w:lineRule="auto"/>
              <w:ind w:left="431" w:hanging="431"/>
              <w:rPr>
                <w:rFonts w:ascii="Arial" w:eastAsia="Arial" w:hAnsi="Arial" w:cs="Arial"/>
                <w:color w:val="0070C0"/>
                <w:kern w:val="0"/>
                <w:lang w:eastAsia="de-DE"/>
              </w:rPr>
            </w:pPr>
            <w:sdt>
              <w:sdtPr>
                <w:rPr>
                  <w:rFonts w:ascii="Arial" w:eastAsia="Arial" w:hAnsi="Arial" w:cs="Arial"/>
                  <w:kern w:val="0"/>
                  <w:lang w:eastAsia="de-DE"/>
                </w:rPr>
                <w:id w:val="302276656"/>
                <w14:checkbox>
                  <w14:checked w14:val="1"/>
                  <w14:checkedState w14:val="2612" w14:font="MS Gothic"/>
                  <w14:uncheckedState w14:val="2610" w14:font="MS Gothic"/>
                </w14:checkbox>
              </w:sdtPr>
              <w:sdtContent>
                <w:r w:rsidR="008D3F39" w:rsidRPr="005D0205">
                  <w:rPr>
                    <w:rFonts w:ascii="Segoe UI Symbol" w:eastAsia="Arial" w:hAnsi="Segoe UI Symbol" w:cs="Segoe UI Symbol"/>
                    <w:kern w:val="0"/>
                    <w:lang w:eastAsia="de-DE"/>
                  </w:rPr>
                  <w:t>☒</w:t>
                </w:r>
              </w:sdtContent>
            </w:sdt>
            <w:r w:rsidR="008D3F39" w:rsidRPr="005D0205">
              <w:rPr>
                <w:rFonts w:ascii="Arial" w:eastAsia="Arial" w:hAnsi="Arial" w:cs="Arial"/>
                <w:kern w:val="0"/>
                <w:lang w:eastAsia="de-DE"/>
              </w:rPr>
              <w:tab/>
              <w:t xml:space="preserve">folgende weitere Regelungen einzuhalten: </w:t>
            </w:r>
            <w:r w:rsidR="008D3F39" w:rsidRPr="005D0205">
              <w:rPr>
                <w:rFonts w:ascii="Arial" w:eastAsia="Arial" w:hAnsi="Arial" w:cs="Arial"/>
                <w:color w:val="0070C0"/>
                <w:kern w:val="0"/>
                <w:lang w:eastAsia="de-DE"/>
              </w:rPr>
              <w:t>Eine Änderung, Verlagerung, Aufgabe oder Hinzunahme der servicespezifisch vereinbarten Leistungsstandorte gemäß Anlage Nr. 1 (Anforderungen und Vorgaben zur Leistungserbringung) ist nur mit vorheriger Zustimmung des Auftraggebers in Textform zulässig. Der Auftragnehmer hat eine beabsichtigte Änderung dem Auftraggeber vorab in Textform anzuzeigen und alle zur Prüfung der weiteren Einhaltung der in Anlage Nr. 1 (Anforderungen und Vorgaben zur Leistungserbringung) geregelten Anforderungen an die Leistungsstandorte erforderlichen Angaben und Nachweise vorzulegen.</w:t>
            </w:r>
          </w:p>
        </w:tc>
        <w:tc>
          <w:tcPr>
            <w:tcW w:w="200" w:type="pct"/>
            <w:shd w:val="clear" w:color="auto" w:fill="D9D9D9" w:themeFill="background1" w:themeFillShade="D9"/>
          </w:tcPr>
          <w:p w14:paraId="7B234B50" w14:textId="38D670D8" w:rsidR="008D3F39" w:rsidRDefault="008D3F39" w:rsidP="008D3F39">
            <w:pPr>
              <w:jc w:val="center"/>
            </w:pPr>
            <w:r>
              <w:t>J</w:t>
            </w:r>
          </w:p>
        </w:tc>
        <w:tc>
          <w:tcPr>
            <w:tcW w:w="2300" w:type="pct"/>
            <w:shd w:val="clear" w:color="auto" w:fill="D9D9D9" w:themeFill="background1" w:themeFillShade="D9"/>
          </w:tcPr>
          <w:p w14:paraId="140D46E8" w14:textId="15B3D282" w:rsidR="008D3F39" w:rsidRPr="009C05D6" w:rsidRDefault="008D3F39" w:rsidP="008D3F39">
            <w:r w:rsidRPr="00E554BA">
              <w:rPr>
                <w:rStyle w:val="Note"/>
              </w:rPr>
              <w:t>Nicht verhandelbares A-Kriterium.</w:t>
            </w:r>
          </w:p>
        </w:tc>
      </w:tr>
      <w:tr w:rsidR="008D3F39" w14:paraId="0F70A40B" w14:textId="77777777" w:rsidTr="00DD38C6">
        <w:tc>
          <w:tcPr>
            <w:tcW w:w="200" w:type="pct"/>
          </w:tcPr>
          <w:p w14:paraId="4F84AE9C" w14:textId="77777777" w:rsidR="008D3F39" w:rsidRDefault="008D3F39" w:rsidP="008D3F39">
            <w:r>
              <w:t>144</w:t>
            </w:r>
          </w:p>
        </w:tc>
        <w:tc>
          <w:tcPr>
            <w:tcW w:w="2300" w:type="pct"/>
          </w:tcPr>
          <w:p w14:paraId="429B0891" w14:textId="77777777" w:rsidR="008D3F39" w:rsidRPr="005D0205" w:rsidRDefault="008D3F39" w:rsidP="008D3F39">
            <w:pPr>
              <w:tabs>
                <w:tab w:val="left" w:pos="431"/>
              </w:tabs>
              <w:spacing w:before="36" w:after="90" w:line="240" w:lineRule="auto"/>
              <w:ind w:left="431" w:hanging="431"/>
              <w:rPr>
                <w:rFonts w:ascii="Arial" w:eastAsia="Arial" w:hAnsi="Arial" w:cs="Arial"/>
                <w:kern w:val="0"/>
                <w:lang w:eastAsia="de-DE"/>
              </w:rPr>
            </w:pPr>
            <w:r w:rsidRPr="005D0205">
              <w:rPr>
                <w:rFonts w:ascii="Arial" w:eastAsia="Arial" w:hAnsi="Arial" w:cs="Arial"/>
                <w:color w:val="0070C0"/>
                <w:kern w:val="0"/>
                <w:lang w:eastAsia="de-DE"/>
              </w:rPr>
              <w:tab/>
              <w:t>Die Zustimmung lässt die in Anlage Nr. 1 (Anforderungen und Vorgaben zur Leistungserbringung) sowie die sonstigen vertraglich vereinbarten Anforderungen an die Leistungsstandorte und die Leistungserbringung unberührt. Diese müssen auch nach der Änderung eines servicespezifisch vereinbarten Leistungsstandorts vollständig erfüllt sein</w:t>
            </w:r>
            <w:r w:rsidRPr="005D0205">
              <w:rPr>
                <w:rFonts w:ascii="Arial" w:eastAsia="Arial" w:hAnsi="Arial" w:cs="Arial"/>
                <w:kern w:val="0"/>
                <w:lang w:eastAsia="de-DE"/>
              </w:rPr>
              <w:t>.</w:t>
            </w:r>
          </w:p>
        </w:tc>
        <w:tc>
          <w:tcPr>
            <w:tcW w:w="200" w:type="pct"/>
            <w:shd w:val="clear" w:color="auto" w:fill="D9D9D9" w:themeFill="background1" w:themeFillShade="D9"/>
          </w:tcPr>
          <w:p w14:paraId="302B6F9D" w14:textId="2E9F7602" w:rsidR="008D3F39" w:rsidRDefault="008D3F39" w:rsidP="008D3F39">
            <w:pPr>
              <w:jc w:val="center"/>
            </w:pPr>
            <w:r>
              <w:t>J</w:t>
            </w:r>
          </w:p>
        </w:tc>
        <w:tc>
          <w:tcPr>
            <w:tcW w:w="2300" w:type="pct"/>
            <w:shd w:val="clear" w:color="auto" w:fill="D9D9D9" w:themeFill="background1" w:themeFillShade="D9"/>
          </w:tcPr>
          <w:p w14:paraId="0D65A4D1" w14:textId="367EE7B8" w:rsidR="008D3F39" w:rsidRPr="009C05D6" w:rsidRDefault="008D3F39" w:rsidP="008D3F39">
            <w:r w:rsidRPr="00E554BA">
              <w:rPr>
                <w:rStyle w:val="Note"/>
              </w:rPr>
              <w:t>Nicht verhandelbares A-Kriterium.</w:t>
            </w:r>
          </w:p>
        </w:tc>
      </w:tr>
      <w:tr w:rsidR="008D3F39" w14:paraId="3E94530E" w14:textId="77777777" w:rsidTr="00DD38C6">
        <w:tc>
          <w:tcPr>
            <w:tcW w:w="200" w:type="pct"/>
          </w:tcPr>
          <w:p w14:paraId="6F5203B9" w14:textId="77777777" w:rsidR="008D3F39" w:rsidRDefault="008D3F39" w:rsidP="008D3F39">
            <w:r>
              <w:t>145</w:t>
            </w:r>
          </w:p>
        </w:tc>
        <w:tc>
          <w:tcPr>
            <w:tcW w:w="2300" w:type="pct"/>
          </w:tcPr>
          <w:p w14:paraId="50A4843B" w14:textId="77777777" w:rsidR="008D3F39" w:rsidRPr="005D0205" w:rsidRDefault="008D3F39" w:rsidP="008D3F39">
            <w:pPr>
              <w:keepNext/>
              <w:numPr>
                <w:ilvl w:val="2"/>
                <w:numId w:val="134"/>
              </w:numPr>
              <w:spacing w:before="180" w:after="90" w:line="240" w:lineRule="auto"/>
              <w:outlineLvl w:val="2"/>
              <w:rPr>
                <w:rFonts w:ascii="Arial" w:eastAsia="Arial" w:hAnsi="Arial" w:cs="Arial"/>
                <w:b/>
                <w:bCs/>
                <w:kern w:val="0"/>
                <w:lang w:eastAsia="de-DE"/>
              </w:rPr>
            </w:pPr>
            <w:bookmarkStart w:id="52" w:name="_Toc234493804"/>
            <w:bookmarkStart w:id="53" w:name="_Toc234516581"/>
            <w:r w:rsidRPr="005D0205">
              <w:rPr>
                <w:rFonts w:ascii="Arial" w:eastAsia="Arial" w:hAnsi="Arial" w:cs="Arial"/>
                <w:b/>
                <w:bCs/>
                <w:kern w:val="0"/>
                <w:lang w:eastAsia="de-DE"/>
              </w:rPr>
              <w:t>Prüfrechte</w:t>
            </w:r>
            <w:bookmarkEnd w:id="52"/>
            <w:bookmarkEnd w:id="53"/>
          </w:p>
        </w:tc>
        <w:tc>
          <w:tcPr>
            <w:tcW w:w="200" w:type="pct"/>
            <w:shd w:val="clear" w:color="auto" w:fill="D9D9D9" w:themeFill="background1" w:themeFillShade="D9"/>
          </w:tcPr>
          <w:p w14:paraId="3865C638" w14:textId="3DB00128" w:rsidR="008D3F39" w:rsidRDefault="008D3F39" w:rsidP="008D3F39">
            <w:pPr>
              <w:keepNext/>
              <w:jc w:val="center"/>
            </w:pPr>
            <w:r>
              <w:t>J</w:t>
            </w:r>
          </w:p>
        </w:tc>
        <w:tc>
          <w:tcPr>
            <w:tcW w:w="2300" w:type="pct"/>
            <w:shd w:val="clear" w:color="auto" w:fill="D9D9D9" w:themeFill="background1" w:themeFillShade="D9"/>
          </w:tcPr>
          <w:p w14:paraId="33722F7B" w14:textId="24293F6A" w:rsidR="008D3F39" w:rsidRPr="009C05D6" w:rsidRDefault="008D3F39" w:rsidP="008D3F39">
            <w:pPr>
              <w:keepNext/>
            </w:pPr>
            <w:r w:rsidRPr="00E554BA">
              <w:rPr>
                <w:rStyle w:val="Note"/>
              </w:rPr>
              <w:t>Nicht verhandelbares A-Kriterium.</w:t>
            </w:r>
          </w:p>
        </w:tc>
      </w:tr>
      <w:tr w:rsidR="008D3F39" w14:paraId="3F06E066" w14:textId="77777777" w:rsidTr="00DD38C6">
        <w:tc>
          <w:tcPr>
            <w:tcW w:w="200" w:type="pct"/>
          </w:tcPr>
          <w:p w14:paraId="5B4323F7" w14:textId="77777777" w:rsidR="008D3F39" w:rsidRDefault="008D3F39" w:rsidP="008D3F39">
            <w:r>
              <w:t>146</w:t>
            </w:r>
          </w:p>
        </w:tc>
        <w:tc>
          <w:tcPr>
            <w:tcW w:w="2300" w:type="pct"/>
          </w:tcPr>
          <w:p w14:paraId="5271B84E"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960259810"/>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Ergänzend zu Ziffer 6.4 EVB-IT Cloud-AGB und unbeschadet der gesetzlichen Regelungen, sind nicht nur der Auftraggeber und vom Auftraggeber zur Berufsverschwiegenheit verpflichtete Prüfungsgesellschaften, sondern auch</w:t>
            </w:r>
          </w:p>
        </w:tc>
        <w:tc>
          <w:tcPr>
            <w:tcW w:w="200" w:type="pct"/>
            <w:shd w:val="clear" w:color="auto" w:fill="D9D9D9" w:themeFill="background1" w:themeFillShade="D9"/>
          </w:tcPr>
          <w:p w14:paraId="39C79971" w14:textId="5D727DDA" w:rsidR="008D3F39" w:rsidRDefault="008D3F39" w:rsidP="008D3F39">
            <w:pPr>
              <w:jc w:val="center"/>
            </w:pPr>
            <w:r>
              <w:t>J</w:t>
            </w:r>
          </w:p>
        </w:tc>
        <w:tc>
          <w:tcPr>
            <w:tcW w:w="2300" w:type="pct"/>
            <w:shd w:val="clear" w:color="auto" w:fill="D9D9D9" w:themeFill="background1" w:themeFillShade="D9"/>
          </w:tcPr>
          <w:p w14:paraId="39564E4E" w14:textId="0C5304D1" w:rsidR="008D3F39" w:rsidRPr="009C05D6" w:rsidRDefault="008D3F39" w:rsidP="008D3F39">
            <w:r w:rsidRPr="00E554BA">
              <w:rPr>
                <w:rStyle w:val="Note"/>
              </w:rPr>
              <w:t>Nicht verhandelbares A-Kriterium.</w:t>
            </w:r>
          </w:p>
        </w:tc>
      </w:tr>
      <w:tr w:rsidR="008D3F39" w14:paraId="4125F48B" w14:textId="77777777" w:rsidTr="00DD38C6">
        <w:tc>
          <w:tcPr>
            <w:tcW w:w="200" w:type="pct"/>
          </w:tcPr>
          <w:p w14:paraId="05DB8FA3" w14:textId="77777777" w:rsidR="008D3F39" w:rsidRDefault="008D3F39" w:rsidP="008D3F39">
            <w:r>
              <w:t>147</w:t>
            </w:r>
          </w:p>
        </w:tc>
        <w:tc>
          <w:tcPr>
            <w:tcW w:w="2300" w:type="pct"/>
          </w:tcPr>
          <w:p w14:paraId="6FB85F40" w14:textId="77777777" w:rsidR="008D3F39" w:rsidRPr="005D0205" w:rsidRDefault="00000000" w:rsidP="008D3F39">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1752930499"/>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die Aufsichtsorgane des Auftraggebers</w:t>
            </w:r>
          </w:p>
        </w:tc>
        <w:tc>
          <w:tcPr>
            <w:tcW w:w="200" w:type="pct"/>
            <w:shd w:val="clear" w:color="auto" w:fill="D9D9D9" w:themeFill="background1" w:themeFillShade="D9"/>
          </w:tcPr>
          <w:p w14:paraId="532206E1" w14:textId="67EC79A0" w:rsidR="008D3F39" w:rsidRDefault="008D3F39" w:rsidP="008D3F39">
            <w:pPr>
              <w:jc w:val="center"/>
            </w:pPr>
            <w:r>
              <w:t>J</w:t>
            </w:r>
          </w:p>
        </w:tc>
        <w:tc>
          <w:tcPr>
            <w:tcW w:w="2300" w:type="pct"/>
            <w:shd w:val="clear" w:color="auto" w:fill="D9D9D9" w:themeFill="background1" w:themeFillShade="D9"/>
          </w:tcPr>
          <w:p w14:paraId="5B6EB516" w14:textId="7602D5B3" w:rsidR="008D3F39" w:rsidRPr="009C05D6" w:rsidRDefault="008D3F39" w:rsidP="008D3F39">
            <w:r w:rsidRPr="00E554BA">
              <w:rPr>
                <w:rStyle w:val="Note"/>
              </w:rPr>
              <w:t>Nicht verhandelbares A-Kriterium.</w:t>
            </w:r>
          </w:p>
        </w:tc>
      </w:tr>
      <w:tr w:rsidR="008D3F39" w14:paraId="0A3F6A1F" w14:textId="77777777" w:rsidTr="00DD38C6">
        <w:tc>
          <w:tcPr>
            <w:tcW w:w="200" w:type="pct"/>
          </w:tcPr>
          <w:p w14:paraId="68235362" w14:textId="77777777" w:rsidR="008D3F39" w:rsidRDefault="008D3F39" w:rsidP="008D3F39">
            <w:r>
              <w:t>148</w:t>
            </w:r>
          </w:p>
        </w:tc>
        <w:tc>
          <w:tcPr>
            <w:tcW w:w="2300" w:type="pct"/>
          </w:tcPr>
          <w:p w14:paraId="0F2B0F11" w14:textId="77777777" w:rsidR="008D3F39" w:rsidRPr="005D0205" w:rsidRDefault="00000000" w:rsidP="008D3F39">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975677289"/>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das BSI</w:t>
            </w:r>
          </w:p>
        </w:tc>
        <w:tc>
          <w:tcPr>
            <w:tcW w:w="200" w:type="pct"/>
            <w:shd w:val="clear" w:color="auto" w:fill="D9D9D9" w:themeFill="background1" w:themeFillShade="D9"/>
          </w:tcPr>
          <w:p w14:paraId="2E42BD1B" w14:textId="65CD276A" w:rsidR="008D3F39" w:rsidRDefault="008D3F39" w:rsidP="008D3F39">
            <w:pPr>
              <w:jc w:val="center"/>
            </w:pPr>
            <w:r>
              <w:t>J</w:t>
            </w:r>
          </w:p>
        </w:tc>
        <w:tc>
          <w:tcPr>
            <w:tcW w:w="2300" w:type="pct"/>
            <w:shd w:val="clear" w:color="auto" w:fill="D9D9D9" w:themeFill="background1" w:themeFillShade="D9"/>
          </w:tcPr>
          <w:p w14:paraId="515D7ADE" w14:textId="0A6E0339" w:rsidR="008D3F39" w:rsidRPr="009C05D6" w:rsidRDefault="008D3F39" w:rsidP="008D3F39">
            <w:r w:rsidRPr="00E554BA">
              <w:rPr>
                <w:rStyle w:val="Note"/>
              </w:rPr>
              <w:t>Nicht verhandelbares A-Kriterium.</w:t>
            </w:r>
          </w:p>
        </w:tc>
      </w:tr>
      <w:tr w:rsidR="008D3F39" w14:paraId="5719ED75" w14:textId="77777777" w:rsidTr="00DD38C6">
        <w:tc>
          <w:tcPr>
            <w:tcW w:w="200" w:type="pct"/>
          </w:tcPr>
          <w:p w14:paraId="3DD6E813" w14:textId="77777777" w:rsidR="008D3F39" w:rsidRDefault="008D3F39" w:rsidP="008D3F39">
            <w:r>
              <w:t>149</w:t>
            </w:r>
          </w:p>
        </w:tc>
        <w:tc>
          <w:tcPr>
            <w:tcW w:w="2300" w:type="pct"/>
          </w:tcPr>
          <w:p w14:paraId="01EDB98D" w14:textId="77777777" w:rsidR="008D3F39" w:rsidRPr="005D0205" w:rsidRDefault="00000000" w:rsidP="008D3F39">
            <w:pPr>
              <w:tabs>
                <w:tab w:val="left" w:pos="431"/>
              </w:tabs>
              <w:spacing w:before="36" w:after="90" w:line="240" w:lineRule="auto"/>
              <w:ind w:left="863" w:hanging="431"/>
              <w:rPr>
                <w:rFonts w:ascii="Arial" w:eastAsia="Arial" w:hAnsi="Arial" w:cs="Arial"/>
                <w:kern w:val="0"/>
                <w:lang w:eastAsia="de-DE"/>
              </w:rPr>
            </w:pPr>
            <w:sdt>
              <w:sdtPr>
                <w:rPr>
                  <w:rFonts w:ascii="Arial" w:eastAsia="Arial" w:hAnsi="Arial" w:cs="Arial"/>
                  <w:kern w:val="0"/>
                  <w:lang w:eastAsia="de-DE"/>
                </w:rPr>
                <w:id w:val="-448703341"/>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folgende von ihm benannte Prüfer _____</w:t>
            </w:r>
          </w:p>
        </w:tc>
        <w:tc>
          <w:tcPr>
            <w:tcW w:w="200" w:type="pct"/>
            <w:shd w:val="clear" w:color="auto" w:fill="D9D9D9" w:themeFill="background1" w:themeFillShade="D9"/>
          </w:tcPr>
          <w:p w14:paraId="7891FF4F" w14:textId="397E62E5" w:rsidR="008D3F39" w:rsidRDefault="008D3F39" w:rsidP="008D3F39">
            <w:pPr>
              <w:jc w:val="center"/>
            </w:pPr>
            <w:r>
              <w:t>J</w:t>
            </w:r>
          </w:p>
        </w:tc>
        <w:tc>
          <w:tcPr>
            <w:tcW w:w="2300" w:type="pct"/>
            <w:shd w:val="clear" w:color="auto" w:fill="D9D9D9" w:themeFill="background1" w:themeFillShade="D9"/>
          </w:tcPr>
          <w:p w14:paraId="13FC74CF" w14:textId="40A4C614" w:rsidR="008D3F39" w:rsidRPr="009C05D6" w:rsidRDefault="008D3F39" w:rsidP="008D3F39">
            <w:r w:rsidRPr="00E554BA">
              <w:rPr>
                <w:rStyle w:val="Note"/>
              </w:rPr>
              <w:t>Nicht verhandelbares A-Kriterium.</w:t>
            </w:r>
          </w:p>
        </w:tc>
      </w:tr>
      <w:tr w:rsidR="008D3F39" w14:paraId="15178598" w14:textId="77777777" w:rsidTr="00DD38C6">
        <w:tc>
          <w:tcPr>
            <w:tcW w:w="200" w:type="pct"/>
          </w:tcPr>
          <w:p w14:paraId="18B78D8E" w14:textId="77777777" w:rsidR="008D3F39" w:rsidRDefault="008D3F39" w:rsidP="008D3F39">
            <w:r>
              <w:t>150</w:t>
            </w:r>
          </w:p>
        </w:tc>
        <w:tc>
          <w:tcPr>
            <w:tcW w:w="2300" w:type="pct"/>
          </w:tcPr>
          <w:p w14:paraId="17F3F672" w14:textId="77777777" w:rsidR="008D3F39" w:rsidRPr="005D0205" w:rsidRDefault="008D3F39" w:rsidP="008D3F39">
            <w:pPr>
              <w:tabs>
                <w:tab w:val="left" w:pos="431"/>
              </w:tabs>
              <w:spacing w:before="36" w:after="90" w:line="240" w:lineRule="auto"/>
              <w:ind w:left="863" w:hanging="431"/>
              <w:rPr>
                <w:rFonts w:ascii="Arial" w:eastAsia="Arial" w:hAnsi="Arial" w:cs="Arial"/>
                <w:kern w:val="0"/>
                <w:lang w:eastAsia="de-DE"/>
              </w:rPr>
            </w:pPr>
            <w:r w:rsidRPr="005D0205">
              <w:rPr>
                <w:rFonts w:ascii="Arial" w:eastAsia="Arial" w:hAnsi="Arial" w:cs="Arial"/>
                <w:kern w:val="0"/>
                <w:lang w:eastAsia="de-DE"/>
              </w:rPr>
              <w:t>zur Prüfung der Einhaltung der Maßnahmen berechtigt. Der Auftragnehmer gewährt die dafür notwendigen Zutritts-, Einsichts- und Auskunftsrechte und unterstützt im erforderlichen Ausmaß.</w:t>
            </w:r>
          </w:p>
        </w:tc>
        <w:tc>
          <w:tcPr>
            <w:tcW w:w="200" w:type="pct"/>
            <w:shd w:val="clear" w:color="auto" w:fill="D9D9D9" w:themeFill="background1" w:themeFillShade="D9"/>
          </w:tcPr>
          <w:p w14:paraId="54BE3137" w14:textId="0C4FD3C5" w:rsidR="008D3F39" w:rsidRDefault="008D3F39" w:rsidP="008D3F39">
            <w:pPr>
              <w:jc w:val="center"/>
            </w:pPr>
            <w:r>
              <w:t>J</w:t>
            </w:r>
          </w:p>
        </w:tc>
        <w:tc>
          <w:tcPr>
            <w:tcW w:w="2300" w:type="pct"/>
            <w:shd w:val="clear" w:color="auto" w:fill="D9D9D9" w:themeFill="background1" w:themeFillShade="D9"/>
          </w:tcPr>
          <w:p w14:paraId="1F72E067" w14:textId="6D7BF29F" w:rsidR="008D3F39" w:rsidRPr="009C05D6" w:rsidRDefault="008D3F39" w:rsidP="008D3F39">
            <w:r w:rsidRPr="00E554BA">
              <w:rPr>
                <w:rStyle w:val="Note"/>
              </w:rPr>
              <w:t>Nicht verhandelbares A-Kriterium.</w:t>
            </w:r>
          </w:p>
        </w:tc>
      </w:tr>
      <w:tr w:rsidR="008D3F39" w14:paraId="03EE97F1" w14:textId="77777777" w:rsidTr="00DD38C6">
        <w:tc>
          <w:tcPr>
            <w:tcW w:w="200" w:type="pct"/>
          </w:tcPr>
          <w:p w14:paraId="426CD835" w14:textId="77777777" w:rsidR="008D3F39" w:rsidRDefault="008D3F39" w:rsidP="008D3F39">
            <w:r>
              <w:lastRenderedPageBreak/>
              <w:t>151</w:t>
            </w:r>
          </w:p>
        </w:tc>
        <w:tc>
          <w:tcPr>
            <w:tcW w:w="2300" w:type="pct"/>
          </w:tcPr>
          <w:p w14:paraId="05422AF1"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668025983"/>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Ergänzend zu bzw. abweichend von Ziffer 6.4 EVB-IT Cloud-AGB ergeben sich Regelungen zu Prüfrechten aus Anlage Nr. _____.</w:t>
            </w:r>
          </w:p>
        </w:tc>
        <w:tc>
          <w:tcPr>
            <w:tcW w:w="200" w:type="pct"/>
            <w:shd w:val="clear" w:color="auto" w:fill="D9D9D9" w:themeFill="background1" w:themeFillShade="D9"/>
          </w:tcPr>
          <w:p w14:paraId="64AF47BD" w14:textId="0A2E969A" w:rsidR="008D3F39" w:rsidRDefault="008D3F39" w:rsidP="008D3F39">
            <w:pPr>
              <w:jc w:val="center"/>
            </w:pPr>
            <w:r>
              <w:t>J</w:t>
            </w:r>
          </w:p>
        </w:tc>
        <w:tc>
          <w:tcPr>
            <w:tcW w:w="2300" w:type="pct"/>
            <w:shd w:val="clear" w:color="auto" w:fill="D9D9D9" w:themeFill="background1" w:themeFillShade="D9"/>
          </w:tcPr>
          <w:p w14:paraId="335FF960" w14:textId="3854481F" w:rsidR="008D3F39" w:rsidRPr="009C05D6" w:rsidRDefault="008D3F39" w:rsidP="008D3F39">
            <w:r w:rsidRPr="00E554BA">
              <w:rPr>
                <w:rStyle w:val="Note"/>
              </w:rPr>
              <w:t>Nicht verhandelbares A-Kriterium.</w:t>
            </w:r>
          </w:p>
        </w:tc>
      </w:tr>
      <w:tr w:rsidR="008D3F39" w14:paraId="31F57F0A" w14:textId="77777777" w:rsidTr="00DD38C6">
        <w:tc>
          <w:tcPr>
            <w:tcW w:w="200" w:type="pct"/>
          </w:tcPr>
          <w:p w14:paraId="7347B7A3" w14:textId="77777777" w:rsidR="008D3F39" w:rsidRDefault="008D3F39" w:rsidP="008D3F39">
            <w:r>
              <w:t>152</w:t>
            </w:r>
          </w:p>
        </w:tc>
        <w:tc>
          <w:tcPr>
            <w:tcW w:w="2300" w:type="pct"/>
          </w:tcPr>
          <w:p w14:paraId="56761A85" w14:textId="77777777" w:rsidR="008D3F39" w:rsidRPr="005D0205" w:rsidRDefault="008D3F39" w:rsidP="008D3F39">
            <w:pPr>
              <w:keepNext/>
              <w:numPr>
                <w:ilvl w:val="2"/>
                <w:numId w:val="134"/>
              </w:numPr>
              <w:spacing w:before="180" w:after="90" w:line="240" w:lineRule="auto"/>
              <w:outlineLvl w:val="2"/>
              <w:rPr>
                <w:rFonts w:ascii="Arial" w:eastAsia="Arial" w:hAnsi="Arial" w:cs="Arial"/>
                <w:b/>
                <w:bCs/>
                <w:kern w:val="0"/>
                <w:lang w:eastAsia="de-DE"/>
              </w:rPr>
            </w:pPr>
            <w:bookmarkStart w:id="54" w:name="_Toc234493805"/>
            <w:bookmarkStart w:id="55" w:name="_Toc234516582"/>
            <w:r w:rsidRPr="005D0205">
              <w:rPr>
                <w:rFonts w:ascii="Arial" w:eastAsia="Arial" w:hAnsi="Arial" w:cs="Arial"/>
                <w:b/>
                <w:bCs/>
                <w:kern w:val="0"/>
                <w:lang w:eastAsia="de-DE"/>
              </w:rPr>
              <w:t>Unterauftragnehmer</w:t>
            </w:r>
            <w:bookmarkEnd w:id="54"/>
            <w:bookmarkEnd w:id="55"/>
          </w:p>
        </w:tc>
        <w:tc>
          <w:tcPr>
            <w:tcW w:w="200" w:type="pct"/>
            <w:shd w:val="clear" w:color="auto" w:fill="D9D9D9" w:themeFill="background1" w:themeFillShade="D9"/>
          </w:tcPr>
          <w:p w14:paraId="215CE62C" w14:textId="4847D94F" w:rsidR="008D3F39" w:rsidRDefault="008D3F39" w:rsidP="008D3F39">
            <w:pPr>
              <w:keepNext/>
              <w:jc w:val="center"/>
            </w:pPr>
            <w:r>
              <w:t>J</w:t>
            </w:r>
          </w:p>
        </w:tc>
        <w:tc>
          <w:tcPr>
            <w:tcW w:w="2300" w:type="pct"/>
            <w:shd w:val="clear" w:color="auto" w:fill="D9D9D9" w:themeFill="background1" w:themeFillShade="D9"/>
          </w:tcPr>
          <w:p w14:paraId="03F6E680" w14:textId="0768883D" w:rsidR="008D3F39" w:rsidRPr="009C05D6" w:rsidRDefault="008D3F39" w:rsidP="008D3F39">
            <w:pPr>
              <w:keepNext/>
            </w:pPr>
            <w:r w:rsidRPr="00E554BA">
              <w:rPr>
                <w:rStyle w:val="Note"/>
              </w:rPr>
              <w:t>Nicht verhandelbares A-Kriterium.</w:t>
            </w:r>
          </w:p>
        </w:tc>
      </w:tr>
      <w:tr w:rsidR="008D3F39" w14:paraId="4A4B68F8" w14:textId="77777777" w:rsidTr="00DD38C6">
        <w:tc>
          <w:tcPr>
            <w:tcW w:w="200" w:type="pct"/>
          </w:tcPr>
          <w:p w14:paraId="32176180" w14:textId="77777777" w:rsidR="008D3F39" w:rsidRDefault="008D3F39" w:rsidP="008D3F39">
            <w:r>
              <w:t>153</w:t>
            </w:r>
          </w:p>
        </w:tc>
        <w:tc>
          <w:tcPr>
            <w:tcW w:w="2300" w:type="pct"/>
          </w:tcPr>
          <w:p w14:paraId="0BE43849"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610268923"/>
                <w14:checkbox>
                  <w14:checked w14:val="0"/>
                  <w14:checkedState w14:val="2612" w14:font="MS Gothic"/>
                  <w14:uncheckedState w14:val="2610" w14:font="MS Gothic"/>
                </w14:checkbox>
              </w:sdtPr>
              <w:sdtContent>
                <w:r w:rsidR="008D3F39" w:rsidRPr="005D0205">
                  <w:rPr>
                    <w:rFonts w:ascii="Segoe UI Symbol" w:eastAsia="Arial" w:hAnsi="Segoe UI Symbol" w:cs="Segoe UI Symbol"/>
                    <w:kern w:val="0"/>
                    <w:lang w:eastAsia="de-DE"/>
                  </w:rPr>
                  <w:t>☐</w:t>
                </w:r>
              </w:sdtContent>
            </w:sdt>
            <w:r w:rsidR="008D3F39" w:rsidRPr="005D0205">
              <w:rPr>
                <w:rFonts w:ascii="Arial" w:eastAsia="Arial" w:hAnsi="Arial" w:cs="Arial"/>
                <w:kern w:val="0"/>
                <w:lang w:eastAsia="de-DE"/>
              </w:rPr>
              <w:tab/>
              <w:t>In Bezug auf den Einsatz von Unterauftragnehmern gilt anstelle von Ziffer 15.1 EVB-IT Cloud-AGB die Ziffer 15.3 EVB-IT Cloud-AGB.</w:t>
            </w:r>
          </w:p>
        </w:tc>
        <w:tc>
          <w:tcPr>
            <w:tcW w:w="200" w:type="pct"/>
            <w:shd w:val="clear" w:color="auto" w:fill="D9D9D9" w:themeFill="background1" w:themeFillShade="D9"/>
          </w:tcPr>
          <w:p w14:paraId="46042E30" w14:textId="503F4C26" w:rsidR="008D3F39" w:rsidRDefault="008D3F39" w:rsidP="008D3F39">
            <w:pPr>
              <w:jc w:val="center"/>
            </w:pPr>
            <w:r>
              <w:t>J</w:t>
            </w:r>
          </w:p>
        </w:tc>
        <w:tc>
          <w:tcPr>
            <w:tcW w:w="2300" w:type="pct"/>
            <w:shd w:val="clear" w:color="auto" w:fill="D9D9D9" w:themeFill="background1" w:themeFillShade="D9"/>
          </w:tcPr>
          <w:p w14:paraId="296CB43E" w14:textId="27592C4B" w:rsidR="008D3F39" w:rsidRPr="009C05D6" w:rsidRDefault="008D3F39" w:rsidP="008D3F39">
            <w:r w:rsidRPr="00E554BA">
              <w:rPr>
                <w:rStyle w:val="Note"/>
              </w:rPr>
              <w:t>Nicht verhandelbares A-Kriterium.</w:t>
            </w:r>
          </w:p>
        </w:tc>
      </w:tr>
      <w:tr w:rsidR="008D3F39" w14:paraId="44BB8E17" w14:textId="77777777" w:rsidTr="00DD38C6">
        <w:tc>
          <w:tcPr>
            <w:tcW w:w="200" w:type="pct"/>
          </w:tcPr>
          <w:p w14:paraId="4A06BFA5" w14:textId="77777777" w:rsidR="008D3F39" w:rsidRDefault="008D3F39" w:rsidP="008D3F39">
            <w:r>
              <w:t>154</w:t>
            </w:r>
          </w:p>
        </w:tc>
        <w:tc>
          <w:tcPr>
            <w:tcW w:w="2300" w:type="pct"/>
          </w:tcPr>
          <w:p w14:paraId="4D500570" w14:textId="77777777" w:rsidR="008D3F39" w:rsidRPr="005D0205" w:rsidRDefault="00000000" w:rsidP="008D3F39">
            <w:pPr>
              <w:tabs>
                <w:tab w:val="left" w:pos="431"/>
              </w:tabs>
              <w:spacing w:before="36" w:after="90" w:line="240" w:lineRule="auto"/>
              <w:ind w:left="431" w:hanging="431"/>
              <w:rPr>
                <w:rFonts w:ascii="Arial" w:eastAsia="Arial" w:hAnsi="Arial" w:cs="Arial"/>
                <w:color w:val="0070C0"/>
                <w:kern w:val="0"/>
                <w:lang w:eastAsia="de-DE"/>
              </w:rPr>
            </w:pPr>
            <w:sdt>
              <w:sdtPr>
                <w:rPr>
                  <w:rFonts w:ascii="Arial" w:eastAsia="Arial" w:hAnsi="Arial" w:cs="Arial"/>
                  <w:kern w:val="0"/>
                  <w:lang w:eastAsia="de-DE"/>
                </w:rPr>
                <w:id w:val="183570627"/>
                <w14:checkbox>
                  <w14:checked w14:val="1"/>
                  <w14:checkedState w14:val="2612" w14:font="MS Gothic"/>
                  <w14:uncheckedState w14:val="2610" w14:font="MS Gothic"/>
                </w14:checkbox>
              </w:sdtPr>
              <w:sdtContent>
                <w:r w:rsidR="008D3F39" w:rsidRPr="005D0205">
                  <w:rPr>
                    <w:rFonts w:ascii="Segoe UI Symbol" w:eastAsia="Arial" w:hAnsi="Segoe UI Symbol" w:cs="Segoe UI Symbol"/>
                    <w:kern w:val="0"/>
                    <w:lang w:eastAsia="de-DE"/>
                  </w:rPr>
                  <w:t>☒</w:t>
                </w:r>
              </w:sdtContent>
            </w:sdt>
            <w:r w:rsidR="008D3F39" w:rsidRPr="005D0205">
              <w:rPr>
                <w:rFonts w:ascii="Arial" w:eastAsia="Arial" w:hAnsi="Arial" w:cs="Arial"/>
                <w:kern w:val="0"/>
                <w:lang w:eastAsia="de-DE"/>
              </w:rPr>
              <w:tab/>
            </w:r>
            <w:r w:rsidR="008D3F39" w:rsidRPr="005D0205">
              <w:rPr>
                <w:rFonts w:ascii="Arial" w:eastAsia="Arial" w:hAnsi="Arial" w:cs="Arial"/>
                <w:color w:val="0070C0"/>
                <w:kern w:val="0"/>
                <w:lang w:eastAsia="de-DE"/>
              </w:rPr>
              <w:t xml:space="preserve">Ergänzend zu Ziffer 15 EVB-IT Cloud-AGB gilt: </w:t>
            </w:r>
          </w:p>
        </w:tc>
        <w:tc>
          <w:tcPr>
            <w:tcW w:w="200" w:type="pct"/>
            <w:shd w:val="clear" w:color="auto" w:fill="D9D9D9" w:themeFill="background1" w:themeFillShade="D9"/>
          </w:tcPr>
          <w:p w14:paraId="7FF2F6B4" w14:textId="2304EE99" w:rsidR="008D3F39" w:rsidRDefault="008D3F39" w:rsidP="008D3F39">
            <w:pPr>
              <w:jc w:val="center"/>
            </w:pPr>
            <w:r>
              <w:t>J</w:t>
            </w:r>
          </w:p>
        </w:tc>
        <w:tc>
          <w:tcPr>
            <w:tcW w:w="2300" w:type="pct"/>
            <w:shd w:val="clear" w:color="auto" w:fill="D9D9D9" w:themeFill="background1" w:themeFillShade="D9"/>
          </w:tcPr>
          <w:p w14:paraId="26EF4876" w14:textId="0F4223A6" w:rsidR="008D3F39" w:rsidRPr="009C05D6" w:rsidRDefault="008D3F39" w:rsidP="008D3F39">
            <w:r w:rsidRPr="00E554BA">
              <w:rPr>
                <w:rStyle w:val="Note"/>
              </w:rPr>
              <w:t>Nicht verhandelbares A-Kriterium.</w:t>
            </w:r>
          </w:p>
        </w:tc>
      </w:tr>
      <w:tr w:rsidR="008D3F39" w14:paraId="3483B8FE" w14:textId="77777777" w:rsidTr="00DD38C6">
        <w:tc>
          <w:tcPr>
            <w:tcW w:w="200" w:type="pct"/>
          </w:tcPr>
          <w:p w14:paraId="6A46DD2C" w14:textId="77777777" w:rsidR="008D3F39" w:rsidRDefault="008D3F39" w:rsidP="008D3F39">
            <w:r>
              <w:t>155</w:t>
            </w:r>
          </w:p>
        </w:tc>
        <w:tc>
          <w:tcPr>
            <w:tcW w:w="2300" w:type="pct"/>
          </w:tcPr>
          <w:p w14:paraId="11ED6704" w14:textId="77777777" w:rsidR="008D3F39" w:rsidRPr="005D0205" w:rsidRDefault="008D3F39" w:rsidP="008D3F39">
            <w:pPr>
              <w:tabs>
                <w:tab w:val="left" w:pos="431"/>
              </w:tabs>
              <w:spacing w:before="36" w:after="90" w:line="240" w:lineRule="auto"/>
              <w:ind w:left="431" w:hanging="431"/>
              <w:rPr>
                <w:rFonts w:ascii="Arial" w:eastAsia="Arial" w:hAnsi="Arial" w:cs="Arial"/>
                <w:color w:val="0070C0"/>
                <w:kern w:val="0"/>
                <w:lang w:eastAsia="de-DE"/>
              </w:rPr>
            </w:pPr>
            <w:r w:rsidRPr="005D0205">
              <w:rPr>
                <w:rFonts w:ascii="Arial" w:eastAsia="Arial" w:hAnsi="Arial" w:cs="Arial"/>
                <w:color w:val="0070C0"/>
                <w:kern w:val="0"/>
                <w:lang w:eastAsia="de-DE"/>
              </w:rPr>
              <w:t>8.4.1</w:t>
            </w:r>
            <w:r w:rsidRPr="005D0205">
              <w:rPr>
                <w:rFonts w:ascii="Arial" w:eastAsia="Arial" w:hAnsi="Arial" w:cs="Arial"/>
                <w:color w:val="0070C0"/>
                <w:kern w:val="0"/>
                <w:lang w:eastAsia="de-DE"/>
              </w:rPr>
              <w:tab/>
              <w:t>Der Auftragnehmer versichert, dass er Unterauftragnehmer unter besonderer Berücksichtigung der Zuverlässigkeit und Eignung sorgfältig ausgewählt hat. Der Auftragnehmer ist verpflichtet, auf Verlangen des Auftraggebers nachzuweisen, dass der jeweilige Unterauftragnehmer zuverlässig und geeignet ist. Der Auftragnehmer hat die Einhaltung der Pflichten durch Unterauftragnehmer regelmäßig zu überprüfen. Das Ergebnis der Überprüfungen ist zu dokumentieren und dem Auftraggeber auf Verlangen nachzuweisen.</w:t>
            </w:r>
          </w:p>
        </w:tc>
        <w:tc>
          <w:tcPr>
            <w:tcW w:w="200" w:type="pct"/>
            <w:shd w:val="clear" w:color="auto" w:fill="D9D9D9" w:themeFill="background1" w:themeFillShade="D9"/>
          </w:tcPr>
          <w:p w14:paraId="3B9FD280" w14:textId="775E5664" w:rsidR="008D3F39" w:rsidRDefault="008D3F39" w:rsidP="008D3F39">
            <w:pPr>
              <w:jc w:val="center"/>
            </w:pPr>
            <w:r>
              <w:t>J</w:t>
            </w:r>
          </w:p>
        </w:tc>
        <w:tc>
          <w:tcPr>
            <w:tcW w:w="2300" w:type="pct"/>
            <w:shd w:val="clear" w:color="auto" w:fill="D9D9D9" w:themeFill="background1" w:themeFillShade="D9"/>
          </w:tcPr>
          <w:p w14:paraId="7D5B5974" w14:textId="79253848" w:rsidR="008D3F39" w:rsidRPr="009C05D6" w:rsidRDefault="008D3F39" w:rsidP="008D3F39">
            <w:r w:rsidRPr="00E554BA">
              <w:rPr>
                <w:rStyle w:val="Note"/>
              </w:rPr>
              <w:t>Nicht verhandelbares A-Kriterium.</w:t>
            </w:r>
          </w:p>
        </w:tc>
      </w:tr>
      <w:tr w:rsidR="008D3F39" w14:paraId="6AC037DC" w14:textId="77777777" w:rsidTr="00DD38C6">
        <w:tc>
          <w:tcPr>
            <w:tcW w:w="200" w:type="pct"/>
          </w:tcPr>
          <w:p w14:paraId="3C5CB9DF" w14:textId="77777777" w:rsidR="008D3F39" w:rsidRDefault="008D3F39" w:rsidP="008D3F39">
            <w:r>
              <w:t>156</w:t>
            </w:r>
          </w:p>
        </w:tc>
        <w:tc>
          <w:tcPr>
            <w:tcW w:w="2300" w:type="pct"/>
          </w:tcPr>
          <w:p w14:paraId="5B95C950" w14:textId="77777777" w:rsidR="008D3F39" w:rsidRPr="005D0205" w:rsidRDefault="008D3F39" w:rsidP="008D3F39">
            <w:pPr>
              <w:tabs>
                <w:tab w:val="left" w:pos="431"/>
              </w:tabs>
              <w:spacing w:before="36" w:after="90" w:line="240" w:lineRule="auto"/>
              <w:ind w:left="431" w:hanging="431"/>
              <w:rPr>
                <w:rFonts w:ascii="Arial" w:eastAsia="Arial" w:hAnsi="Arial" w:cs="Arial"/>
                <w:color w:val="0070C0"/>
                <w:kern w:val="0"/>
                <w:lang w:eastAsia="de-DE"/>
              </w:rPr>
            </w:pPr>
            <w:r w:rsidRPr="005D0205">
              <w:rPr>
                <w:rFonts w:ascii="Arial" w:eastAsia="Arial" w:hAnsi="Arial" w:cs="Arial"/>
                <w:color w:val="0070C0"/>
                <w:kern w:val="0"/>
                <w:lang w:eastAsia="de-DE"/>
              </w:rPr>
              <w:t>8.4.2</w:t>
            </w:r>
            <w:r w:rsidRPr="005D0205">
              <w:rPr>
                <w:rFonts w:ascii="Arial" w:eastAsia="Arial" w:hAnsi="Arial" w:cs="Arial"/>
                <w:color w:val="0070C0"/>
                <w:kern w:val="0"/>
                <w:lang w:eastAsia="de-DE"/>
              </w:rPr>
              <w:tab/>
              <w:t>Der Auftragnehmer stellt sicher, dass sich Wesentliche Unterauftragnehmer vor Aufnahme ihrer Tätigkeit wirksam gegenüber dem Auftraggeber zur Einhaltung der für ihre Tätigkeit einschlägigen Pflichten aus diesem Vertrag verpflichten. Dies gilt insbesondere für Pflichten zur Vertraulichkeit und Geheimhaltung, zum Schutz von EZB-Daten und Hoheitlichen Daten, zur Informationssicherheit, zum Datenschutz, zur Mitwirkung bei Prüfungen sowie zur Vorlage erforderlicher Nachweise.</w:t>
            </w:r>
          </w:p>
        </w:tc>
        <w:tc>
          <w:tcPr>
            <w:tcW w:w="200" w:type="pct"/>
            <w:shd w:val="clear" w:color="auto" w:fill="D9D9D9" w:themeFill="background1" w:themeFillShade="D9"/>
          </w:tcPr>
          <w:p w14:paraId="4C53726F" w14:textId="23ED0909" w:rsidR="008D3F39" w:rsidRDefault="008D3F39" w:rsidP="008D3F39">
            <w:pPr>
              <w:jc w:val="center"/>
            </w:pPr>
            <w:r>
              <w:t>J</w:t>
            </w:r>
          </w:p>
        </w:tc>
        <w:tc>
          <w:tcPr>
            <w:tcW w:w="2300" w:type="pct"/>
            <w:shd w:val="clear" w:color="auto" w:fill="D9D9D9" w:themeFill="background1" w:themeFillShade="D9"/>
          </w:tcPr>
          <w:p w14:paraId="3859DEAC" w14:textId="578060E1" w:rsidR="008D3F39" w:rsidRPr="009C05D6" w:rsidRDefault="008D3F39" w:rsidP="008D3F39">
            <w:r w:rsidRPr="00E554BA">
              <w:rPr>
                <w:rStyle w:val="Note"/>
              </w:rPr>
              <w:t>Nicht verhandelbares A-Kriterium.</w:t>
            </w:r>
          </w:p>
        </w:tc>
      </w:tr>
      <w:tr w:rsidR="008D3F39" w14:paraId="6036BF3E" w14:textId="77777777" w:rsidTr="00DD38C6">
        <w:tc>
          <w:tcPr>
            <w:tcW w:w="200" w:type="pct"/>
          </w:tcPr>
          <w:p w14:paraId="6B2BE8C8" w14:textId="77777777" w:rsidR="008D3F39" w:rsidRDefault="008D3F39" w:rsidP="008D3F39">
            <w:r>
              <w:t>157</w:t>
            </w:r>
          </w:p>
        </w:tc>
        <w:tc>
          <w:tcPr>
            <w:tcW w:w="2300" w:type="pct"/>
          </w:tcPr>
          <w:p w14:paraId="1C58D922" w14:textId="77777777" w:rsidR="008D3F39" w:rsidRPr="005D0205" w:rsidRDefault="008D3F39" w:rsidP="008D3F39">
            <w:pPr>
              <w:tabs>
                <w:tab w:val="left" w:pos="431"/>
              </w:tabs>
              <w:spacing w:before="36" w:after="90" w:line="240" w:lineRule="auto"/>
              <w:ind w:left="431" w:hanging="431"/>
              <w:rPr>
                <w:rFonts w:ascii="Arial" w:eastAsia="Arial" w:hAnsi="Arial" w:cs="Arial"/>
                <w:color w:val="0070C0"/>
                <w:kern w:val="0"/>
                <w:lang w:eastAsia="de-DE"/>
              </w:rPr>
            </w:pPr>
            <w:r w:rsidRPr="005D0205">
              <w:rPr>
                <w:rFonts w:ascii="Arial" w:eastAsia="Arial" w:hAnsi="Arial" w:cs="Arial"/>
                <w:color w:val="0070C0"/>
                <w:kern w:val="0"/>
                <w:lang w:eastAsia="de-DE"/>
              </w:rPr>
              <w:t>8.4.3</w:t>
            </w:r>
            <w:r w:rsidRPr="005D0205">
              <w:rPr>
                <w:rFonts w:ascii="Arial" w:eastAsia="Arial" w:hAnsi="Arial" w:cs="Arial"/>
                <w:color w:val="0070C0"/>
                <w:kern w:val="0"/>
                <w:lang w:eastAsia="de-DE"/>
              </w:rPr>
              <w:tab/>
              <w:t>Der Auftragnehmer weist dem Auftraggeber die Verpflichtung nach Ziffer 8.4.2 vor dem Einsatz des jeweiligen Wesentlichen Unterauftragnehmers in Textform nach. Der Einsatz ist erst zulässig, wenn dieser Nachweis erbracht wurde. Die Verantwortlichkeit des Auftragnehmers für die vertragsgemäße Leistungserbringung bleibt unberührt.</w:t>
            </w:r>
          </w:p>
        </w:tc>
        <w:tc>
          <w:tcPr>
            <w:tcW w:w="200" w:type="pct"/>
            <w:shd w:val="clear" w:color="auto" w:fill="D9D9D9" w:themeFill="background1" w:themeFillShade="D9"/>
          </w:tcPr>
          <w:p w14:paraId="0E8E3626" w14:textId="731183EF" w:rsidR="008D3F39" w:rsidRDefault="008D3F39" w:rsidP="008D3F39">
            <w:pPr>
              <w:jc w:val="center"/>
            </w:pPr>
            <w:r>
              <w:t>J</w:t>
            </w:r>
          </w:p>
        </w:tc>
        <w:tc>
          <w:tcPr>
            <w:tcW w:w="2300" w:type="pct"/>
            <w:shd w:val="clear" w:color="auto" w:fill="D9D9D9" w:themeFill="background1" w:themeFillShade="D9"/>
          </w:tcPr>
          <w:p w14:paraId="00BFFC17" w14:textId="01FF4CC2" w:rsidR="008D3F39" w:rsidRPr="009C05D6" w:rsidRDefault="008D3F39" w:rsidP="008D3F39">
            <w:r w:rsidRPr="00E554BA">
              <w:rPr>
                <w:rStyle w:val="Note"/>
              </w:rPr>
              <w:t>Nicht verhandelbares A-Kriterium.</w:t>
            </w:r>
          </w:p>
        </w:tc>
      </w:tr>
      <w:tr w:rsidR="008D3F39" w14:paraId="563410EA" w14:textId="77777777" w:rsidTr="006F49E7">
        <w:tc>
          <w:tcPr>
            <w:tcW w:w="200" w:type="pct"/>
          </w:tcPr>
          <w:p w14:paraId="2F5392E7" w14:textId="77777777" w:rsidR="008D3F39" w:rsidRDefault="008D3F39" w:rsidP="008D3F39">
            <w:r>
              <w:t>158</w:t>
            </w:r>
          </w:p>
        </w:tc>
        <w:tc>
          <w:tcPr>
            <w:tcW w:w="2300" w:type="pct"/>
          </w:tcPr>
          <w:p w14:paraId="178EA361" w14:textId="77777777" w:rsidR="008D3F39" w:rsidRPr="005D0205" w:rsidRDefault="008D3F39" w:rsidP="008D3F39">
            <w:pPr>
              <w:tabs>
                <w:tab w:val="left" w:pos="431"/>
              </w:tabs>
              <w:spacing w:before="36" w:after="90" w:line="240" w:lineRule="auto"/>
              <w:ind w:left="431" w:hanging="431"/>
              <w:rPr>
                <w:rFonts w:ascii="Arial" w:eastAsia="Arial" w:hAnsi="Arial" w:cs="Arial"/>
                <w:kern w:val="0"/>
                <w:lang w:eastAsia="de-DE"/>
              </w:rPr>
            </w:pPr>
            <w:r w:rsidRPr="005D0205">
              <w:rPr>
                <w:rFonts w:ascii="Arial" w:eastAsia="Arial" w:hAnsi="Arial" w:cs="Arial"/>
                <w:kern w:val="0"/>
                <w:lang w:eastAsia="de-DE"/>
              </w:rPr>
              <w:tab/>
            </w:r>
          </w:p>
        </w:tc>
        <w:tc>
          <w:tcPr>
            <w:tcW w:w="200" w:type="pct"/>
          </w:tcPr>
          <w:p w14:paraId="34378402" w14:textId="77777777" w:rsidR="008D3F39" w:rsidRDefault="008D3F39" w:rsidP="008D3F39">
            <w:pPr>
              <w:jc w:val="center"/>
            </w:pPr>
          </w:p>
        </w:tc>
        <w:tc>
          <w:tcPr>
            <w:tcW w:w="2300" w:type="pct"/>
          </w:tcPr>
          <w:p w14:paraId="50CFFD45" w14:textId="77777777" w:rsidR="008D3F39" w:rsidRPr="009C05D6" w:rsidRDefault="008D3F39" w:rsidP="008D3F39"/>
        </w:tc>
      </w:tr>
      <w:tr w:rsidR="008D3F39" w14:paraId="4CE4D8D3" w14:textId="77777777" w:rsidTr="00DD38C6">
        <w:tc>
          <w:tcPr>
            <w:tcW w:w="200" w:type="pct"/>
          </w:tcPr>
          <w:p w14:paraId="2679BA79" w14:textId="77777777" w:rsidR="008D3F39" w:rsidRDefault="008D3F39" w:rsidP="008D3F39">
            <w:r>
              <w:t>159</w:t>
            </w:r>
          </w:p>
        </w:tc>
        <w:tc>
          <w:tcPr>
            <w:tcW w:w="2300" w:type="pct"/>
          </w:tcPr>
          <w:p w14:paraId="561E724A" w14:textId="77777777" w:rsidR="008D3F39" w:rsidRPr="005D0205" w:rsidRDefault="008D3F39" w:rsidP="008D3F39">
            <w:pPr>
              <w:keepNext/>
              <w:numPr>
                <w:ilvl w:val="2"/>
                <w:numId w:val="134"/>
              </w:numPr>
              <w:spacing w:before="180" w:after="90" w:line="240" w:lineRule="auto"/>
              <w:outlineLvl w:val="2"/>
              <w:rPr>
                <w:rFonts w:ascii="Arial" w:eastAsia="Arial" w:hAnsi="Arial" w:cs="Arial"/>
                <w:b/>
                <w:bCs/>
                <w:kern w:val="0"/>
                <w:lang w:eastAsia="de-DE"/>
              </w:rPr>
            </w:pPr>
            <w:bookmarkStart w:id="56" w:name="_Toc233966873"/>
            <w:bookmarkStart w:id="57" w:name="_Toc234493806"/>
            <w:bookmarkStart w:id="58" w:name="_Toc234516583"/>
            <w:bookmarkEnd w:id="56"/>
            <w:r w:rsidRPr="005D0205">
              <w:rPr>
                <w:rFonts w:ascii="Arial" w:eastAsia="Arial" w:hAnsi="Arial" w:cs="Arial"/>
                <w:b/>
                <w:bCs/>
                <w:kern w:val="0"/>
                <w:lang w:eastAsia="de-DE"/>
              </w:rPr>
              <w:t>Vertraulichkeit</w:t>
            </w:r>
            <w:bookmarkEnd w:id="57"/>
            <w:bookmarkEnd w:id="58"/>
          </w:p>
        </w:tc>
        <w:tc>
          <w:tcPr>
            <w:tcW w:w="200" w:type="pct"/>
            <w:shd w:val="clear" w:color="auto" w:fill="D9D9D9" w:themeFill="background1" w:themeFillShade="D9"/>
          </w:tcPr>
          <w:p w14:paraId="26F38927" w14:textId="2A3F7BC4" w:rsidR="008D3F39" w:rsidRDefault="008D3F39" w:rsidP="008D3F39">
            <w:pPr>
              <w:keepNext/>
              <w:jc w:val="center"/>
            </w:pPr>
            <w:r>
              <w:t>J</w:t>
            </w:r>
          </w:p>
        </w:tc>
        <w:tc>
          <w:tcPr>
            <w:tcW w:w="2300" w:type="pct"/>
            <w:shd w:val="clear" w:color="auto" w:fill="D9D9D9" w:themeFill="background1" w:themeFillShade="D9"/>
          </w:tcPr>
          <w:p w14:paraId="67E164CC" w14:textId="607BD083" w:rsidR="008D3F39" w:rsidRPr="009C05D6" w:rsidRDefault="008D3F39" w:rsidP="008D3F39">
            <w:pPr>
              <w:keepNext/>
            </w:pPr>
            <w:r w:rsidRPr="00E554BA">
              <w:rPr>
                <w:rStyle w:val="Note"/>
              </w:rPr>
              <w:t>Nicht verhandelbares A-Kriterium.</w:t>
            </w:r>
          </w:p>
        </w:tc>
      </w:tr>
      <w:tr w:rsidR="008D3F39" w14:paraId="48C72E98" w14:textId="77777777" w:rsidTr="00DD38C6">
        <w:tc>
          <w:tcPr>
            <w:tcW w:w="200" w:type="pct"/>
          </w:tcPr>
          <w:p w14:paraId="025EF404" w14:textId="77777777" w:rsidR="008D3F39" w:rsidRDefault="008D3F39" w:rsidP="008D3F39">
            <w:r>
              <w:t>160</w:t>
            </w:r>
          </w:p>
        </w:tc>
        <w:tc>
          <w:tcPr>
            <w:tcW w:w="2300" w:type="pct"/>
          </w:tcPr>
          <w:p w14:paraId="6913679B"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85833105"/>
                <w14:checkbox>
                  <w14:checked w14:val="0"/>
                  <w14:checkedState w14:val="2612" w14:font="MS Gothic"/>
                  <w14:uncheckedState w14:val="2610" w14:font="MS Gothic"/>
                </w14:checkbox>
              </w:sdtPr>
              <w:sdtContent>
                <w:r w:rsidR="008D3F39" w:rsidRPr="005D0205">
                  <w:rPr>
                    <w:rFonts w:ascii="Arial" w:eastAsia="Arial" w:hAnsi="Arial" w:cs="Arial"/>
                    <w:kern w:val="0"/>
                    <w:lang w:eastAsia="de-DE"/>
                  </w:rPr>
                  <w:sym w:font="MS Gothic" w:char="2610"/>
                </w:r>
              </w:sdtContent>
            </w:sdt>
            <w:r w:rsidR="008D3F39" w:rsidRPr="005D0205">
              <w:rPr>
                <w:rFonts w:ascii="Arial" w:eastAsia="Arial" w:hAnsi="Arial" w:cs="Arial"/>
                <w:kern w:val="0"/>
                <w:lang w:eastAsia="de-DE"/>
              </w:rPr>
              <w:tab/>
              <w:t>Ergänzend zu bzw. abweichend von Ziffer 6.3 EVB-IT Cloud-AGB ergeben sich Regelungen zur Vertraulichkeit aus Anlage Nr. _____.</w:t>
            </w:r>
          </w:p>
        </w:tc>
        <w:tc>
          <w:tcPr>
            <w:tcW w:w="200" w:type="pct"/>
            <w:shd w:val="clear" w:color="auto" w:fill="D9D9D9" w:themeFill="background1" w:themeFillShade="D9"/>
          </w:tcPr>
          <w:p w14:paraId="0FC3FD5F" w14:textId="08FB2848" w:rsidR="008D3F39" w:rsidRDefault="008D3F39" w:rsidP="008D3F39">
            <w:pPr>
              <w:jc w:val="center"/>
            </w:pPr>
            <w:r>
              <w:t>J</w:t>
            </w:r>
          </w:p>
        </w:tc>
        <w:tc>
          <w:tcPr>
            <w:tcW w:w="2300" w:type="pct"/>
            <w:shd w:val="clear" w:color="auto" w:fill="D9D9D9" w:themeFill="background1" w:themeFillShade="D9"/>
          </w:tcPr>
          <w:p w14:paraId="6CDBD6AA" w14:textId="2644FAD8" w:rsidR="008D3F39" w:rsidRPr="009C05D6" w:rsidRDefault="008D3F39" w:rsidP="008D3F39">
            <w:r w:rsidRPr="00E554BA">
              <w:rPr>
                <w:rStyle w:val="Note"/>
              </w:rPr>
              <w:t>Nicht verhandelbares A-Kriterium.</w:t>
            </w:r>
          </w:p>
        </w:tc>
      </w:tr>
      <w:tr w:rsidR="008D3F39" w14:paraId="064C6FD2" w14:textId="77777777" w:rsidTr="00DD38C6">
        <w:tc>
          <w:tcPr>
            <w:tcW w:w="200" w:type="pct"/>
          </w:tcPr>
          <w:p w14:paraId="1C535A5B" w14:textId="77777777" w:rsidR="008D3F39" w:rsidRDefault="008D3F39" w:rsidP="008D3F39">
            <w:r>
              <w:lastRenderedPageBreak/>
              <w:t>161</w:t>
            </w:r>
          </w:p>
        </w:tc>
        <w:tc>
          <w:tcPr>
            <w:tcW w:w="2300" w:type="pct"/>
          </w:tcPr>
          <w:p w14:paraId="287AA6A3" w14:textId="77777777" w:rsidR="008D3F39" w:rsidRPr="005D0205" w:rsidRDefault="008D3F39" w:rsidP="008D3F39">
            <w:pPr>
              <w:keepNext/>
              <w:numPr>
                <w:ilvl w:val="2"/>
                <w:numId w:val="134"/>
              </w:numPr>
              <w:spacing w:before="180" w:after="90" w:line="240" w:lineRule="auto"/>
              <w:outlineLvl w:val="2"/>
              <w:rPr>
                <w:rFonts w:ascii="Arial" w:eastAsia="Arial" w:hAnsi="Arial" w:cs="Arial"/>
                <w:b/>
                <w:bCs/>
                <w:kern w:val="0"/>
                <w:lang w:eastAsia="de-DE"/>
              </w:rPr>
            </w:pPr>
            <w:bookmarkStart w:id="59" w:name="_Toc234493807"/>
            <w:bookmarkStart w:id="60" w:name="_Toc234516584"/>
            <w:r w:rsidRPr="005D0205">
              <w:rPr>
                <w:rFonts w:ascii="Arial" w:eastAsia="Arial" w:hAnsi="Arial" w:cs="Arial"/>
                <w:b/>
                <w:bCs/>
                <w:kern w:val="0"/>
                <w:lang w:eastAsia="de-DE"/>
              </w:rPr>
              <w:t>Haftpflichtversicherung</w:t>
            </w:r>
            <w:bookmarkEnd w:id="59"/>
            <w:bookmarkEnd w:id="60"/>
          </w:p>
        </w:tc>
        <w:tc>
          <w:tcPr>
            <w:tcW w:w="200" w:type="pct"/>
            <w:shd w:val="clear" w:color="auto" w:fill="D9D9D9" w:themeFill="background1" w:themeFillShade="D9"/>
          </w:tcPr>
          <w:p w14:paraId="44BE266E" w14:textId="3F57FC26" w:rsidR="008D3F39" w:rsidRDefault="008D3F39" w:rsidP="008D3F39">
            <w:pPr>
              <w:keepNext/>
              <w:jc w:val="center"/>
            </w:pPr>
            <w:r>
              <w:t>J</w:t>
            </w:r>
          </w:p>
        </w:tc>
        <w:tc>
          <w:tcPr>
            <w:tcW w:w="2300" w:type="pct"/>
            <w:shd w:val="clear" w:color="auto" w:fill="D9D9D9" w:themeFill="background1" w:themeFillShade="D9"/>
          </w:tcPr>
          <w:p w14:paraId="4DD52DD7" w14:textId="2D7102D1" w:rsidR="008D3F39" w:rsidRPr="009C05D6" w:rsidRDefault="008D3F39" w:rsidP="008D3F39">
            <w:pPr>
              <w:keepNext/>
            </w:pPr>
            <w:r w:rsidRPr="00E554BA">
              <w:rPr>
                <w:rStyle w:val="Note"/>
              </w:rPr>
              <w:t>Nicht verhandelbares A-Kriterium.</w:t>
            </w:r>
          </w:p>
        </w:tc>
      </w:tr>
      <w:tr w:rsidR="008D3F39" w14:paraId="39D5AB41" w14:textId="77777777" w:rsidTr="00DD38C6">
        <w:tc>
          <w:tcPr>
            <w:tcW w:w="200" w:type="pct"/>
          </w:tcPr>
          <w:p w14:paraId="3D6A6F2E" w14:textId="77777777" w:rsidR="008D3F39" w:rsidRDefault="008D3F39" w:rsidP="008D3F39">
            <w:r>
              <w:t>162</w:t>
            </w:r>
          </w:p>
        </w:tc>
        <w:tc>
          <w:tcPr>
            <w:tcW w:w="2300" w:type="pct"/>
          </w:tcPr>
          <w:p w14:paraId="04578253"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493457733"/>
                <w14:checkbox>
                  <w14:checked w14:val="1"/>
                  <w14:checkedState w14:val="2612" w14:font="MS Gothic"/>
                  <w14:uncheckedState w14:val="2610" w14:font="MS Gothic"/>
                </w14:checkbox>
              </w:sdtPr>
              <w:sdtContent>
                <w:r w:rsidR="008D3F39" w:rsidRPr="005D0205">
                  <w:rPr>
                    <w:rFonts w:ascii="Segoe UI Symbol" w:eastAsia="Arial" w:hAnsi="Segoe UI Symbol" w:cs="Segoe UI Symbol"/>
                    <w:kern w:val="0"/>
                    <w:lang w:eastAsia="de-DE"/>
                  </w:rPr>
                  <w:t>☒</w:t>
                </w:r>
              </w:sdtContent>
            </w:sdt>
            <w:r w:rsidR="008D3F39" w:rsidRPr="005D0205">
              <w:rPr>
                <w:rFonts w:ascii="Arial" w:eastAsia="Arial" w:hAnsi="Arial" w:cs="Arial"/>
                <w:kern w:val="0"/>
                <w:lang w:eastAsia="de-DE"/>
              </w:rPr>
              <w:tab/>
              <w:t>Der Nachweis einer Haftpflichtversicherung gemäß Ziffer 21 EVB-IT Cloud-AGB wird vereinbart.</w:t>
            </w:r>
          </w:p>
        </w:tc>
        <w:tc>
          <w:tcPr>
            <w:tcW w:w="200" w:type="pct"/>
            <w:shd w:val="clear" w:color="auto" w:fill="D9D9D9" w:themeFill="background1" w:themeFillShade="D9"/>
          </w:tcPr>
          <w:p w14:paraId="373811C7" w14:textId="6385CA90" w:rsidR="008D3F39" w:rsidRDefault="008D3F39" w:rsidP="008D3F39">
            <w:pPr>
              <w:jc w:val="center"/>
            </w:pPr>
            <w:r>
              <w:t>J</w:t>
            </w:r>
          </w:p>
        </w:tc>
        <w:tc>
          <w:tcPr>
            <w:tcW w:w="2300" w:type="pct"/>
            <w:shd w:val="clear" w:color="auto" w:fill="D9D9D9" w:themeFill="background1" w:themeFillShade="D9"/>
          </w:tcPr>
          <w:p w14:paraId="7D0EBF81" w14:textId="1EB8F0D3" w:rsidR="008D3F39" w:rsidRPr="009C05D6" w:rsidRDefault="008D3F39" w:rsidP="008D3F39">
            <w:r w:rsidRPr="00E554BA">
              <w:rPr>
                <w:rStyle w:val="Note"/>
              </w:rPr>
              <w:t>Nicht verhandelbares A-Kriterium.</w:t>
            </w:r>
          </w:p>
        </w:tc>
      </w:tr>
      <w:tr w:rsidR="008D3F39" w14:paraId="0A0E8F7B" w14:textId="77777777" w:rsidTr="006F49E7">
        <w:tc>
          <w:tcPr>
            <w:tcW w:w="200" w:type="pct"/>
          </w:tcPr>
          <w:p w14:paraId="5517ABF6" w14:textId="77777777" w:rsidR="008D3F39" w:rsidRDefault="008D3F39" w:rsidP="008D3F39">
            <w:r>
              <w:t>163</w:t>
            </w:r>
          </w:p>
        </w:tc>
        <w:tc>
          <w:tcPr>
            <w:tcW w:w="2300" w:type="pct"/>
          </w:tcPr>
          <w:p w14:paraId="2C2F6C17" w14:textId="77777777" w:rsidR="008D3F39" w:rsidRPr="005D0205" w:rsidRDefault="008D3F39" w:rsidP="008D3F39">
            <w:pPr>
              <w:keepNext/>
              <w:numPr>
                <w:ilvl w:val="1"/>
                <w:numId w:val="134"/>
              </w:numPr>
              <w:spacing w:before="180" w:after="90" w:line="240" w:lineRule="auto"/>
              <w:outlineLvl w:val="1"/>
              <w:rPr>
                <w:rFonts w:ascii="Arial" w:eastAsia="Arial" w:hAnsi="Arial" w:cs="Arial"/>
                <w:b/>
                <w:bCs/>
                <w:kern w:val="0"/>
                <w:lang w:eastAsia="de-DE"/>
              </w:rPr>
            </w:pPr>
            <w:bookmarkStart w:id="61" w:name="_Toc234493808"/>
            <w:bookmarkStart w:id="62" w:name="_Toc234516585"/>
            <w:r w:rsidRPr="005D0205">
              <w:rPr>
                <w:rFonts w:ascii="Arial" w:eastAsia="Arial" w:hAnsi="Arial" w:cs="Arial"/>
                <w:b/>
                <w:bCs/>
                <w:kern w:val="0"/>
                <w:lang w:eastAsia="de-DE"/>
              </w:rPr>
              <w:t>Sonstige Vereinbarungen</w:t>
            </w:r>
            <w:bookmarkEnd w:id="61"/>
            <w:bookmarkEnd w:id="62"/>
          </w:p>
        </w:tc>
        <w:tc>
          <w:tcPr>
            <w:tcW w:w="200" w:type="pct"/>
          </w:tcPr>
          <w:p w14:paraId="082CE3EC" w14:textId="77777777" w:rsidR="008D3F39" w:rsidRDefault="008D3F39" w:rsidP="008D3F39">
            <w:pPr>
              <w:keepNext/>
              <w:jc w:val="center"/>
            </w:pPr>
          </w:p>
        </w:tc>
        <w:tc>
          <w:tcPr>
            <w:tcW w:w="2300" w:type="pct"/>
          </w:tcPr>
          <w:p w14:paraId="3D308942" w14:textId="77777777" w:rsidR="008D3F39" w:rsidRPr="009C05D6" w:rsidRDefault="008D3F39" w:rsidP="008D3F39">
            <w:pPr>
              <w:keepNext/>
            </w:pPr>
          </w:p>
        </w:tc>
      </w:tr>
      <w:tr w:rsidR="008D3F39" w14:paraId="67A31F80" w14:textId="77777777" w:rsidTr="006F49E7">
        <w:tc>
          <w:tcPr>
            <w:tcW w:w="200" w:type="pct"/>
          </w:tcPr>
          <w:p w14:paraId="6BA327BD" w14:textId="77777777" w:rsidR="008D3F39" w:rsidRDefault="008D3F39" w:rsidP="008D3F39">
            <w:r>
              <w:t>164</w:t>
            </w:r>
          </w:p>
        </w:tc>
        <w:tc>
          <w:tcPr>
            <w:tcW w:w="2300" w:type="pct"/>
          </w:tcPr>
          <w:p w14:paraId="32528234" w14:textId="77777777" w:rsidR="008D3F39" w:rsidRPr="005D0205" w:rsidRDefault="00000000" w:rsidP="008D3F39">
            <w:pPr>
              <w:tabs>
                <w:tab w:val="left" w:pos="431"/>
              </w:tabs>
              <w:spacing w:before="36" w:after="90" w:line="240" w:lineRule="auto"/>
              <w:ind w:left="431" w:hanging="431"/>
              <w:rPr>
                <w:rFonts w:ascii="Arial" w:eastAsia="Arial" w:hAnsi="Arial" w:cs="Arial"/>
                <w:kern w:val="0"/>
                <w:lang w:eastAsia="de-DE"/>
              </w:rPr>
            </w:pPr>
            <w:sdt>
              <w:sdtPr>
                <w:rPr>
                  <w:rFonts w:ascii="Arial" w:eastAsia="Arial" w:hAnsi="Arial" w:cs="Arial"/>
                  <w:kern w:val="0"/>
                  <w:lang w:eastAsia="de-DE"/>
                </w:rPr>
                <w:id w:val="1481196393"/>
                <w14:checkbox>
                  <w14:checked w14:val="1"/>
                  <w14:checkedState w14:val="2612" w14:font="MS Gothic"/>
                  <w14:uncheckedState w14:val="2610" w14:font="MS Gothic"/>
                </w14:checkbox>
              </w:sdtPr>
              <w:sdtContent>
                <w:r w:rsidR="008D3F39" w:rsidRPr="005D0205">
                  <w:rPr>
                    <w:rFonts w:ascii="Segoe UI Symbol" w:eastAsia="Arial" w:hAnsi="Segoe UI Symbol" w:cs="Segoe UI Symbol"/>
                    <w:kern w:val="0"/>
                    <w:lang w:eastAsia="de-DE"/>
                  </w:rPr>
                  <w:t>☒</w:t>
                </w:r>
              </w:sdtContent>
            </w:sdt>
            <w:r w:rsidR="008D3F39" w:rsidRPr="005D0205">
              <w:rPr>
                <w:rFonts w:ascii="Arial" w:eastAsia="Arial" w:hAnsi="Arial" w:cs="Arial"/>
                <w:kern w:val="0"/>
                <w:lang w:eastAsia="de-DE"/>
              </w:rPr>
              <w:tab/>
              <w:t xml:space="preserve">Sonstige Vereinbarungen: </w:t>
            </w:r>
          </w:p>
        </w:tc>
        <w:tc>
          <w:tcPr>
            <w:tcW w:w="200" w:type="pct"/>
          </w:tcPr>
          <w:p w14:paraId="6D38777E" w14:textId="77777777" w:rsidR="008D3F39" w:rsidRDefault="008D3F39" w:rsidP="008D3F39">
            <w:pPr>
              <w:jc w:val="center"/>
            </w:pPr>
          </w:p>
        </w:tc>
        <w:tc>
          <w:tcPr>
            <w:tcW w:w="2300" w:type="pct"/>
          </w:tcPr>
          <w:p w14:paraId="2A4D041A" w14:textId="77777777" w:rsidR="008D3F39" w:rsidRPr="009C05D6" w:rsidRDefault="008D3F39" w:rsidP="008D3F39"/>
        </w:tc>
      </w:tr>
      <w:tr w:rsidR="008D3F39" w14:paraId="528B762D" w14:textId="77777777" w:rsidTr="006F49E7">
        <w:tc>
          <w:tcPr>
            <w:tcW w:w="200" w:type="pct"/>
          </w:tcPr>
          <w:p w14:paraId="77FC6B55" w14:textId="77777777" w:rsidR="008D3F39" w:rsidRDefault="008D3F39" w:rsidP="008D3F39">
            <w:r>
              <w:t>165</w:t>
            </w:r>
          </w:p>
        </w:tc>
        <w:tc>
          <w:tcPr>
            <w:tcW w:w="2300" w:type="pct"/>
          </w:tcPr>
          <w:p w14:paraId="2259C22F" w14:textId="77777777" w:rsidR="008D3F39" w:rsidRPr="005D0205" w:rsidRDefault="008D3F39" w:rsidP="008D3F39">
            <w:pPr>
              <w:keepNext/>
              <w:numPr>
                <w:ilvl w:val="2"/>
                <w:numId w:val="134"/>
              </w:numPr>
              <w:spacing w:before="180" w:after="90" w:line="240" w:lineRule="auto"/>
              <w:outlineLvl w:val="1"/>
              <w:rPr>
                <w:rFonts w:ascii="Arial" w:eastAsia="Arial" w:hAnsi="Arial" w:cs="Arial"/>
                <w:b/>
                <w:bCs/>
                <w:color w:val="0070C0"/>
                <w:kern w:val="0"/>
                <w:lang w:eastAsia="de-DE"/>
              </w:rPr>
            </w:pPr>
            <w:bookmarkStart w:id="63" w:name="_Toc234493809"/>
            <w:bookmarkStart w:id="64" w:name="_Toc234516586"/>
            <w:bookmarkStart w:id="65" w:name="_Toc225143931"/>
            <w:r w:rsidRPr="005D0205">
              <w:rPr>
                <w:rFonts w:ascii="Arial" w:eastAsia="Arial" w:hAnsi="Arial" w:cs="Arial"/>
                <w:b/>
                <w:bCs/>
                <w:color w:val="0070C0"/>
                <w:kern w:val="0"/>
                <w:lang w:eastAsia="de-DE"/>
              </w:rPr>
              <w:t>Zusatzregelungen zur Vergütung und zur Preisanpassung</w:t>
            </w:r>
            <w:bookmarkEnd w:id="63"/>
            <w:bookmarkEnd w:id="64"/>
          </w:p>
        </w:tc>
        <w:tc>
          <w:tcPr>
            <w:tcW w:w="200" w:type="pct"/>
          </w:tcPr>
          <w:p w14:paraId="26E68E93" w14:textId="77777777" w:rsidR="008D3F39" w:rsidRDefault="008D3F39" w:rsidP="008D3F39">
            <w:pPr>
              <w:keepNext/>
              <w:jc w:val="center"/>
            </w:pPr>
          </w:p>
        </w:tc>
        <w:tc>
          <w:tcPr>
            <w:tcW w:w="2300" w:type="pct"/>
          </w:tcPr>
          <w:p w14:paraId="75F852C0" w14:textId="77777777" w:rsidR="008D3F39" w:rsidRPr="009C05D6" w:rsidRDefault="008D3F39" w:rsidP="008D3F39">
            <w:pPr>
              <w:keepNext/>
            </w:pPr>
          </w:p>
        </w:tc>
      </w:tr>
      <w:tr w:rsidR="008D3F39" w14:paraId="1EDAEA2C" w14:textId="77777777" w:rsidTr="006F49E7">
        <w:tc>
          <w:tcPr>
            <w:tcW w:w="200" w:type="pct"/>
          </w:tcPr>
          <w:p w14:paraId="4B4181E0" w14:textId="77777777" w:rsidR="008D3F39" w:rsidRDefault="008D3F39" w:rsidP="008D3F39">
            <w:r>
              <w:t>166</w:t>
            </w:r>
          </w:p>
        </w:tc>
        <w:tc>
          <w:tcPr>
            <w:tcW w:w="2300" w:type="pct"/>
          </w:tcPr>
          <w:p w14:paraId="687B4EE0" w14:textId="77777777" w:rsidR="008D3F39" w:rsidRPr="005D0205" w:rsidRDefault="008D3F39" w:rsidP="008D3F39">
            <w:pPr>
              <w:tabs>
                <w:tab w:val="left" w:pos="431"/>
              </w:tabs>
              <w:spacing w:before="36" w:after="90" w:line="240" w:lineRule="auto"/>
              <w:ind w:left="576" w:hanging="576"/>
              <w:rPr>
                <w:rFonts w:ascii="Arial" w:eastAsia="Arial" w:hAnsi="Arial" w:cs="Arial"/>
                <w:color w:val="0070C0"/>
                <w:kern w:val="0"/>
                <w:lang w:eastAsia="de-DE"/>
              </w:rPr>
            </w:pPr>
            <w:r w:rsidRPr="005D0205">
              <w:rPr>
                <w:rFonts w:ascii="Arial" w:eastAsia="Arial" w:hAnsi="Arial" w:cs="Arial"/>
                <w:b/>
                <w:bCs/>
                <w:color w:val="0070C0"/>
                <w:kern w:val="0"/>
                <w:lang w:eastAsia="de-DE"/>
              </w:rPr>
              <w:t>9.1.1</w:t>
            </w:r>
            <w:r w:rsidRPr="005D0205">
              <w:rPr>
                <w:rFonts w:ascii="Arial" w:eastAsia="Arial" w:hAnsi="Arial" w:cs="Arial"/>
                <w:color w:val="0070C0"/>
                <w:kern w:val="0"/>
                <w:lang w:eastAsia="de-DE"/>
              </w:rPr>
              <w:t xml:space="preserve"> </w:t>
            </w:r>
            <w:r w:rsidRPr="005D0205">
              <w:rPr>
                <w:rFonts w:ascii="Arial" w:eastAsia="Arial" w:hAnsi="Arial" w:cs="Arial"/>
                <w:color w:val="0070C0"/>
                <w:kern w:val="0"/>
                <w:lang w:eastAsia="de-DE"/>
              </w:rPr>
              <w:tab/>
              <w:t>Die Vergütung der Leistungen nach Ziffer 3.1 erfolgt auf Grundlage der in Anlage Nr. 3 (Preisblatt für Services und Rabattierung) referenzierten öffentlichen Preislisten des Auftragnehmers in ihrer jeweils gültigen Fassung. Voraussetzung ist, dass diese Preislisten allgemein zugänglich sind und mindestens einheitlich für sämtliche Geschäftskunden des Auftragnehmers in Deutschland gelten. Auf die danach maßgeblichen Listenpreise findet die in Anlage Nr. 3 (Preisblatt für Services und Rabattierung) ausgewiesene Rabattierung Anwendung.</w:t>
            </w:r>
          </w:p>
        </w:tc>
        <w:tc>
          <w:tcPr>
            <w:tcW w:w="200" w:type="pct"/>
          </w:tcPr>
          <w:p w14:paraId="2B204CF0" w14:textId="77777777" w:rsidR="008D3F39" w:rsidRDefault="008D3F39" w:rsidP="008D3F39">
            <w:pPr>
              <w:jc w:val="center"/>
            </w:pPr>
          </w:p>
        </w:tc>
        <w:tc>
          <w:tcPr>
            <w:tcW w:w="2300" w:type="pct"/>
          </w:tcPr>
          <w:p w14:paraId="11344F82" w14:textId="77777777" w:rsidR="008D3F39" w:rsidRPr="009C05D6" w:rsidRDefault="008D3F39" w:rsidP="008D3F39"/>
        </w:tc>
      </w:tr>
      <w:tr w:rsidR="008D3F39" w14:paraId="3F550F59" w14:textId="77777777" w:rsidTr="006F49E7">
        <w:tc>
          <w:tcPr>
            <w:tcW w:w="200" w:type="pct"/>
          </w:tcPr>
          <w:p w14:paraId="4F565973" w14:textId="77777777" w:rsidR="008D3F39" w:rsidRDefault="008D3F39" w:rsidP="008D3F39">
            <w:r>
              <w:t>167</w:t>
            </w:r>
          </w:p>
        </w:tc>
        <w:tc>
          <w:tcPr>
            <w:tcW w:w="2300" w:type="pct"/>
          </w:tcPr>
          <w:p w14:paraId="5D8DE45B" w14:textId="77777777" w:rsidR="008D3F39" w:rsidRPr="005D0205" w:rsidRDefault="008D3F39" w:rsidP="008D3F39">
            <w:pPr>
              <w:tabs>
                <w:tab w:val="left" w:pos="431"/>
              </w:tabs>
              <w:spacing w:before="36" w:after="90" w:line="240" w:lineRule="auto"/>
              <w:ind w:left="576" w:hanging="576"/>
              <w:rPr>
                <w:rFonts w:ascii="Arial" w:eastAsia="Arial" w:hAnsi="Arial" w:cs="Arial"/>
                <w:color w:val="0070C0"/>
                <w:kern w:val="0"/>
                <w:lang w:eastAsia="de-DE"/>
              </w:rPr>
            </w:pPr>
            <w:r w:rsidRPr="005D0205">
              <w:rPr>
                <w:rFonts w:ascii="Arial" w:eastAsia="Arial" w:hAnsi="Arial" w:cs="Arial"/>
                <w:b/>
                <w:bCs/>
                <w:color w:val="0070C0"/>
                <w:kern w:val="0"/>
                <w:lang w:eastAsia="de-DE"/>
              </w:rPr>
              <w:t>9.1.2</w:t>
            </w:r>
            <w:r w:rsidRPr="005D0205">
              <w:rPr>
                <w:rFonts w:ascii="Arial" w:eastAsia="Arial" w:hAnsi="Arial" w:cs="Arial"/>
                <w:b/>
                <w:color w:val="0070C0"/>
                <w:kern w:val="0"/>
                <w:lang w:eastAsia="de-DE"/>
              </w:rPr>
              <w:tab/>
            </w:r>
            <w:r w:rsidRPr="005D0205">
              <w:rPr>
                <w:rFonts w:ascii="Arial" w:eastAsia="Arial" w:hAnsi="Arial" w:cs="Arial"/>
                <w:color w:val="0070C0"/>
                <w:kern w:val="0"/>
                <w:lang w:eastAsia="de-DE"/>
              </w:rPr>
              <w:tab/>
              <w:t>Preiserhöhungen gegenüber dem bei Angebotsabgabe geltenden Stand der Preislisten werden nur wirksam, wenn auch der jeweilige neue Stand der Preislisten, aus dem sich die Preiserhöhung ergibt, die Anforderungen nach Ziffer 9.1.1 erfüllt.</w:t>
            </w:r>
          </w:p>
        </w:tc>
        <w:tc>
          <w:tcPr>
            <w:tcW w:w="200" w:type="pct"/>
          </w:tcPr>
          <w:p w14:paraId="3EB264D9" w14:textId="77777777" w:rsidR="008D3F39" w:rsidRDefault="008D3F39" w:rsidP="008D3F39">
            <w:pPr>
              <w:jc w:val="center"/>
            </w:pPr>
          </w:p>
        </w:tc>
        <w:tc>
          <w:tcPr>
            <w:tcW w:w="2300" w:type="pct"/>
          </w:tcPr>
          <w:p w14:paraId="5CD3AB07" w14:textId="77777777" w:rsidR="008D3F39" w:rsidRPr="009C05D6" w:rsidRDefault="008D3F39" w:rsidP="008D3F39"/>
        </w:tc>
      </w:tr>
      <w:tr w:rsidR="008D3F39" w14:paraId="08B805C9" w14:textId="77777777" w:rsidTr="006F49E7">
        <w:tc>
          <w:tcPr>
            <w:tcW w:w="200" w:type="pct"/>
          </w:tcPr>
          <w:p w14:paraId="3D3AA113" w14:textId="77777777" w:rsidR="008D3F39" w:rsidRDefault="008D3F39" w:rsidP="008D3F39">
            <w:r>
              <w:t>168</w:t>
            </w:r>
          </w:p>
        </w:tc>
        <w:tc>
          <w:tcPr>
            <w:tcW w:w="2300" w:type="pct"/>
          </w:tcPr>
          <w:p w14:paraId="277E5000" w14:textId="77777777" w:rsidR="008D3F39" w:rsidRPr="005D0205" w:rsidRDefault="008D3F39" w:rsidP="008D3F39">
            <w:pPr>
              <w:tabs>
                <w:tab w:val="left" w:pos="431"/>
              </w:tabs>
              <w:spacing w:before="36" w:after="90" w:line="240" w:lineRule="auto"/>
              <w:ind w:left="576" w:hanging="576"/>
              <w:rPr>
                <w:rFonts w:ascii="Arial" w:eastAsia="Arial" w:hAnsi="Arial" w:cs="Arial"/>
                <w:color w:val="0070C0"/>
                <w:kern w:val="0"/>
                <w:lang w:eastAsia="de-DE"/>
              </w:rPr>
            </w:pPr>
            <w:r w:rsidRPr="005D0205">
              <w:rPr>
                <w:rFonts w:ascii="Arial" w:eastAsia="Arial" w:hAnsi="Arial" w:cs="Arial"/>
                <w:b/>
                <w:bCs/>
                <w:color w:val="0070C0"/>
                <w:kern w:val="0"/>
                <w:lang w:eastAsia="de-DE"/>
              </w:rPr>
              <w:t>9.1.3</w:t>
            </w:r>
            <w:r w:rsidRPr="005D0205">
              <w:rPr>
                <w:rFonts w:ascii="Arial" w:eastAsia="Arial" w:hAnsi="Arial" w:cs="Arial"/>
                <w:color w:val="0070C0"/>
                <w:kern w:val="0"/>
                <w:lang w:eastAsia="de-DE"/>
              </w:rPr>
              <w:tab/>
            </w:r>
            <w:r w:rsidRPr="005D0205">
              <w:rPr>
                <w:rFonts w:ascii="Arial" w:eastAsia="Arial" w:hAnsi="Arial" w:cs="Arial"/>
                <w:color w:val="0070C0"/>
                <w:kern w:val="0"/>
                <w:lang w:eastAsia="de-DE"/>
              </w:rPr>
              <w:tab/>
              <w:t>Preiserhöhungen dürfen innerhalb eines rollierenden Zeitraums von zwölf (12) Monaten zehn Prozent (10 %) nicht überschreiten. Die Einhaltung dieser Grenze wird anhand des arithmetischen Mittelwerts der Preisentwicklung berechnet über alle vom Auftraggeber in den letzten 12 Monaten tatsächlich bezogenen Leistungen.</w:t>
            </w:r>
          </w:p>
        </w:tc>
        <w:tc>
          <w:tcPr>
            <w:tcW w:w="200" w:type="pct"/>
          </w:tcPr>
          <w:p w14:paraId="0D422448" w14:textId="77777777" w:rsidR="008D3F39" w:rsidRDefault="008D3F39" w:rsidP="008D3F39">
            <w:pPr>
              <w:jc w:val="center"/>
            </w:pPr>
          </w:p>
        </w:tc>
        <w:tc>
          <w:tcPr>
            <w:tcW w:w="2300" w:type="pct"/>
          </w:tcPr>
          <w:p w14:paraId="3D76917C" w14:textId="77777777" w:rsidR="008D3F39" w:rsidRPr="009C05D6" w:rsidRDefault="008D3F39" w:rsidP="008D3F39"/>
        </w:tc>
      </w:tr>
      <w:tr w:rsidR="008D3F39" w14:paraId="64633A2B" w14:textId="77777777" w:rsidTr="006F49E7">
        <w:tc>
          <w:tcPr>
            <w:tcW w:w="200" w:type="pct"/>
          </w:tcPr>
          <w:p w14:paraId="16C2AB4A" w14:textId="77777777" w:rsidR="008D3F39" w:rsidRDefault="008D3F39" w:rsidP="008D3F39">
            <w:r>
              <w:t>169</w:t>
            </w:r>
          </w:p>
        </w:tc>
        <w:tc>
          <w:tcPr>
            <w:tcW w:w="2300" w:type="pct"/>
          </w:tcPr>
          <w:p w14:paraId="33CFDAC8" w14:textId="77777777" w:rsidR="008D3F39" w:rsidRPr="005D0205" w:rsidRDefault="008D3F39" w:rsidP="008D3F39">
            <w:pPr>
              <w:tabs>
                <w:tab w:val="left" w:pos="431"/>
              </w:tabs>
              <w:spacing w:before="36" w:after="90" w:line="240" w:lineRule="auto"/>
              <w:ind w:left="576" w:hanging="576"/>
              <w:rPr>
                <w:rFonts w:ascii="Arial" w:eastAsia="Arial" w:hAnsi="Arial" w:cs="Arial"/>
                <w:color w:val="0070C0"/>
                <w:kern w:val="0"/>
                <w:lang w:eastAsia="de-DE"/>
              </w:rPr>
            </w:pPr>
            <w:r w:rsidRPr="005D0205">
              <w:rPr>
                <w:rFonts w:ascii="Arial" w:eastAsia="Arial" w:hAnsi="Arial" w:cs="Arial"/>
                <w:b/>
                <w:color w:val="0070C0"/>
                <w:kern w:val="0"/>
                <w:lang w:eastAsia="de-DE"/>
              </w:rPr>
              <w:t>9.1.4</w:t>
            </w:r>
            <w:r w:rsidRPr="005D0205">
              <w:rPr>
                <w:rFonts w:ascii="Arial" w:eastAsia="Arial" w:hAnsi="Arial" w:cs="Arial"/>
                <w:b/>
                <w:color w:val="0070C0"/>
                <w:kern w:val="0"/>
                <w:lang w:eastAsia="de-DE"/>
              </w:rPr>
              <w:tab/>
            </w:r>
            <w:r w:rsidRPr="005D0205">
              <w:rPr>
                <w:rFonts w:ascii="Arial" w:eastAsia="Arial" w:hAnsi="Arial" w:cs="Arial"/>
                <w:color w:val="0070C0"/>
                <w:kern w:val="0"/>
                <w:lang w:eastAsia="de-DE"/>
              </w:rPr>
              <w:tab/>
              <w:t xml:space="preserve">Preiserhöhungen sind dem Auftraggeber mindestens neunzig (90) Kalendertage vor dem beabsichtigten Inkrafttreten in Textform anzuzeigen. Die Anzeige muss die betroffenen Leistungen, die bisher geltenden Preise, die künftig geltenden Preise, den Zeitpunkt des beabsichtigten Inkrafttretens sowie die Berechnung der Preisänderung nachvollziehbar ausweisen. </w:t>
            </w:r>
          </w:p>
        </w:tc>
        <w:tc>
          <w:tcPr>
            <w:tcW w:w="200" w:type="pct"/>
          </w:tcPr>
          <w:p w14:paraId="4532035C" w14:textId="77777777" w:rsidR="008D3F39" w:rsidRDefault="008D3F39" w:rsidP="008D3F39">
            <w:pPr>
              <w:jc w:val="center"/>
            </w:pPr>
          </w:p>
        </w:tc>
        <w:tc>
          <w:tcPr>
            <w:tcW w:w="2300" w:type="pct"/>
          </w:tcPr>
          <w:p w14:paraId="2AB7B338" w14:textId="77777777" w:rsidR="008D3F39" w:rsidRPr="009C05D6" w:rsidRDefault="008D3F39" w:rsidP="008D3F39"/>
        </w:tc>
      </w:tr>
      <w:tr w:rsidR="008D3F39" w14:paraId="5D3A07D3" w14:textId="77777777" w:rsidTr="006F49E7">
        <w:tc>
          <w:tcPr>
            <w:tcW w:w="200" w:type="pct"/>
          </w:tcPr>
          <w:p w14:paraId="4DBB60C2" w14:textId="77777777" w:rsidR="008D3F39" w:rsidRDefault="008D3F39" w:rsidP="008D3F39">
            <w:r>
              <w:lastRenderedPageBreak/>
              <w:t>170</w:t>
            </w:r>
          </w:p>
        </w:tc>
        <w:tc>
          <w:tcPr>
            <w:tcW w:w="2300" w:type="pct"/>
          </w:tcPr>
          <w:p w14:paraId="4808E8C6" w14:textId="77777777" w:rsidR="008D3F39" w:rsidRPr="005D0205" w:rsidRDefault="008D3F39" w:rsidP="008D3F39">
            <w:pPr>
              <w:tabs>
                <w:tab w:val="left" w:pos="431"/>
              </w:tabs>
              <w:spacing w:before="36" w:after="90" w:line="240" w:lineRule="auto"/>
              <w:ind w:left="576" w:hanging="576"/>
              <w:rPr>
                <w:rFonts w:ascii="Arial" w:eastAsia="Arial" w:hAnsi="Arial" w:cs="Arial"/>
                <w:color w:val="0070C0"/>
                <w:kern w:val="0"/>
                <w:lang w:eastAsia="de-DE"/>
              </w:rPr>
            </w:pPr>
            <w:r w:rsidRPr="005D0205">
              <w:rPr>
                <w:rFonts w:ascii="Arial" w:eastAsia="Arial" w:hAnsi="Arial" w:cs="Arial"/>
                <w:b/>
                <w:bCs/>
                <w:color w:val="0070C0"/>
                <w:kern w:val="0"/>
                <w:lang w:eastAsia="de-DE"/>
              </w:rPr>
              <w:t>9.1.5</w:t>
            </w:r>
            <w:r w:rsidRPr="005D0205">
              <w:rPr>
                <w:rFonts w:ascii="Arial" w:eastAsia="Arial" w:hAnsi="Arial" w:cs="Arial"/>
                <w:b/>
                <w:color w:val="0070C0"/>
                <w:kern w:val="0"/>
                <w:lang w:eastAsia="de-DE"/>
              </w:rPr>
              <w:tab/>
            </w:r>
            <w:r w:rsidRPr="005D0205">
              <w:rPr>
                <w:rFonts w:ascii="Arial" w:eastAsia="Arial" w:hAnsi="Arial" w:cs="Arial"/>
                <w:b/>
                <w:color w:val="0070C0"/>
                <w:kern w:val="0"/>
                <w:lang w:eastAsia="de-DE"/>
              </w:rPr>
              <w:tab/>
            </w:r>
            <w:r w:rsidRPr="005D0205">
              <w:rPr>
                <w:rFonts w:ascii="Arial" w:eastAsia="Arial" w:hAnsi="Arial" w:cs="Arial"/>
                <w:color w:val="0070C0"/>
                <w:kern w:val="0"/>
                <w:lang w:eastAsia="de-DE"/>
              </w:rPr>
              <w:t>Preiserhöhungen sind nur wirksam, wenn die Voraussetzungen nach Ziffer 9.1.1 bis 9.1.4 erfüllt sind. Preiserhöhungen, die diese Voraussetzungen nicht erfüllen, sind ausgeschlossen und dürfen dem Auftraggeber nicht in Rechnung gestellt werden. Der Auftraggeber ist berechtigt, Rechnungen insoweit zurückzuweisen oder zu kürzen. Bereits geleistete Zahlungen auf unwirksame Preiserhöhungen sind zu erstatten.</w:t>
            </w:r>
          </w:p>
        </w:tc>
        <w:tc>
          <w:tcPr>
            <w:tcW w:w="200" w:type="pct"/>
          </w:tcPr>
          <w:p w14:paraId="287BC3DA" w14:textId="77777777" w:rsidR="008D3F39" w:rsidRDefault="008D3F39" w:rsidP="008D3F39">
            <w:pPr>
              <w:jc w:val="center"/>
            </w:pPr>
          </w:p>
        </w:tc>
        <w:tc>
          <w:tcPr>
            <w:tcW w:w="2300" w:type="pct"/>
          </w:tcPr>
          <w:p w14:paraId="2F153FB6" w14:textId="77777777" w:rsidR="008D3F39" w:rsidRPr="009C05D6" w:rsidRDefault="008D3F39" w:rsidP="008D3F39"/>
        </w:tc>
      </w:tr>
      <w:tr w:rsidR="008D3F39" w14:paraId="13D7FAB5" w14:textId="77777777" w:rsidTr="006F49E7">
        <w:tc>
          <w:tcPr>
            <w:tcW w:w="200" w:type="pct"/>
          </w:tcPr>
          <w:p w14:paraId="164B1A46" w14:textId="77777777" w:rsidR="008D3F39" w:rsidRDefault="008D3F39" w:rsidP="008D3F39">
            <w:r>
              <w:t>171</w:t>
            </w:r>
          </w:p>
        </w:tc>
        <w:tc>
          <w:tcPr>
            <w:tcW w:w="2300" w:type="pct"/>
          </w:tcPr>
          <w:p w14:paraId="18D6BDA9" w14:textId="77777777" w:rsidR="008D3F39" w:rsidRPr="005D0205" w:rsidRDefault="008D3F39" w:rsidP="008D3F39">
            <w:pPr>
              <w:tabs>
                <w:tab w:val="left" w:pos="431"/>
              </w:tabs>
              <w:spacing w:before="36" w:after="90" w:line="240" w:lineRule="auto"/>
              <w:ind w:left="576" w:hanging="576"/>
              <w:rPr>
                <w:rFonts w:ascii="Arial" w:eastAsia="Arial" w:hAnsi="Arial" w:cs="Arial"/>
                <w:color w:val="0070C0"/>
                <w:kern w:val="0"/>
                <w:lang w:eastAsia="de-DE"/>
              </w:rPr>
            </w:pPr>
            <w:r w:rsidRPr="005D0205">
              <w:rPr>
                <w:rFonts w:ascii="Arial" w:eastAsia="Arial" w:hAnsi="Arial" w:cs="Arial"/>
                <w:b/>
                <w:bCs/>
                <w:color w:val="0070C0"/>
                <w:kern w:val="0"/>
                <w:lang w:eastAsia="de-DE"/>
              </w:rPr>
              <w:t>9.1.5</w:t>
            </w:r>
            <w:r w:rsidRPr="005D0205">
              <w:rPr>
                <w:rFonts w:ascii="Arial" w:eastAsia="Arial" w:hAnsi="Arial" w:cs="Arial"/>
                <w:b/>
                <w:color w:val="0070C0"/>
                <w:kern w:val="0"/>
                <w:lang w:eastAsia="de-DE"/>
              </w:rPr>
              <w:tab/>
            </w:r>
            <w:r w:rsidRPr="005D0205">
              <w:rPr>
                <w:rFonts w:ascii="Arial" w:eastAsia="Arial" w:hAnsi="Arial" w:cs="Arial"/>
                <w:color w:val="0070C0"/>
                <w:kern w:val="0"/>
                <w:lang w:eastAsia="de-DE"/>
              </w:rPr>
              <w:tab/>
              <w:t>Individuelle, kundenspezifische Sonderzuschläge, Aufschläge oder sonstige Preiserhöhungen, die nicht auf einer allgemeinen, öffentlich zugänglichen und mindestens einheitlich für sämtliche Geschäftskunden des Auftragnehmers in Deutschland geltenden Preisliste beruhen, sind ausgeschlossen und dürfen dem Auftraggeber nicht in Rechnung gestellt werden.</w:t>
            </w:r>
          </w:p>
        </w:tc>
        <w:tc>
          <w:tcPr>
            <w:tcW w:w="200" w:type="pct"/>
          </w:tcPr>
          <w:p w14:paraId="5A3BA321" w14:textId="77777777" w:rsidR="008D3F39" w:rsidRDefault="008D3F39" w:rsidP="008D3F39">
            <w:pPr>
              <w:jc w:val="center"/>
            </w:pPr>
          </w:p>
        </w:tc>
        <w:tc>
          <w:tcPr>
            <w:tcW w:w="2300" w:type="pct"/>
          </w:tcPr>
          <w:p w14:paraId="3CEE0F91" w14:textId="77777777" w:rsidR="008D3F39" w:rsidRPr="009C05D6" w:rsidRDefault="008D3F39" w:rsidP="008D3F39"/>
        </w:tc>
      </w:tr>
      <w:tr w:rsidR="008D3F39" w14:paraId="254C0914" w14:textId="77777777" w:rsidTr="006F49E7">
        <w:tc>
          <w:tcPr>
            <w:tcW w:w="200" w:type="pct"/>
          </w:tcPr>
          <w:p w14:paraId="5FB99ABD" w14:textId="77777777" w:rsidR="008D3F39" w:rsidRDefault="008D3F39" w:rsidP="008D3F39">
            <w:r>
              <w:t>172</w:t>
            </w:r>
          </w:p>
        </w:tc>
        <w:tc>
          <w:tcPr>
            <w:tcW w:w="2300" w:type="pct"/>
          </w:tcPr>
          <w:p w14:paraId="0136CC0C" w14:textId="77777777" w:rsidR="008D3F39" w:rsidRPr="005D0205" w:rsidRDefault="008D3F39" w:rsidP="008D3F39">
            <w:pPr>
              <w:keepNext/>
              <w:numPr>
                <w:ilvl w:val="2"/>
                <w:numId w:val="134"/>
              </w:numPr>
              <w:spacing w:before="180" w:after="90" w:line="240" w:lineRule="auto"/>
              <w:outlineLvl w:val="1"/>
              <w:rPr>
                <w:rFonts w:ascii="Arial" w:eastAsia="Arial" w:hAnsi="Arial" w:cs="Arial"/>
                <w:b/>
                <w:bCs/>
                <w:color w:val="0070C0"/>
                <w:kern w:val="0"/>
                <w:lang w:eastAsia="de-DE"/>
              </w:rPr>
            </w:pPr>
            <w:bookmarkStart w:id="66" w:name="_Toc234493810"/>
            <w:bookmarkStart w:id="67" w:name="_Toc234516587"/>
            <w:r w:rsidRPr="005D0205">
              <w:rPr>
                <w:rFonts w:ascii="Arial" w:eastAsia="Arial" w:hAnsi="Arial" w:cs="Arial"/>
                <w:b/>
                <w:bCs/>
                <w:color w:val="0070C0"/>
                <w:kern w:val="0"/>
                <w:lang w:eastAsia="de-DE"/>
              </w:rPr>
              <w:t>Zusatzregelung Vertraulichkeit</w:t>
            </w:r>
            <w:bookmarkEnd w:id="65"/>
            <w:bookmarkEnd w:id="66"/>
            <w:bookmarkEnd w:id="67"/>
            <w:r w:rsidRPr="005D0205">
              <w:rPr>
                <w:rFonts w:ascii="Arial" w:eastAsia="Arial" w:hAnsi="Arial" w:cs="Arial"/>
                <w:b/>
                <w:bCs/>
                <w:color w:val="0070C0"/>
                <w:kern w:val="0"/>
                <w:lang w:eastAsia="de-DE"/>
              </w:rPr>
              <w:t xml:space="preserve"> </w:t>
            </w:r>
          </w:p>
        </w:tc>
        <w:tc>
          <w:tcPr>
            <w:tcW w:w="200" w:type="pct"/>
          </w:tcPr>
          <w:p w14:paraId="2D16EE82" w14:textId="77777777" w:rsidR="008D3F39" w:rsidRDefault="008D3F39" w:rsidP="008D3F39">
            <w:pPr>
              <w:keepNext/>
              <w:jc w:val="center"/>
            </w:pPr>
          </w:p>
        </w:tc>
        <w:tc>
          <w:tcPr>
            <w:tcW w:w="2300" w:type="pct"/>
          </w:tcPr>
          <w:p w14:paraId="63C8B170" w14:textId="77777777" w:rsidR="008D3F39" w:rsidRPr="009C05D6" w:rsidRDefault="008D3F39" w:rsidP="008D3F39">
            <w:pPr>
              <w:keepNext/>
            </w:pPr>
          </w:p>
        </w:tc>
      </w:tr>
      <w:tr w:rsidR="008D3F39" w14:paraId="5156CD8E" w14:textId="77777777" w:rsidTr="006F49E7">
        <w:tc>
          <w:tcPr>
            <w:tcW w:w="200" w:type="pct"/>
          </w:tcPr>
          <w:p w14:paraId="7105139D" w14:textId="77777777" w:rsidR="008D3F39" w:rsidRDefault="008D3F39" w:rsidP="008D3F39">
            <w:r>
              <w:t>173</w:t>
            </w:r>
          </w:p>
        </w:tc>
        <w:tc>
          <w:tcPr>
            <w:tcW w:w="2300" w:type="pct"/>
          </w:tcPr>
          <w:p w14:paraId="2E3E9F0F" w14:textId="77777777" w:rsidR="008D3F39" w:rsidRPr="005D0205" w:rsidRDefault="008D3F39" w:rsidP="008D3F39">
            <w:pPr>
              <w:keepNext/>
              <w:numPr>
                <w:ilvl w:val="3"/>
                <w:numId w:val="134"/>
              </w:numPr>
              <w:spacing w:before="180" w:after="90" w:line="240" w:lineRule="auto"/>
              <w:outlineLvl w:val="1"/>
              <w:rPr>
                <w:rFonts w:ascii="Arial" w:eastAsia="Arial" w:hAnsi="Arial" w:cs="Arial"/>
                <w:b/>
                <w:bCs/>
                <w:color w:val="0070C0"/>
                <w:kern w:val="0"/>
                <w:lang w:eastAsia="de-DE"/>
              </w:rPr>
            </w:pPr>
            <w:bookmarkStart w:id="68" w:name="_Toc234493811"/>
            <w:bookmarkStart w:id="69" w:name="_Toc234516588"/>
            <w:r w:rsidRPr="005D0205">
              <w:rPr>
                <w:rFonts w:ascii="Arial" w:eastAsia="Arial" w:hAnsi="Arial" w:cs="Arial"/>
                <w:b/>
                <w:bCs/>
                <w:color w:val="0070C0"/>
                <w:kern w:val="0"/>
                <w:lang w:eastAsia="de-DE"/>
              </w:rPr>
              <w:t>Besonderer Schutz von EZB-Daten und hoheitlichen Daten</w:t>
            </w:r>
            <w:bookmarkEnd w:id="68"/>
            <w:bookmarkEnd w:id="69"/>
          </w:p>
        </w:tc>
        <w:tc>
          <w:tcPr>
            <w:tcW w:w="200" w:type="pct"/>
          </w:tcPr>
          <w:p w14:paraId="6ACE5595" w14:textId="77777777" w:rsidR="008D3F39" w:rsidRDefault="008D3F39" w:rsidP="008D3F39">
            <w:pPr>
              <w:keepNext/>
              <w:jc w:val="center"/>
            </w:pPr>
          </w:p>
        </w:tc>
        <w:tc>
          <w:tcPr>
            <w:tcW w:w="2300" w:type="pct"/>
          </w:tcPr>
          <w:p w14:paraId="08B63689" w14:textId="77777777" w:rsidR="008D3F39" w:rsidRPr="009C05D6" w:rsidRDefault="008D3F39" w:rsidP="008D3F39">
            <w:pPr>
              <w:keepNext/>
            </w:pPr>
          </w:p>
        </w:tc>
      </w:tr>
      <w:tr w:rsidR="008D3F39" w14:paraId="1F00C692" w14:textId="77777777" w:rsidTr="006F49E7">
        <w:tc>
          <w:tcPr>
            <w:tcW w:w="200" w:type="pct"/>
          </w:tcPr>
          <w:p w14:paraId="0A18ABBD" w14:textId="77777777" w:rsidR="008D3F39" w:rsidRDefault="008D3F39" w:rsidP="008D3F39">
            <w:r>
              <w:t>174</w:t>
            </w:r>
          </w:p>
        </w:tc>
        <w:tc>
          <w:tcPr>
            <w:tcW w:w="2300" w:type="pct"/>
          </w:tcPr>
          <w:p w14:paraId="3368CCDB" w14:textId="77777777" w:rsidR="008D3F39" w:rsidRPr="005D0205" w:rsidRDefault="008D3F39" w:rsidP="008D3F39">
            <w:pPr>
              <w:widowControl w:val="0"/>
              <w:tabs>
                <w:tab w:val="left" w:pos="709"/>
                <w:tab w:val="left" w:pos="8931"/>
              </w:tabs>
              <w:spacing w:before="0" w:after="0" w:line="240" w:lineRule="atLeast"/>
              <w:ind w:left="709" w:hanging="709"/>
              <w:rPr>
                <w:rFonts w:ascii="Arial" w:eastAsia="Times New Roman" w:hAnsi="Arial" w:cs="Arial"/>
                <w:color w:val="0070C0"/>
                <w:kern w:val="0"/>
                <w:lang w:eastAsia="de-DE"/>
              </w:rPr>
            </w:pPr>
            <w:r w:rsidRPr="005D0205">
              <w:rPr>
                <w:rFonts w:ascii="Arial" w:eastAsia="Times New Roman" w:hAnsi="Arial" w:cs="Arial"/>
                <w:b/>
                <w:bCs/>
                <w:color w:val="0070C0"/>
                <w:kern w:val="0"/>
                <w:lang w:eastAsia="de-DE"/>
              </w:rPr>
              <w:t>9.2.1.1</w:t>
            </w:r>
            <w:r w:rsidRPr="005D0205">
              <w:rPr>
                <w:rFonts w:ascii="Arial" w:eastAsia="Times New Roman" w:hAnsi="Arial" w:cs="Arial"/>
                <w:color w:val="0070C0"/>
                <w:kern w:val="0"/>
                <w:lang w:eastAsia="de-DE"/>
              </w:rPr>
              <w:tab/>
              <w:t>Der Auftragnehmer ist sich dessen bewusst und erkennt an, dass im Rahmen der vereinbarten Leistungen Daten verarbeitet werden, welche von der Europäischen Zentralbank („</w:t>
            </w:r>
            <w:r w:rsidRPr="005D0205">
              <w:rPr>
                <w:rFonts w:ascii="Arial" w:eastAsia="Times New Roman" w:hAnsi="Arial" w:cs="Arial"/>
                <w:b/>
                <w:bCs/>
                <w:color w:val="0070C0"/>
                <w:kern w:val="0"/>
                <w:lang w:eastAsia="de-DE"/>
              </w:rPr>
              <w:t>EZB</w:t>
            </w:r>
            <w:r w:rsidRPr="005D0205">
              <w:rPr>
                <w:rFonts w:ascii="Arial" w:eastAsia="Times New Roman" w:hAnsi="Arial" w:cs="Arial"/>
                <w:color w:val="0070C0"/>
                <w:kern w:val="0"/>
                <w:lang w:eastAsia="de-DE"/>
              </w:rPr>
              <w:t>“) oder dem Auftraggeber im Zusammenhang mit der Erfüllung der Aufgaben des Europäischen Systems der Zentralbanken (ESZB) und des Eurosystems erstellt oder empfangen werden („</w:t>
            </w:r>
            <w:r w:rsidRPr="005D0205">
              <w:rPr>
                <w:rFonts w:ascii="Arial" w:eastAsia="Times New Roman" w:hAnsi="Arial" w:cs="Arial"/>
                <w:b/>
                <w:bCs/>
                <w:color w:val="0070C0"/>
                <w:kern w:val="0"/>
                <w:lang w:eastAsia="de-DE"/>
              </w:rPr>
              <w:t>EZB-Daten</w:t>
            </w:r>
            <w:r w:rsidRPr="005D0205">
              <w:rPr>
                <w:rFonts w:ascii="Arial" w:eastAsia="Times New Roman" w:hAnsi="Arial" w:cs="Arial"/>
                <w:color w:val="0070C0"/>
                <w:kern w:val="0"/>
                <w:lang w:eastAsia="de-DE"/>
              </w:rPr>
              <w:t xml:space="preserve">“). </w:t>
            </w:r>
          </w:p>
        </w:tc>
        <w:tc>
          <w:tcPr>
            <w:tcW w:w="200" w:type="pct"/>
          </w:tcPr>
          <w:p w14:paraId="6F811B65" w14:textId="77777777" w:rsidR="008D3F39" w:rsidRDefault="008D3F39" w:rsidP="008D3F39">
            <w:pPr>
              <w:jc w:val="center"/>
            </w:pPr>
          </w:p>
        </w:tc>
        <w:tc>
          <w:tcPr>
            <w:tcW w:w="2300" w:type="pct"/>
          </w:tcPr>
          <w:p w14:paraId="4704D233" w14:textId="77777777" w:rsidR="008D3F39" w:rsidRPr="009C05D6" w:rsidRDefault="008D3F39" w:rsidP="008D3F39"/>
        </w:tc>
      </w:tr>
      <w:tr w:rsidR="008D3F39" w14:paraId="2C446475" w14:textId="77777777" w:rsidTr="006F49E7">
        <w:tc>
          <w:tcPr>
            <w:tcW w:w="200" w:type="pct"/>
          </w:tcPr>
          <w:p w14:paraId="7BCE92EC" w14:textId="77777777" w:rsidR="008D3F39" w:rsidRDefault="008D3F39" w:rsidP="008D3F39">
            <w:r>
              <w:t>175</w:t>
            </w:r>
          </w:p>
        </w:tc>
        <w:tc>
          <w:tcPr>
            <w:tcW w:w="2300" w:type="pct"/>
          </w:tcPr>
          <w:p w14:paraId="5687BAB2" w14:textId="77777777" w:rsidR="008D3F39" w:rsidRPr="005D0205" w:rsidRDefault="008D3F39" w:rsidP="008D3F39">
            <w:pPr>
              <w:widowControl w:val="0"/>
              <w:tabs>
                <w:tab w:val="left" w:pos="709"/>
                <w:tab w:val="left" w:pos="8931"/>
              </w:tabs>
              <w:spacing w:before="0" w:after="0" w:line="240" w:lineRule="atLeast"/>
              <w:ind w:left="709" w:hanging="709"/>
              <w:rPr>
                <w:rFonts w:ascii="Arial" w:eastAsia="Times New Roman" w:hAnsi="Arial" w:cs="Arial"/>
                <w:color w:val="0070C0"/>
                <w:kern w:val="0"/>
                <w:lang w:eastAsia="de-DE"/>
              </w:rPr>
            </w:pPr>
            <w:r w:rsidRPr="005D0205">
              <w:rPr>
                <w:rFonts w:ascii="Arial" w:eastAsia="Times New Roman" w:hAnsi="Arial" w:cs="Arial"/>
                <w:b/>
                <w:bCs/>
                <w:color w:val="0070C0"/>
                <w:kern w:val="0"/>
                <w:lang w:eastAsia="de-DE"/>
              </w:rPr>
              <w:t>9.2.1.2</w:t>
            </w:r>
            <w:r w:rsidRPr="005D0205">
              <w:rPr>
                <w:rFonts w:ascii="Arial" w:eastAsia="Times New Roman" w:hAnsi="Arial" w:cs="Arial"/>
                <w:b/>
                <w:bCs/>
                <w:color w:val="0070C0"/>
                <w:kern w:val="0"/>
                <w:lang w:eastAsia="de-DE"/>
              </w:rPr>
              <w:tab/>
            </w:r>
            <w:r w:rsidRPr="005D0205">
              <w:rPr>
                <w:rFonts w:ascii="Arial" w:eastAsia="Times New Roman" w:hAnsi="Arial" w:cs="Arial"/>
                <w:color w:val="0070C0"/>
                <w:kern w:val="0"/>
                <w:lang w:eastAsia="de-DE"/>
              </w:rPr>
              <w:t>EZB-Daten genießen nach dem Primärrecht der Europäischen Union („</w:t>
            </w:r>
            <w:r w:rsidRPr="005D0205">
              <w:rPr>
                <w:rFonts w:ascii="Arial" w:eastAsia="Times New Roman" w:hAnsi="Arial" w:cs="Arial"/>
                <w:b/>
                <w:bCs/>
                <w:color w:val="0070C0"/>
                <w:kern w:val="0"/>
                <w:lang w:eastAsia="de-DE"/>
              </w:rPr>
              <w:t>EU</w:t>
            </w:r>
            <w:r w:rsidRPr="005D0205">
              <w:rPr>
                <w:rFonts w:ascii="Arial" w:eastAsia="Times New Roman" w:hAnsi="Arial" w:cs="Arial"/>
                <w:color w:val="0070C0"/>
                <w:kern w:val="0"/>
                <w:lang w:eastAsia="de-DE"/>
              </w:rPr>
              <w:t>“), internationalen Übereinkommen, zwischenstaatlichen Verträgen und Gesetzen (u.a. anerkannt durch US President Executive Order 13307 vom 29. Mai 2003) als Teil der Archive der EU besonderen Schutz, unabhängig davon, wo sie gespeichert oder verarbeitet werden. EZB-Daten sind unverletzlich und vor einseitigen staatlichen oder gerichtlichen Maßnahmen (z.B. Durchsuchung, Beschlagnahme, Arrest, Einziehung, Pfändung, Einsichtnahme durch Dritte, Enteignung, erzwungene Herausgabe) geschützt. Eine Aufhebung dieses besonderen Schutzes bleibt ausschließlich der EZB vorbehalten.</w:t>
            </w:r>
          </w:p>
        </w:tc>
        <w:tc>
          <w:tcPr>
            <w:tcW w:w="200" w:type="pct"/>
          </w:tcPr>
          <w:p w14:paraId="3EE7574E" w14:textId="77777777" w:rsidR="008D3F39" w:rsidRDefault="008D3F39" w:rsidP="008D3F39">
            <w:pPr>
              <w:jc w:val="center"/>
            </w:pPr>
          </w:p>
        </w:tc>
        <w:tc>
          <w:tcPr>
            <w:tcW w:w="2300" w:type="pct"/>
          </w:tcPr>
          <w:p w14:paraId="4C0D10A5" w14:textId="77777777" w:rsidR="008D3F39" w:rsidRPr="009C05D6" w:rsidRDefault="008D3F39" w:rsidP="008D3F39"/>
        </w:tc>
      </w:tr>
      <w:tr w:rsidR="008D3F39" w14:paraId="20F6CF4D" w14:textId="77777777" w:rsidTr="006F49E7">
        <w:tc>
          <w:tcPr>
            <w:tcW w:w="200" w:type="pct"/>
          </w:tcPr>
          <w:p w14:paraId="56CEA02A" w14:textId="77777777" w:rsidR="008D3F39" w:rsidRDefault="008D3F39" w:rsidP="008D3F39">
            <w:r>
              <w:lastRenderedPageBreak/>
              <w:t>176</w:t>
            </w:r>
          </w:p>
        </w:tc>
        <w:tc>
          <w:tcPr>
            <w:tcW w:w="2300" w:type="pct"/>
          </w:tcPr>
          <w:p w14:paraId="30122BA6" w14:textId="77777777" w:rsidR="008D3F39" w:rsidRPr="005D0205" w:rsidRDefault="008D3F39" w:rsidP="008D3F39">
            <w:pPr>
              <w:widowControl w:val="0"/>
              <w:tabs>
                <w:tab w:val="left" w:pos="709"/>
                <w:tab w:val="left" w:pos="8931"/>
              </w:tabs>
              <w:spacing w:before="0" w:after="0" w:line="240" w:lineRule="atLeast"/>
              <w:ind w:left="709" w:hanging="709"/>
              <w:rPr>
                <w:rFonts w:ascii="Arial" w:eastAsia="Times New Roman" w:hAnsi="Arial" w:cs="Arial"/>
                <w:color w:val="0070C0"/>
                <w:kern w:val="0"/>
                <w:lang w:eastAsia="de-DE"/>
              </w:rPr>
            </w:pPr>
            <w:r w:rsidRPr="005D0205">
              <w:rPr>
                <w:rFonts w:ascii="Arial" w:eastAsia="Times New Roman" w:hAnsi="Arial" w:cs="Arial"/>
                <w:b/>
                <w:bCs/>
                <w:color w:val="0070C0"/>
                <w:kern w:val="0"/>
                <w:lang w:eastAsia="de-DE"/>
              </w:rPr>
              <w:t>9.2.1.3</w:t>
            </w:r>
            <w:r w:rsidRPr="005D0205">
              <w:rPr>
                <w:rFonts w:ascii="Arial" w:eastAsia="Times New Roman" w:hAnsi="Arial" w:cs="Arial"/>
                <w:color w:val="0070C0"/>
                <w:kern w:val="0"/>
                <w:lang w:eastAsia="de-DE"/>
              </w:rPr>
              <w:t xml:space="preserve"> </w:t>
            </w:r>
            <w:r w:rsidRPr="005D0205">
              <w:rPr>
                <w:rFonts w:ascii="Arial" w:eastAsia="Times New Roman" w:hAnsi="Arial" w:cs="Arial"/>
                <w:color w:val="0070C0"/>
                <w:kern w:val="0"/>
                <w:lang w:eastAsia="de-DE"/>
              </w:rPr>
              <w:tab/>
              <w:t xml:space="preserve">Der Auftragnehmer ist sich ferner dessen bewusst und erkennt an, dass im Rahmen der vereinbarten Leistungen hoheitliche Daten verarbeitet werden, die nach dem </w:t>
            </w:r>
            <w:r w:rsidRPr="005D0205">
              <w:rPr>
                <w:rFonts w:ascii="Arial" w:eastAsia="Times New Roman" w:hAnsi="Arial" w:cs="Times New Roman"/>
                <w:color w:val="0070C0"/>
                <w:kern w:val="0"/>
                <w:lang w:eastAsia="de-DE"/>
              </w:rPr>
              <w:t xml:space="preserve">völkerrechtlichen Grundsatz der Staatenimmunität oder anwendbarem nationalen Recht </w:t>
            </w:r>
            <w:r w:rsidRPr="005D0205">
              <w:rPr>
                <w:rFonts w:ascii="Arial" w:eastAsia="Times New Roman" w:hAnsi="Arial" w:cs="Arial"/>
                <w:color w:val="0070C0"/>
                <w:kern w:val="0"/>
                <w:lang w:eastAsia="de-DE"/>
              </w:rPr>
              <w:t>besonders gegen Herausgabeanordnungen, Ermittlungsmaßnahmen und Vollstreckungsmaßnahmen ausländischer Stellen geschützt sind („</w:t>
            </w:r>
            <w:r w:rsidRPr="005D0205">
              <w:rPr>
                <w:rFonts w:ascii="Arial" w:eastAsia="Times New Roman" w:hAnsi="Arial" w:cs="Arial"/>
                <w:b/>
                <w:bCs/>
                <w:color w:val="0070C0"/>
                <w:kern w:val="0"/>
                <w:lang w:eastAsia="de-DE"/>
              </w:rPr>
              <w:t>Hoheitliche Daten</w:t>
            </w:r>
            <w:r w:rsidRPr="005D0205">
              <w:rPr>
                <w:rFonts w:ascii="Arial" w:eastAsia="Times New Roman" w:hAnsi="Arial" w:cs="Arial"/>
                <w:color w:val="0070C0"/>
                <w:kern w:val="0"/>
                <w:lang w:eastAsia="de-DE"/>
              </w:rPr>
              <w:t>“).</w:t>
            </w:r>
          </w:p>
        </w:tc>
        <w:tc>
          <w:tcPr>
            <w:tcW w:w="200" w:type="pct"/>
          </w:tcPr>
          <w:p w14:paraId="4FE345EC" w14:textId="77777777" w:rsidR="008D3F39" w:rsidRDefault="008D3F39" w:rsidP="008D3F39">
            <w:pPr>
              <w:jc w:val="center"/>
            </w:pPr>
          </w:p>
        </w:tc>
        <w:tc>
          <w:tcPr>
            <w:tcW w:w="2300" w:type="pct"/>
          </w:tcPr>
          <w:p w14:paraId="5CFE4054" w14:textId="77777777" w:rsidR="008D3F39" w:rsidRPr="009C05D6" w:rsidRDefault="008D3F39" w:rsidP="008D3F39"/>
        </w:tc>
      </w:tr>
      <w:tr w:rsidR="008D3F39" w14:paraId="3D0A5963" w14:textId="77777777" w:rsidTr="006F49E7">
        <w:tc>
          <w:tcPr>
            <w:tcW w:w="200" w:type="pct"/>
          </w:tcPr>
          <w:p w14:paraId="377B8F52" w14:textId="77777777" w:rsidR="008D3F39" w:rsidRDefault="008D3F39" w:rsidP="008D3F39">
            <w:r>
              <w:t>177</w:t>
            </w:r>
          </w:p>
        </w:tc>
        <w:tc>
          <w:tcPr>
            <w:tcW w:w="2300" w:type="pct"/>
          </w:tcPr>
          <w:p w14:paraId="44214D88" w14:textId="77777777" w:rsidR="008D3F39" w:rsidRPr="005D0205" w:rsidRDefault="008D3F39" w:rsidP="008D3F39">
            <w:pPr>
              <w:keepNext/>
              <w:numPr>
                <w:ilvl w:val="3"/>
                <w:numId w:val="134"/>
              </w:numPr>
              <w:spacing w:before="180" w:after="90" w:line="240" w:lineRule="auto"/>
              <w:outlineLvl w:val="1"/>
              <w:rPr>
                <w:rFonts w:ascii="Arial" w:eastAsia="Arial" w:hAnsi="Arial" w:cs="Arial"/>
                <w:b/>
                <w:bCs/>
                <w:color w:val="0070C0"/>
                <w:kern w:val="0"/>
                <w:lang w:eastAsia="de-DE"/>
              </w:rPr>
            </w:pPr>
            <w:bookmarkStart w:id="70" w:name="_Toc234493812"/>
            <w:bookmarkStart w:id="71" w:name="_Toc234516589"/>
            <w:r w:rsidRPr="005D0205">
              <w:rPr>
                <w:rFonts w:ascii="Arial" w:eastAsia="Arial" w:hAnsi="Arial" w:cs="Arial"/>
                <w:b/>
                <w:bCs/>
                <w:color w:val="0070C0"/>
                <w:kern w:val="0"/>
                <w:lang w:eastAsia="de-DE"/>
              </w:rPr>
              <w:t>Besondere Pflichten des Auftragnehmers in Bezug auf EZB-Daten</w:t>
            </w:r>
            <w:bookmarkEnd w:id="70"/>
            <w:bookmarkEnd w:id="71"/>
          </w:p>
        </w:tc>
        <w:tc>
          <w:tcPr>
            <w:tcW w:w="200" w:type="pct"/>
          </w:tcPr>
          <w:p w14:paraId="1A36082B" w14:textId="77777777" w:rsidR="008D3F39" w:rsidRDefault="008D3F39" w:rsidP="008D3F39">
            <w:pPr>
              <w:keepNext/>
              <w:jc w:val="center"/>
            </w:pPr>
          </w:p>
        </w:tc>
        <w:tc>
          <w:tcPr>
            <w:tcW w:w="2300" w:type="pct"/>
          </w:tcPr>
          <w:p w14:paraId="25E4291F" w14:textId="77777777" w:rsidR="008D3F39" w:rsidRPr="009C05D6" w:rsidRDefault="008D3F39" w:rsidP="008D3F39">
            <w:pPr>
              <w:keepNext/>
            </w:pPr>
          </w:p>
        </w:tc>
      </w:tr>
      <w:tr w:rsidR="008D3F39" w14:paraId="707E3028" w14:textId="77777777" w:rsidTr="006F49E7">
        <w:tc>
          <w:tcPr>
            <w:tcW w:w="200" w:type="pct"/>
          </w:tcPr>
          <w:p w14:paraId="5113FD9C" w14:textId="77777777" w:rsidR="008D3F39" w:rsidRDefault="008D3F39" w:rsidP="008D3F39">
            <w:r>
              <w:t>178</w:t>
            </w:r>
          </w:p>
        </w:tc>
        <w:tc>
          <w:tcPr>
            <w:tcW w:w="2300" w:type="pct"/>
          </w:tcPr>
          <w:p w14:paraId="4CA82629" w14:textId="77777777" w:rsidR="008D3F39" w:rsidRPr="005D0205" w:rsidRDefault="008D3F39" w:rsidP="008D3F39">
            <w:pPr>
              <w:widowControl w:val="0"/>
              <w:tabs>
                <w:tab w:val="left" w:pos="709"/>
                <w:tab w:val="left" w:pos="8931"/>
              </w:tabs>
              <w:spacing w:before="0" w:after="0" w:line="240" w:lineRule="atLeast"/>
              <w:ind w:left="709" w:hanging="709"/>
              <w:rPr>
                <w:rFonts w:ascii="Arial" w:eastAsia="Times New Roman" w:hAnsi="Arial" w:cs="Arial"/>
                <w:color w:val="0070C0"/>
                <w:kern w:val="0"/>
                <w:lang w:eastAsia="de-DE"/>
              </w:rPr>
            </w:pPr>
            <w:r w:rsidRPr="005D0205">
              <w:rPr>
                <w:rFonts w:ascii="Arial" w:eastAsia="Times New Roman" w:hAnsi="Arial" w:cs="Arial"/>
                <w:b/>
                <w:bCs/>
                <w:color w:val="0070C0"/>
                <w:kern w:val="0"/>
                <w:lang w:eastAsia="de-DE"/>
              </w:rPr>
              <w:t>9.2.2.1</w:t>
            </w:r>
            <w:r w:rsidRPr="005D0205">
              <w:rPr>
                <w:rFonts w:ascii="Arial" w:eastAsia="Times New Roman" w:hAnsi="Arial" w:cs="Arial"/>
                <w:b/>
                <w:bCs/>
                <w:color w:val="0070C0"/>
                <w:kern w:val="0"/>
                <w:lang w:eastAsia="de-DE"/>
              </w:rPr>
              <w:tab/>
            </w:r>
            <w:r w:rsidRPr="005D0205">
              <w:rPr>
                <w:rFonts w:ascii="Arial" w:eastAsia="Times New Roman" w:hAnsi="Arial" w:cs="Arial"/>
                <w:color w:val="0070C0"/>
                <w:kern w:val="0"/>
                <w:lang w:eastAsia="de-DE"/>
              </w:rPr>
              <w:t>Der Auftragnehmer verpflichtet sich, alle erforderlichen Maßnahmen zum Schutz der von ihm verarbeiteten EZB-Daten zu ergreifen. Soweit nicht zuvor ausdrücklich und schriftlich durch den Auftraggeber oder die EZB genehmigt, ist es dem Auftragnehmer untersagt, EZB-Daten ganz oder teilweise an Dritte weiterzugeben, offenzulegen, zu kopieren, zu vervielfältigen, an anderen als den vertraglich vereinbarten Orten zu speichern oder in sonstiger Weise zugänglich zu machen. Die Entscheidung, ob im Einzelfall die Einwilligung der EZB einzuholen ist, sowie die Abstimmung mit der EZB obliegen allein dem Auftraggeber.</w:t>
            </w:r>
          </w:p>
        </w:tc>
        <w:tc>
          <w:tcPr>
            <w:tcW w:w="200" w:type="pct"/>
          </w:tcPr>
          <w:p w14:paraId="06F530ED" w14:textId="77777777" w:rsidR="008D3F39" w:rsidRDefault="008D3F39" w:rsidP="008D3F39">
            <w:pPr>
              <w:jc w:val="center"/>
            </w:pPr>
          </w:p>
        </w:tc>
        <w:tc>
          <w:tcPr>
            <w:tcW w:w="2300" w:type="pct"/>
          </w:tcPr>
          <w:p w14:paraId="0762B31E" w14:textId="77777777" w:rsidR="008D3F39" w:rsidRPr="009C05D6" w:rsidRDefault="008D3F39" w:rsidP="008D3F39"/>
        </w:tc>
      </w:tr>
      <w:tr w:rsidR="008D3F39" w14:paraId="5B75B593" w14:textId="77777777" w:rsidTr="006F49E7">
        <w:tc>
          <w:tcPr>
            <w:tcW w:w="200" w:type="pct"/>
          </w:tcPr>
          <w:p w14:paraId="340A5974" w14:textId="77777777" w:rsidR="008D3F39" w:rsidRDefault="008D3F39" w:rsidP="008D3F39">
            <w:r>
              <w:lastRenderedPageBreak/>
              <w:t>179</w:t>
            </w:r>
          </w:p>
        </w:tc>
        <w:tc>
          <w:tcPr>
            <w:tcW w:w="2300" w:type="pct"/>
          </w:tcPr>
          <w:p w14:paraId="69CCBEDF" w14:textId="77777777" w:rsidR="008D3F39" w:rsidRPr="005D0205" w:rsidRDefault="008D3F39" w:rsidP="008D3F39">
            <w:pPr>
              <w:widowControl w:val="0"/>
              <w:tabs>
                <w:tab w:val="left" w:pos="709"/>
                <w:tab w:val="left" w:pos="8931"/>
              </w:tabs>
              <w:spacing w:before="0" w:after="0" w:line="240" w:lineRule="atLeast"/>
              <w:ind w:left="709" w:hanging="709"/>
              <w:rPr>
                <w:rFonts w:ascii="Arial" w:eastAsia="Times New Roman" w:hAnsi="Arial" w:cs="Times New Roman"/>
                <w:kern w:val="0"/>
                <w:lang w:eastAsia="de-DE"/>
              </w:rPr>
            </w:pPr>
            <w:r w:rsidRPr="005D0205">
              <w:rPr>
                <w:rFonts w:ascii="Arial" w:eastAsia="Times New Roman" w:hAnsi="Arial" w:cs="Arial"/>
                <w:b/>
                <w:bCs/>
                <w:color w:val="0070C0"/>
                <w:kern w:val="0"/>
                <w:lang w:eastAsia="de-DE"/>
              </w:rPr>
              <w:t>9.2.2.2</w:t>
            </w:r>
            <w:r w:rsidRPr="005D0205">
              <w:rPr>
                <w:rFonts w:ascii="Arial" w:eastAsia="Times New Roman" w:hAnsi="Arial" w:cs="Arial"/>
                <w:color w:val="0070C0"/>
                <w:kern w:val="0"/>
                <w:lang w:eastAsia="de-DE"/>
              </w:rPr>
              <w:tab/>
              <w:t>Der Auftraggeber entscheidet über das Vorgehen bei Herausgabeverlangen, gerichtlichen oder behördlichen Maßnahmen oder sonstigen Zugriffen Dritter auf EZB-Daten und erteilt dem Auftragnehmer die hierzu erforderlichen Weisungen. Der Auftragnehmer ist verpflichtet, den Auftraggeber über jede Anfrage eines Dritten sowie über jede gerichtliche oder behördliche Maßnahme, die auf eine Herausgabe, Offenlegung, Beschlagnahme, Einsichtnahme oder sonstigen Zugriff auf EZB-Daten gerichtet ist oder gerichtet sein kann, unverzüglich in Textform zu informieren. Der Auftraggeber wird dem Auftragnehmer unverzüglich in Textform mitteilen und ggf. belegen, ob EZB-Daten betroffen sind. Gleiches gilt für drohende oder bereits eingetretene Beeinträchtigungen der Integrität oder Vertraulichkeit von EZB-Daten. Eine Offenlegung von EZB-Daten ist ohne vorherige Weisung des Auftraggebers unzulässig. Der Auftraggeber bestimmt Art und Umfang der zu ergreifenden Maßnahmen nach eigenem Ermessen. Dies umfasst insbesondere die Entscheidung, ob und in welchem Umfang Anträge gestellt, Rechtsmittel eingelegt, Erklärungen abgegeben oder sonstige rechtliche Schritte eingeleitet oder fortgeführt werden. Dabei berücksichtigt der Auftraggeber zwingende gesetzliche Verpflichtungen oder rechtliche Konfliktlagen des Auftragnehmers.</w:t>
            </w:r>
            <w:r w:rsidRPr="005D0205">
              <w:rPr>
                <w:rFonts w:ascii="Arial" w:eastAsia="Times New Roman" w:hAnsi="Arial" w:cs="Times New Roman"/>
                <w:kern w:val="0"/>
                <w:lang w:eastAsia="de-DE"/>
              </w:rPr>
              <w:t xml:space="preserve"> </w:t>
            </w:r>
            <w:r w:rsidRPr="005D0205">
              <w:rPr>
                <w:rFonts w:ascii="Arial" w:eastAsia="Times New Roman" w:hAnsi="Arial" w:cs="Arial"/>
                <w:color w:val="0070C0"/>
                <w:kern w:val="0"/>
                <w:lang w:eastAsia="de-DE"/>
              </w:rPr>
              <w:t>Der Auftragnehmer ist verpflichtet, die Weisungen des Auftraggebers unverzüglich umzusetzen und an der Abwehr von Zugriffen sowie an Schutz- oder Wiederherstellungsmaßnahmen mitzuwirken. Auf Verlangen des Auftraggebers berichtet der Auftragnehmer über getroffene oder beabsichtigte Maßnahmen zum Schutz der Integrität und Vertraulichkeit der EZB-Daten.</w:t>
            </w:r>
          </w:p>
        </w:tc>
        <w:tc>
          <w:tcPr>
            <w:tcW w:w="200" w:type="pct"/>
          </w:tcPr>
          <w:p w14:paraId="0C1698C7" w14:textId="77777777" w:rsidR="008D3F39" w:rsidRDefault="008D3F39" w:rsidP="008D3F39">
            <w:pPr>
              <w:jc w:val="center"/>
            </w:pPr>
          </w:p>
        </w:tc>
        <w:tc>
          <w:tcPr>
            <w:tcW w:w="2300" w:type="pct"/>
          </w:tcPr>
          <w:p w14:paraId="59EFB167" w14:textId="77777777" w:rsidR="008D3F39" w:rsidRPr="009C05D6" w:rsidRDefault="008D3F39" w:rsidP="008D3F39"/>
        </w:tc>
      </w:tr>
      <w:tr w:rsidR="008D3F39" w14:paraId="06A830D3" w14:textId="77777777" w:rsidTr="006F49E7">
        <w:tc>
          <w:tcPr>
            <w:tcW w:w="200" w:type="pct"/>
          </w:tcPr>
          <w:p w14:paraId="4DC3BD97" w14:textId="77777777" w:rsidR="008D3F39" w:rsidRDefault="008D3F39" w:rsidP="008D3F39">
            <w:r>
              <w:t>180</w:t>
            </w:r>
          </w:p>
        </w:tc>
        <w:tc>
          <w:tcPr>
            <w:tcW w:w="2300" w:type="pct"/>
          </w:tcPr>
          <w:p w14:paraId="6EC351E4" w14:textId="77777777" w:rsidR="008D3F39" w:rsidRPr="005D0205" w:rsidRDefault="008D3F39" w:rsidP="008D3F39">
            <w:pPr>
              <w:widowControl w:val="0"/>
              <w:tabs>
                <w:tab w:val="left" w:pos="709"/>
                <w:tab w:val="left" w:pos="8931"/>
              </w:tabs>
              <w:spacing w:before="0" w:after="0" w:line="240" w:lineRule="atLeast"/>
              <w:ind w:left="709" w:hanging="709"/>
              <w:rPr>
                <w:rFonts w:ascii="Arial" w:eastAsia="Times New Roman" w:hAnsi="Arial" w:cs="Arial"/>
                <w:color w:val="0070C0"/>
                <w:kern w:val="0"/>
                <w:lang w:eastAsia="de-DE"/>
              </w:rPr>
            </w:pPr>
            <w:r w:rsidRPr="005D0205">
              <w:rPr>
                <w:rFonts w:ascii="Arial" w:eastAsia="Times New Roman" w:hAnsi="Arial" w:cs="Arial"/>
                <w:b/>
                <w:bCs/>
                <w:color w:val="0070C0"/>
                <w:kern w:val="0"/>
                <w:lang w:eastAsia="de-DE"/>
              </w:rPr>
              <w:t>9.2.2.3</w:t>
            </w:r>
            <w:r w:rsidRPr="005D0205">
              <w:rPr>
                <w:rFonts w:ascii="Arial" w:eastAsia="Times New Roman" w:hAnsi="Arial" w:cs="Arial"/>
                <w:color w:val="0070C0"/>
                <w:kern w:val="0"/>
                <w:lang w:eastAsia="de-DE"/>
              </w:rPr>
              <w:tab/>
              <w:t>Die in Ziffer 9.2.2 vereinbarten Pflichten des Auftragnehmers bestehen auch nach Beendigung der Tätigkeit des Auftragnehmers für unbestimmte Zeit fort.</w:t>
            </w:r>
          </w:p>
        </w:tc>
        <w:tc>
          <w:tcPr>
            <w:tcW w:w="200" w:type="pct"/>
          </w:tcPr>
          <w:p w14:paraId="694D26FD" w14:textId="77777777" w:rsidR="008D3F39" w:rsidRDefault="008D3F39" w:rsidP="008D3F39">
            <w:pPr>
              <w:jc w:val="center"/>
            </w:pPr>
          </w:p>
        </w:tc>
        <w:tc>
          <w:tcPr>
            <w:tcW w:w="2300" w:type="pct"/>
          </w:tcPr>
          <w:p w14:paraId="4FDDAFA5" w14:textId="77777777" w:rsidR="008D3F39" w:rsidRPr="009C05D6" w:rsidRDefault="008D3F39" w:rsidP="008D3F39"/>
        </w:tc>
      </w:tr>
      <w:tr w:rsidR="008D3F39" w14:paraId="2C6A0B4C" w14:textId="77777777" w:rsidTr="006F49E7">
        <w:tc>
          <w:tcPr>
            <w:tcW w:w="200" w:type="pct"/>
          </w:tcPr>
          <w:p w14:paraId="7D65C6FF" w14:textId="77777777" w:rsidR="008D3F39" w:rsidRDefault="008D3F39" w:rsidP="008D3F39">
            <w:r>
              <w:t>181</w:t>
            </w:r>
          </w:p>
        </w:tc>
        <w:tc>
          <w:tcPr>
            <w:tcW w:w="2300" w:type="pct"/>
          </w:tcPr>
          <w:p w14:paraId="562992B6" w14:textId="77777777" w:rsidR="008D3F39" w:rsidRPr="005D0205" w:rsidRDefault="008D3F39" w:rsidP="008D3F39">
            <w:pPr>
              <w:keepNext/>
              <w:numPr>
                <w:ilvl w:val="3"/>
                <w:numId w:val="134"/>
              </w:numPr>
              <w:spacing w:before="180" w:after="90" w:line="240" w:lineRule="auto"/>
              <w:outlineLvl w:val="1"/>
              <w:rPr>
                <w:rFonts w:ascii="Arial" w:eastAsia="Arial" w:hAnsi="Arial" w:cs="Arial"/>
                <w:b/>
                <w:bCs/>
                <w:color w:val="0070C0"/>
                <w:kern w:val="0"/>
                <w:lang w:eastAsia="de-DE"/>
              </w:rPr>
            </w:pPr>
            <w:bookmarkStart w:id="72" w:name="_Toc234493813"/>
            <w:bookmarkStart w:id="73" w:name="_Toc234516590"/>
            <w:r w:rsidRPr="005D0205">
              <w:rPr>
                <w:rFonts w:ascii="Arial" w:eastAsia="Arial" w:hAnsi="Arial" w:cs="Arial"/>
                <w:b/>
                <w:bCs/>
                <w:color w:val="0070C0"/>
                <w:kern w:val="0"/>
                <w:lang w:eastAsia="de-DE"/>
              </w:rPr>
              <w:t>Besondere Pflichten des Auftragnehmers in Bezug auf Hoheitliche Daten</w:t>
            </w:r>
            <w:bookmarkEnd w:id="72"/>
            <w:bookmarkEnd w:id="73"/>
            <w:r w:rsidRPr="005D0205">
              <w:rPr>
                <w:rFonts w:ascii="Arial" w:eastAsia="Arial" w:hAnsi="Arial" w:cs="Arial"/>
                <w:b/>
                <w:bCs/>
                <w:color w:val="0070C0"/>
                <w:kern w:val="0"/>
                <w:lang w:eastAsia="de-DE"/>
              </w:rPr>
              <w:t xml:space="preserve"> </w:t>
            </w:r>
          </w:p>
        </w:tc>
        <w:tc>
          <w:tcPr>
            <w:tcW w:w="200" w:type="pct"/>
          </w:tcPr>
          <w:p w14:paraId="44901541" w14:textId="77777777" w:rsidR="008D3F39" w:rsidRDefault="008D3F39" w:rsidP="008D3F39">
            <w:pPr>
              <w:keepNext/>
              <w:jc w:val="center"/>
            </w:pPr>
          </w:p>
        </w:tc>
        <w:tc>
          <w:tcPr>
            <w:tcW w:w="2300" w:type="pct"/>
          </w:tcPr>
          <w:p w14:paraId="668C38C0" w14:textId="77777777" w:rsidR="008D3F39" w:rsidRPr="009C05D6" w:rsidRDefault="008D3F39" w:rsidP="008D3F39">
            <w:pPr>
              <w:keepNext/>
            </w:pPr>
          </w:p>
        </w:tc>
      </w:tr>
      <w:tr w:rsidR="008D3F39" w14:paraId="3B127406" w14:textId="77777777" w:rsidTr="006F49E7">
        <w:tc>
          <w:tcPr>
            <w:tcW w:w="200" w:type="pct"/>
          </w:tcPr>
          <w:p w14:paraId="7B402B83" w14:textId="77777777" w:rsidR="008D3F39" w:rsidRDefault="008D3F39" w:rsidP="008D3F39">
            <w:r>
              <w:lastRenderedPageBreak/>
              <w:t>182</w:t>
            </w:r>
          </w:p>
        </w:tc>
        <w:tc>
          <w:tcPr>
            <w:tcW w:w="2300" w:type="pct"/>
          </w:tcPr>
          <w:p w14:paraId="13EE25C3" w14:textId="77777777" w:rsidR="008D3F39" w:rsidRPr="005D0205" w:rsidRDefault="008D3F39" w:rsidP="008D3F39">
            <w:pPr>
              <w:widowControl w:val="0"/>
              <w:tabs>
                <w:tab w:val="left" w:pos="709"/>
                <w:tab w:val="left" w:pos="8931"/>
              </w:tabs>
              <w:spacing w:before="0" w:after="0" w:line="240" w:lineRule="atLeast"/>
              <w:ind w:left="709" w:hanging="709"/>
              <w:rPr>
                <w:rFonts w:ascii="Arial" w:eastAsia="Times New Roman" w:hAnsi="Arial" w:cs="Arial"/>
                <w:color w:val="0070C0"/>
                <w:kern w:val="0"/>
                <w:lang w:eastAsia="de-DE"/>
              </w:rPr>
            </w:pPr>
            <w:r w:rsidRPr="005D0205">
              <w:rPr>
                <w:rFonts w:ascii="Arial" w:eastAsia="Times New Roman" w:hAnsi="Arial" w:cs="Arial"/>
                <w:b/>
                <w:bCs/>
                <w:color w:val="0070C0"/>
                <w:kern w:val="0"/>
                <w:lang w:eastAsia="de-DE"/>
              </w:rPr>
              <w:tab/>
            </w:r>
            <w:r w:rsidRPr="005D0205">
              <w:rPr>
                <w:rFonts w:ascii="Arial" w:eastAsia="Times New Roman" w:hAnsi="Arial" w:cs="Arial"/>
                <w:color w:val="0070C0"/>
                <w:kern w:val="0"/>
                <w:lang w:eastAsia="de-DE"/>
              </w:rPr>
              <w:t>Der Auftragnehmer verpflichtet sich, alle erforderlichen Maßnahmen zum Schutz der von ihm verarbeiteten Hoheitlichen Daten zu ergreifen. Soweit nicht zuvor ausdrücklich und schriftlich durch den Auftraggeber genehmigt, ist es dem Auftragnehmer untersagt, Daten ganz oder teilweise an Dritte weiterzugeben, offenzulegen, zu kopieren, zu vervielfältigen, an anderen als den vertraglich vereinbarten Orten zu speichern oder in sonstiger Weise zugänglich zu machen. Der Auftragnehmer verpflichtet sich insbesondere, im Falle von gerichtlichen oder behördlichen Maßnahmen, die auf eine Herausgabe, Offenlegung, Beschlagnahme, Einsichtnahme oder sonstigen Zugriff auf Hoheitliche Daten gerichtet ist oder gerichtet sein kann, entsprechend Nr. 9.2.2.2 zu verfahren, mit der Maßgabe, dass, sofern keine EZB-Daten betroffen sind, sämtliche in Nr. 9.2.2.2 genannten Entscheidungen vom Auftraggeber getroffen werden.</w:t>
            </w:r>
          </w:p>
        </w:tc>
        <w:tc>
          <w:tcPr>
            <w:tcW w:w="200" w:type="pct"/>
          </w:tcPr>
          <w:p w14:paraId="67D236AD" w14:textId="77777777" w:rsidR="008D3F39" w:rsidRDefault="008D3F39" w:rsidP="008D3F39">
            <w:pPr>
              <w:jc w:val="center"/>
            </w:pPr>
          </w:p>
        </w:tc>
        <w:tc>
          <w:tcPr>
            <w:tcW w:w="2300" w:type="pct"/>
          </w:tcPr>
          <w:p w14:paraId="06886EE1" w14:textId="77777777" w:rsidR="008D3F39" w:rsidRPr="009C05D6" w:rsidRDefault="008D3F39" w:rsidP="008D3F39"/>
        </w:tc>
      </w:tr>
      <w:tr w:rsidR="008D3F39" w14:paraId="2985F739" w14:textId="77777777" w:rsidTr="006F49E7">
        <w:tc>
          <w:tcPr>
            <w:tcW w:w="200" w:type="pct"/>
          </w:tcPr>
          <w:p w14:paraId="4DF9CC31" w14:textId="77777777" w:rsidR="008D3F39" w:rsidRDefault="008D3F39" w:rsidP="008D3F39">
            <w:r>
              <w:t>183</w:t>
            </w:r>
          </w:p>
        </w:tc>
        <w:tc>
          <w:tcPr>
            <w:tcW w:w="2300" w:type="pct"/>
          </w:tcPr>
          <w:p w14:paraId="322B74EB" w14:textId="77777777" w:rsidR="008D3F39" w:rsidRPr="005D0205" w:rsidRDefault="008D3F39" w:rsidP="008D3F39">
            <w:pPr>
              <w:keepNext/>
              <w:numPr>
                <w:ilvl w:val="3"/>
                <w:numId w:val="134"/>
              </w:numPr>
              <w:spacing w:before="180" w:after="90" w:line="240" w:lineRule="auto"/>
              <w:outlineLvl w:val="1"/>
              <w:rPr>
                <w:rFonts w:ascii="Arial" w:eastAsia="Arial" w:hAnsi="Arial" w:cs="Arial"/>
                <w:b/>
                <w:bCs/>
                <w:color w:val="0070C0"/>
                <w:kern w:val="0"/>
                <w:lang w:eastAsia="de-DE"/>
              </w:rPr>
            </w:pPr>
            <w:bookmarkStart w:id="74" w:name="_Toc234493814"/>
            <w:bookmarkStart w:id="75" w:name="_Toc234516591"/>
            <w:r w:rsidRPr="005D0205">
              <w:rPr>
                <w:rFonts w:ascii="Arial" w:eastAsia="Arial" w:hAnsi="Arial" w:cs="Arial"/>
                <w:b/>
                <w:bCs/>
                <w:color w:val="0070C0"/>
                <w:kern w:val="0"/>
                <w:lang w:eastAsia="de-DE"/>
              </w:rPr>
              <w:t>Rechtsfolgen von Verstößen (Kündigung, Vertragsstrafe, Schadenersatz)</w:t>
            </w:r>
            <w:bookmarkEnd w:id="74"/>
            <w:bookmarkEnd w:id="75"/>
          </w:p>
        </w:tc>
        <w:tc>
          <w:tcPr>
            <w:tcW w:w="200" w:type="pct"/>
          </w:tcPr>
          <w:p w14:paraId="031B4E9E" w14:textId="77777777" w:rsidR="008D3F39" w:rsidRDefault="008D3F39" w:rsidP="008D3F39">
            <w:pPr>
              <w:keepNext/>
              <w:jc w:val="center"/>
            </w:pPr>
          </w:p>
        </w:tc>
        <w:tc>
          <w:tcPr>
            <w:tcW w:w="2300" w:type="pct"/>
          </w:tcPr>
          <w:p w14:paraId="49A3BC92" w14:textId="77777777" w:rsidR="008D3F39" w:rsidRPr="009C05D6" w:rsidRDefault="008D3F39" w:rsidP="008D3F39">
            <w:pPr>
              <w:keepNext/>
            </w:pPr>
          </w:p>
        </w:tc>
      </w:tr>
      <w:tr w:rsidR="008D3F39" w14:paraId="6358CD84" w14:textId="77777777" w:rsidTr="006F49E7">
        <w:tc>
          <w:tcPr>
            <w:tcW w:w="200" w:type="pct"/>
          </w:tcPr>
          <w:p w14:paraId="136A0972" w14:textId="77777777" w:rsidR="008D3F39" w:rsidRDefault="008D3F39" w:rsidP="008D3F39">
            <w:r>
              <w:t>184</w:t>
            </w:r>
          </w:p>
        </w:tc>
        <w:tc>
          <w:tcPr>
            <w:tcW w:w="2300" w:type="pct"/>
          </w:tcPr>
          <w:p w14:paraId="4831355C" w14:textId="77777777" w:rsidR="008D3F39" w:rsidRPr="005D0205" w:rsidRDefault="008D3F39" w:rsidP="008D3F39">
            <w:pPr>
              <w:widowControl w:val="0"/>
              <w:tabs>
                <w:tab w:val="left" w:pos="709"/>
                <w:tab w:val="left" w:pos="8931"/>
              </w:tabs>
              <w:spacing w:before="0" w:after="0" w:line="240" w:lineRule="atLeast"/>
              <w:ind w:left="709" w:hanging="709"/>
              <w:rPr>
                <w:rFonts w:ascii="Arial" w:eastAsia="Times New Roman" w:hAnsi="Arial" w:cs="Arial"/>
                <w:color w:val="0070C0"/>
                <w:kern w:val="0"/>
                <w:lang w:eastAsia="de-DE"/>
              </w:rPr>
            </w:pPr>
            <w:r w:rsidRPr="005D0205">
              <w:rPr>
                <w:rFonts w:ascii="Arial" w:eastAsia="Times New Roman" w:hAnsi="Arial" w:cs="Arial"/>
                <w:b/>
                <w:bCs/>
                <w:color w:val="0070C0"/>
                <w:kern w:val="0"/>
                <w:lang w:eastAsia="de-DE"/>
              </w:rPr>
              <w:t>9.2.4.1</w:t>
            </w:r>
            <w:r w:rsidRPr="005D0205">
              <w:rPr>
                <w:rFonts w:ascii="Arial" w:eastAsia="Times New Roman" w:hAnsi="Arial" w:cs="Arial"/>
                <w:color w:val="0070C0"/>
                <w:kern w:val="0"/>
                <w:lang w:eastAsia="de-DE"/>
              </w:rPr>
              <w:tab/>
              <w:t>Unbeschadet sonstiger Kündigungsrechte, insbesondere Ziffer 20.2 EVB-IT-Cloud-AGB, berechtigt ein Verstoß des Auftragnehmers gegen eine in Ziffer 9.2.2 und Ziffer 9.2.3 vereinbarte Pflicht den Auftraggeber zur fristlosen Kündigung des Vertrages aus wichtigem Grund.</w:t>
            </w:r>
          </w:p>
        </w:tc>
        <w:tc>
          <w:tcPr>
            <w:tcW w:w="200" w:type="pct"/>
          </w:tcPr>
          <w:p w14:paraId="65F915AE" w14:textId="77777777" w:rsidR="008D3F39" w:rsidRDefault="008D3F39" w:rsidP="008D3F39">
            <w:pPr>
              <w:jc w:val="center"/>
            </w:pPr>
          </w:p>
        </w:tc>
        <w:tc>
          <w:tcPr>
            <w:tcW w:w="2300" w:type="pct"/>
          </w:tcPr>
          <w:p w14:paraId="1FC1A80D" w14:textId="77777777" w:rsidR="008D3F39" w:rsidRPr="009C05D6" w:rsidRDefault="008D3F39" w:rsidP="008D3F39"/>
        </w:tc>
      </w:tr>
      <w:tr w:rsidR="008D3F39" w14:paraId="6450B393" w14:textId="77777777" w:rsidTr="006F49E7">
        <w:tc>
          <w:tcPr>
            <w:tcW w:w="200" w:type="pct"/>
          </w:tcPr>
          <w:p w14:paraId="60D13624" w14:textId="77777777" w:rsidR="008D3F39" w:rsidRDefault="008D3F39" w:rsidP="008D3F39">
            <w:r>
              <w:t>185</w:t>
            </w:r>
          </w:p>
        </w:tc>
        <w:tc>
          <w:tcPr>
            <w:tcW w:w="2300" w:type="pct"/>
          </w:tcPr>
          <w:p w14:paraId="22D8EA08" w14:textId="77777777" w:rsidR="008D3F39" w:rsidRPr="005D0205" w:rsidRDefault="008D3F39" w:rsidP="008D3F39">
            <w:pPr>
              <w:widowControl w:val="0"/>
              <w:tabs>
                <w:tab w:val="left" w:pos="709"/>
                <w:tab w:val="left" w:pos="8931"/>
              </w:tabs>
              <w:spacing w:before="0" w:after="0" w:line="240" w:lineRule="atLeast"/>
              <w:ind w:left="709" w:hanging="709"/>
              <w:rPr>
                <w:rFonts w:ascii="Arial" w:eastAsia="Times New Roman" w:hAnsi="Arial" w:cs="Times New Roman"/>
                <w:color w:val="0070C0"/>
                <w:kern w:val="0"/>
                <w:lang w:eastAsia="de-DE"/>
              </w:rPr>
            </w:pPr>
            <w:r w:rsidRPr="005D0205">
              <w:rPr>
                <w:rFonts w:ascii="Arial" w:eastAsia="Times New Roman" w:hAnsi="Arial" w:cs="Arial"/>
                <w:b/>
                <w:bCs/>
                <w:color w:val="0070C0"/>
                <w:kern w:val="0"/>
                <w:lang w:eastAsia="de-DE"/>
              </w:rPr>
              <w:t>9.2.4.2</w:t>
            </w:r>
            <w:r w:rsidRPr="005D0205">
              <w:rPr>
                <w:rFonts w:ascii="Arial" w:eastAsia="Times New Roman" w:hAnsi="Arial" w:cs="Arial"/>
                <w:b/>
                <w:bCs/>
                <w:color w:val="0070C0"/>
                <w:kern w:val="0"/>
                <w:lang w:eastAsia="de-DE"/>
              </w:rPr>
              <w:tab/>
            </w:r>
            <w:r w:rsidRPr="005D0205">
              <w:rPr>
                <w:rFonts w:ascii="Arial" w:eastAsia="Times New Roman" w:hAnsi="Arial" w:cs="Arial"/>
                <w:color w:val="0070C0"/>
                <w:kern w:val="0"/>
                <w:lang w:eastAsia="de-DE"/>
              </w:rPr>
              <w:t>Der Auftragnehmer verpflichtet sich, für jeden schuldhaften Verstoß gegen eine in Ziffer 9.2.2 oder Ziffer 9.2.3 vereinbarte Pflicht eine angemessene Vertragsstrafe zu zahlen, deren Höhe der Auftraggeber nach billigem Ermessen festlegen darf und welche im Streitfall vom zuständigen</w:t>
            </w:r>
            <w:r w:rsidRPr="005D0205">
              <w:rPr>
                <w:rFonts w:ascii="Arial" w:eastAsia="Times New Roman" w:hAnsi="Arial" w:cs="Times New Roman"/>
                <w:color w:val="0070C0"/>
                <w:kern w:val="0"/>
                <w:lang w:eastAsia="de-DE"/>
              </w:rPr>
              <w:t xml:space="preserve"> Gericht überprüft wird. </w:t>
            </w:r>
          </w:p>
        </w:tc>
        <w:tc>
          <w:tcPr>
            <w:tcW w:w="200" w:type="pct"/>
          </w:tcPr>
          <w:p w14:paraId="5516E037" w14:textId="77777777" w:rsidR="008D3F39" w:rsidRDefault="008D3F39" w:rsidP="008D3F39">
            <w:pPr>
              <w:jc w:val="center"/>
            </w:pPr>
          </w:p>
        </w:tc>
        <w:tc>
          <w:tcPr>
            <w:tcW w:w="2300" w:type="pct"/>
          </w:tcPr>
          <w:p w14:paraId="69A46F5A" w14:textId="77777777" w:rsidR="008D3F39" w:rsidRPr="009C05D6" w:rsidRDefault="008D3F39" w:rsidP="008D3F39"/>
        </w:tc>
      </w:tr>
      <w:tr w:rsidR="008D3F39" w14:paraId="403591FE" w14:textId="77777777" w:rsidTr="006F49E7">
        <w:tc>
          <w:tcPr>
            <w:tcW w:w="200" w:type="pct"/>
          </w:tcPr>
          <w:p w14:paraId="0705ED1E" w14:textId="77777777" w:rsidR="008D3F39" w:rsidRDefault="008D3F39" w:rsidP="008D3F39">
            <w:r>
              <w:t>186</w:t>
            </w:r>
          </w:p>
        </w:tc>
        <w:tc>
          <w:tcPr>
            <w:tcW w:w="2300" w:type="pct"/>
          </w:tcPr>
          <w:p w14:paraId="7697060D" w14:textId="77777777" w:rsidR="008D3F39" w:rsidRPr="005D0205" w:rsidRDefault="008D3F39" w:rsidP="008D3F39">
            <w:pPr>
              <w:widowControl w:val="0"/>
              <w:tabs>
                <w:tab w:val="left" w:pos="709"/>
                <w:tab w:val="left" w:pos="8931"/>
              </w:tabs>
              <w:spacing w:before="0" w:after="0" w:line="240" w:lineRule="atLeast"/>
              <w:ind w:left="709" w:hanging="709"/>
              <w:rPr>
                <w:rFonts w:ascii="Arial" w:eastAsia="Times New Roman" w:hAnsi="Arial" w:cs="Times New Roman"/>
                <w:color w:val="0070C0"/>
                <w:kern w:val="0"/>
                <w:lang w:eastAsia="de-DE"/>
              </w:rPr>
            </w:pPr>
            <w:r w:rsidRPr="005D0205">
              <w:rPr>
                <w:rFonts w:ascii="Arial" w:eastAsia="Times New Roman" w:hAnsi="Arial" w:cs="Times New Roman"/>
                <w:b/>
                <w:bCs/>
                <w:color w:val="0070C0"/>
                <w:kern w:val="0"/>
                <w:lang w:eastAsia="de-DE"/>
              </w:rPr>
              <w:t>9.2.4.3</w:t>
            </w:r>
            <w:r w:rsidRPr="005D0205">
              <w:rPr>
                <w:rFonts w:ascii="Arial" w:eastAsia="Times New Roman" w:hAnsi="Arial" w:cs="Times New Roman"/>
                <w:b/>
                <w:bCs/>
                <w:color w:val="0070C0"/>
                <w:kern w:val="0"/>
                <w:lang w:eastAsia="de-DE"/>
              </w:rPr>
              <w:tab/>
            </w:r>
            <w:r w:rsidRPr="005D0205">
              <w:rPr>
                <w:rFonts w:ascii="Arial" w:eastAsia="Times New Roman" w:hAnsi="Arial" w:cs="Times New Roman"/>
                <w:color w:val="0070C0"/>
                <w:kern w:val="0"/>
                <w:lang w:eastAsia="de-DE"/>
              </w:rPr>
              <w:t>Weitergehende Schadensersatzansprüche bleiben unberührt. Eine gezahlte Vertragsstrafe wird auf etwaige Schadensersatzansprüche angerechnet.</w:t>
            </w:r>
          </w:p>
        </w:tc>
        <w:tc>
          <w:tcPr>
            <w:tcW w:w="200" w:type="pct"/>
          </w:tcPr>
          <w:p w14:paraId="09663BCB" w14:textId="77777777" w:rsidR="008D3F39" w:rsidRDefault="008D3F39" w:rsidP="008D3F39">
            <w:pPr>
              <w:jc w:val="center"/>
            </w:pPr>
          </w:p>
        </w:tc>
        <w:tc>
          <w:tcPr>
            <w:tcW w:w="2300" w:type="pct"/>
          </w:tcPr>
          <w:p w14:paraId="32108E73" w14:textId="77777777" w:rsidR="008D3F39" w:rsidRPr="009C05D6" w:rsidRDefault="008D3F39" w:rsidP="008D3F39"/>
        </w:tc>
      </w:tr>
      <w:tr w:rsidR="008D3F39" w14:paraId="5C12447E" w14:textId="77777777" w:rsidTr="006F49E7">
        <w:tc>
          <w:tcPr>
            <w:tcW w:w="200" w:type="pct"/>
          </w:tcPr>
          <w:p w14:paraId="622E8A4C" w14:textId="77777777" w:rsidR="008D3F39" w:rsidRDefault="008D3F39" w:rsidP="008D3F39">
            <w:r>
              <w:t>187</w:t>
            </w:r>
          </w:p>
        </w:tc>
        <w:tc>
          <w:tcPr>
            <w:tcW w:w="2300" w:type="pct"/>
          </w:tcPr>
          <w:p w14:paraId="1AD01610" w14:textId="77777777" w:rsidR="008D3F39" w:rsidRPr="005D0205" w:rsidRDefault="008D3F39" w:rsidP="008D3F39">
            <w:pPr>
              <w:keepNext/>
              <w:numPr>
                <w:ilvl w:val="0"/>
                <w:numId w:val="133"/>
              </w:numPr>
              <w:spacing w:before="180" w:after="90" w:line="240" w:lineRule="auto"/>
              <w:ind w:left="0" w:firstLine="0"/>
              <w:outlineLvl w:val="1"/>
              <w:rPr>
                <w:rFonts w:ascii="Arial" w:eastAsia="Arial" w:hAnsi="Arial" w:cs="Arial"/>
                <w:b/>
                <w:bCs/>
                <w:color w:val="0070C0"/>
                <w:kern w:val="0"/>
                <w:lang w:eastAsia="de-DE"/>
              </w:rPr>
            </w:pPr>
            <w:bookmarkStart w:id="76" w:name="_Toc234493815"/>
            <w:bookmarkStart w:id="77" w:name="_Toc234516592"/>
            <w:r w:rsidRPr="005D0205">
              <w:rPr>
                <w:rFonts w:ascii="Arial" w:eastAsia="Arial" w:hAnsi="Arial" w:cs="Arial"/>
                <w:b/>
                <w:bCs/>
                <w:color w:val="0070C0"/>
                <w:kern w:val="0"/>
                <w:lang w:eastAsia="de-DE"/>
              </w:rPr>
              <w:t>9.2.5</w:t>
            </w:r>
            <w:r w:rsidRPr="005D0205">
              <w:rPr>
                <w:rFonts w:ascii="Arial" w:eastAsia="Arial" w:hAnsi="Arial" w:cs="Arial"/>
                <w:b/>
                <w:bCs/>
                <w:color w:val="0070C0"/>
                <w:kern w:val="0"/>
                <w:lang w:eastAsia="de-DE"/>
              </w:rPr>
              <w:tab/>
              <w:t>Einbeziehung Wesentlicher Unterauftragnehmer</w:t>
            </w:r>
            <w:bookmarkEnd w:id="76"/>
            <w:bookmarkEnd w:id="77"/>
            <w:r w:rsidRPr="005D0205">
              <w:rPr>
                <w:rFonts w:ascii="Arial" w:eastAsia="Arial" w:hAnsi="Arial" w:cs="Arial"/>
                <w:b/>
                <w:bCs/>
                <w:color w:val="0070C0"/>
                <w:kern w:val="0"/>
                <w:lang w:eastAsia="de-DE"/>
              </w:rPr>
              <w:t xml:space="preserve"> </w:t>
            </w:r>
          </w:p>
        </w:tc>
        <w:tc>
          <w:tcPr>
            <w:tcW w:w="200" w:type="pct"/>
          </w:tcPr>
          <w:p w14:paraId="2E7C7B53" w14:textId="77777777" w:rsidR="008D3F39" w:rsidRDefault="008D3F39" w:rsidP="008D3F39">
            <w:pPr>
              <w:keepNext/>
              <w:jc w:val="center"/>
            </w:pPr>
          </w:p>
        </w:tc>
        <w:tc>
          <w:tcPr>
            <w:tcW w:w="2300" w:type="pct"/>
          </w:tcPr>
          <w:p w14:paraId="7893E056" w14:textId="77777777" w:rsidR="008D3F39" w:rsidRPr="009C05D6" w:rsidRDefault="008D3F39" w:rsidP="008D3F39">
            <w:pPr>
              <w:keepNext/>
            </w:pPr>
          </w:p>
        </w:tc>
      </w:tr>
      <w:tr w:rsidR="008D3F39" w14:paraId="5BB85423" w14:textId="77777777" w:rsidTr="006F49E7">
        <w:tc>
          <w:tcPr>
            <w:tcW w:w="200" w:type="pct"/>
          </w:tcPr>
          <w:p w14:paraId="43DA7C5A" w14:textId="77777777" w:rsidR="008D3F39" w:rsidRDefault="008D3F39" w:rsidP="008D3F39">
            <w:r>
              <w:lastRenderedPageBreak/>
              <w:t>188</w:t>
            </w:r>
          </w:p>
        </w:tc>
        <w:tc>
          <w:tcPr>
            <w:tcW w:w="2300" w:type="pct"/>
          </w:tcPr>
          <w:p w14:paraId="3BEB28AC" w14:textId="77777777" w:rsidR="008D3F39" w:rsidRPr="005D0205" w:rsidRDefault="008D3F39" w:rsidP="008D3F39">
            <w:pPr>
              <w:widowControl w:val="0"/>
              <w:tabs>
                <w:tab w:val="left" w:pos="709"/>
                <w:tab w:val="left" w:pos="8931"/>
              </w:tabs>
              <w:spacing w:before="0" w:after="0" w:line="240" w:lineRule="atLeast"/>
              <w:ind w:left="709" w:hanging="709"/>
              <w:rPr>
                <w:rFonts w:ascii="Arial" w:eastAsia="Times New Roman" w:hAnsi="Arial" w:cs="Times New Roman"/>
                <w:kern w:val="0"/>
                <w:lang w:eastAsia="de-DE"/>
              </w:rPr>
            </w:pPr>
            <w:r w:rsidRPr="005D0205">
              <w:rPr>
                <w:rFonts w:ascii="Arial" w:eastAsia="Times New Roman" w:hAnsi="Arial" w:cs="Times New Roman"/>
                <w:bCs/>
                <w:color w:val="0070C0"/>
                <w:kern w:val="0"/>
                <w:lang w:eastAsia="de-DE"/>
              </w:rPr>
              <w:tab/>
              <w:t>Der Auftragnehmer stellt sicher, dass die Pflichten aus dieser Ziffer 9.2 auch von Wesentlichen Unterauftragnehmern eingehalten und nach Maßgabe von Ziffer 8.4.3 unmittelbar gegenüber dem Auftraggeber übernommen werden, soweit diese EZB-Daten, Hoheitliche Daten oder sonstige vertrauliche Informationen des Auftraggebers speichern, verarbeiten, administrieren, sichern oder hierauf tatsächlich oder potentiell Zugriff nehmen können.</w:t>
            </w:r>
          </w:p>
        </w:tc>
        <w:tc>
          <w:tcPr>
            <w:tcW w:w="200" w:type="pct"/>
          </w:tcPr>
          <w:p w14:paraId="2FE155B9" w14:textId="77777777" w:rsidR="008D3F39" w:rsidRDefault="008D3F39" w:rsidP="008D3F39">
            <w:pPr>
              <w:jc w:val="center"/>
            </w:pPr>
          </w:p>
        </w:tc>
        <w:tc>
          <w:tcPr>
            <w:tcW w:w="2300" w:type="pct"/>
          </w:tcPr>
          <w:p w14:paraId="72A2698E" w14:textId="77777777" w:rsidR="008D3F39" w:rsidRPr="009C05D6" w:rsidRDefault="008D3F39" w:rsidP="008D3F39"/>
        </w:tc>
      </w:tr>
      <w:tr w:rsidR="008D3F39" w14:paraId="741EB687" w14:textId="77777777" w:rsidTr="006F49E7">
        <w:tc>
          <w:tcPr>
            <w:tcW w:w="200" w:type="pct"/>
          </w:tcPr>
          <w:p w14:paraId="49809DC1" w14:textId="77777777" w:rsidR="008D3F39" w:rsidRDefault="008D3F39" w:rsidP="008D3F39">
            <w:r>
              <w:t>189</w:t>
            </w:r>
          </w:p>
        </w:tc>
        <w:tc>
          <w:tcPr>
            <w:tcW w:w="2300" w:type="pct"/>
          </w:tcPr>
          <w:p w14:paraId="4784258D" w14:textId="77777777" w:rsidR="008D3F39" w:rsidRPr="005D0205" w:rsidRDefault="008D3F39" w:rsidP="008D3F39">
            <w:pPr>
              <w:keepNext/>
              <w:numPr>
                <w:ilvl w:val="2"/>
                <w:numId w:val="134"/>
              </w:numPr>
              <w:spacing w:before="180" w:after="90" w:line="240" w:lineRule="auto"/>
              <w:outlineLvl w:val="1"/>
              <w:rPr>
                <w:rFonts w:ascii="Arial" w:eastAsia="Arial" w:hAnsi="Arial" w:cs="Arial"/>
                <w:b/>
                <w:bCs/>
                <w:color w:val="0070C0"/>
                <w:kern w:val="0"/>
                <w:lang w:eastAsia="de-DE"/>
              </w:rPr>
            </w:pPr>
            <w:bookmarkStart w:id="78" w:name="_Toc225143932"/>
            <w:bookmarkStart w:id="79" w:name="_Toc234493816"/>
            <w:bookmarkStart w:id="80" w:name="_Toc234516593"/>
            <w:r w:rsidRPr="005D0205">
              <w:rPr>
                <w:rFonts w:ascii="Arial" w:eastAsia="Arial" w:hAnsi="Arial" w:cs="Arial"/>
                <w:b/>
                <w:bCs/>
                <w:color w:val="0070C0"/>
                <w:kern w:val="0"/>
                <w:lang w:eastAsia="de-DE"/>
              </w:rPr>
              <w:t>Prüfrechte</w:t>
            </w:r>
            <w:bookmarkEnd w:id="78"/>
            <w:bookmarkEnd w:id="79"/>
            <w:bookmarkEnd w:id="80"/>
          </w:p>
        </w:tc>
        <w:tc>
          <w:tcPr>
            <w:tcW w:w="200" w:type="pct"/>
          </w:tcPr>
          <w:p w14:paraId="77BCEC9D" w14:textId="77777777" w:rsidR="008D3F39" w:rsidRDefault="008D3F39" w:rsidP="008D3F39">
            <w:pPr>
              <w:keepNext/>
              <w:jc w:val="center"/>
            </w:pPr>
          </w:p>
        </w:tc>
        <w:tc>
          <w:tcPr>
            <w:tcW w:w="2300" w:type="pct"/>
          </w:tcPr>
          <w:p w14:paraId="25CE3D9F" w14:textId="77777777" w:rsidR="008D3F39" w:rsidRPr="009C05D6" w:rsidRDefault="008D3F39" w:rsidP="008D3F39">
            <w:pPr>
              <w:keepNext/>
            </w:pPr>
          </w:p>
        </w:tc>
      </w:tr>
      <w:tr w:rsidR="008D3F39" w14:paraId="2DBE3A47" w14:textId="77777777" w:rsidTr="006F49E7">
        <w:tc>
          <w:tcPr>
            <w:tcW w:w="200" w:type="pct"/>
          </w:tcPr>
          <w:p w14:paraId="594D5AF8" w14:textId="77777777" w:rsidR="008D3F39" w:rsidRDefault="008D3F39" w:rsidP="008D3F39">
            <w:r>
              <w:t>190</w:t>
            </w:r>
          </w:p>
        </w:tc>
        <w:tc>
          <w:tcPr>
            <w:tcW w:w="2300" w:type="pct"/>
          </w:tcPr>
          <w:p w14:paraId="33A16E9C" w14:textId="77777777" w:rsidR="008D3F39" w:rsidRPr="005D0205" w:rsidRDefault="008D3F39" w:rsidP="008D3F39">
            <w:pPr>
              <w:widowControl w:val="0"/>
              <w:spacing w:line="240" w:lineRule="atLeast"/>
              <w:ind w:firstLine="576"/>
              <w:rPr>
                <w:rFonts w:ascii="Arial" w:eastAsia="Times New Roman" w:hAnsi="Arial" w:cs="Arial"/>
                <w:kern w:val="0"/>
                <w:lang w:eastAsia="de-DE"/>
              </w:rPr>
            </w:pPr>
            <w:r w:rsidRPr="005D0205">
              <w:rPr>
                <w:rFonts w:ascii="Arial" w:eastAsia="Times New Roman" w:hAnsi="Arial" w:cs="Arial"/>
                <w:color w:val="0070C0"/>
                <w:kern w:val="0"/>
                <w:lang w:eastAsia="de-DE"/>
              </w:rPr>
              <w:t>In Abweichung von Ziffer 6.4 EVB-IT Cloud-AGB gelten folgende Regelungen:</w:t>
            </w:r>
          </w:p>
        </w:tc>
        <w:tc>
          <w:tcPr>
            <w:tcW w:w="200" w:type="pct"/>
          </w:tcPr>
          <w:p w14:paraId="07A7B4BD" w14:textId="77777777" w:rsidR="008D3F39" w:rsidRDefault="008D3F39" w:rsidP="008D3F39">
            <w:pPr>
              <w:jc w:val="center"/>
            </w:pPr>
          </w:p>
        </w:tc>
        <w:tc>
          <w:tcPr>
            <w:tcW w:w="2300" w:type="pct"/>
          </w:tcPr>
          <w:p w14:paraId="47CD6591" w14:textId="77777777" w:rsidR="008D3F39" w:rsidRPr="009C05D6" w:rsidRDefault="008D3F39" w:rsidP="008D3F39"/>
        </w:tc>
      </w:tr>
      <w:tr w:rsidR="008D3F39" w14:paraId="76E7D9FB" w14:textId="77777777" w:rsidTr="006F49E7">
        <w:tc>
          <w:tcPr>
            <w:tcW w:w="200" w:type="pct"/>
          </w:tcPr>
          <w:p w14:paraId="75CE7E05" w14:textId="77777777" w:rsidR="008D3F39" w:rsidRDefault="008D3F39" w:rsidP="008D3F39">
            <w:r>
              <w:t>191</w:t>
            </w:r>
          </w:p>
        </w:tc>
        <w:tc>
          <w:tcPr>
            <w:tcW w:w="2300" w:type="pct"/>
          </w:tcPr>
          <w:p w14:paraId="531D2F16" w14:textId="77777777" w:rsidR="008D3F39" w:rsidRPr="005D0205" w:rsidRDefault="008D3F39" w:rsidP="008D3F39">
            <w:pPr>
              <w:keepNext/>
              <w:numPr>
                <w:ilvl w:val="3"/>
                <w:numId w:val="134"/>
              </w:numPr>
              <w:spacing w:before="180" w:after="90" w:line="240" w:lineRule="auto"/>
              <w:outlineLvl w:val="1"/>
              <w:rPr>
                <w:rFonts w:ascii="Arial" w:eastAsia="Arial" w:hAnsi="Arial" w:cs="Arial"/>
                <w:b/>
                <w:bCs/>
                <w:color w:val="0070C0"/>
                <w:kern w:val="0"/>
                <w:lang w:eastAsia="de-DE"/>
              </w:rPr>
            </w:pPr>
            <w:bookmarkStart w:id="81" w:name="_Toc234493817"/>
            <w:bookmarkStart w:id="82" w:name="_Toc234516594"/>
            <w:r w:rsidRPr="005D0205">
              <w:rPr>
                <w:rFonts w:ascii="Arial" w:eastAsia="Arial" w:hAnsi="Arial" w:cs="Arial"/>
                <w:b/>
                <w:bCs/>
                <w:color w:val="0070C0"/>
                <w:kern w:val="0"/>
                <w:lang w:eastAsia="de-DE"/>
              </w:rPr>
              <w:t>Prüfrechte des Auftraggebers, Kosten der Prüfung</w:t>
            </w:r>
            <w:bookmarkEnd w:id="81"/>
            <w:bookmarkEnd w:id="82"/>
          </w:p>
        </w:tc>
        <w:tc>
          <w:tcPr>
            <w:tcW w:w="200" w:type="pct"/>
          </w:tcPr>
          <w:p w14:paraId="0DC589EB" w14:textId="77777777" w:rsidR="008D3F39" w:rsidRDefault="008D3F39" w:rsidP="008D3F39">
            <w:pPr>
              <w:keepNext/>
              <w:jc w:val="center"/>
            </w:pPr>
          </w:p>
        </w:tc>
        <w:tc>
          <w:tcPr>
            <w:tcW w:w="2300" w:type="pct"/>
          </w:tcPr>
          <w:p w14:paraId="6E48B8D6" w14:textId="77777777" w:rsidR="008D3F39" w:rsidRPr="009C05D6" w:rsidRDefault="008D3F39" w:rsidP="008D3F39">
            <w:pPr>
              <w:keepNext/>
            </w:pPr>
          </w:p>
        </w:tc>
      </w:tr>
      <w:tr w:rsidR="008D3F39" w14:paraId="5B16841E" w14:textId="77777777" w:rsidTr="006F49E7">
        <w:tc>
          <w:tcPr>
            <w:tcW w:w="200" w:type="pct"/>
          </w:tcPr>
          <w:p w14:paraId="37A27648" w14:textId="77777777" w:rsidR="008D3F39" w:rsidRDefault="008D3F39" w:rsidP="008D3F39">
            <w:r>
              <w:t>192</w:t>
            </w:r>
          </w:p>
        </w:tc>
        <w:tc>
          <w:tcPr>
            <w:tcW w:w="2300" w:type="pct"/>
          </w:tcPr>
          <w:p w14:paraId="21A445B9" w14:textId="77777777" w:rsidR="008D3F39" w:rsidRPr="005D0205" w:rsidRDefault="008D3F39" w:rsidP="008D3F39">
            <w:pPr>
              <w:widowControl w:val="0"/>
              <w:tabs>
                <w:tab w:val="left" w:pos="709"/>
              </w:tabs>
              <w:spacing w:before="0" w:line="240" w:lineRule="atLeast"/>
              <w:ind w:left="709" w:hanging="709"/>
              <w:rPr>
                <w:rFonts w:ascii="Arial" w:eastAsia="Times New Roman" w:hAnsi="Arial" w:cs="Times New Roman"/>
                <w:color w:val="0070C0"/>
                <w:kern w:val="0"/>
                <w:lang w:eastAsia="de-DE"/>
              </w:rPr>
            </w:pPr>
            <w:r w:rsidRPr="005D0205">
              <w:rPr>
                <w:rFonts w:ascii="Arial" w:eastAsia="Times New Roman" w:hAnsi="Arial" w:cs="Arial"/>
                <w:b/>
                <w:bCs/>
                <w:color w:val="0070C0"/>
                <w:kern w:val="0"/>
                <w:lang w:eastAsia="de-DE"/>
              </w:rPr>
              <w:t>9.3.1.1</w:t>
            </w:r>
            <w:r w:rsidRPr="005D0205">
              <w:rPr>
                <w:rFonts w:ascii="Arial" w:eastAsia="Times New Roman" w:hAnsi="Arial" w:cs="Arial"/>
                <w:b/>
                <w:bCs/>
                <w:color w:val="0070C0"/>
                <w:kern w:val="0"/>
                <w:lang w:eastAsia="de-DE"/>
              </w:rPr>
              <w:tab/>
            </w:r>
            <w:r w:rsidRPr="005D0205">
              <w:rPr>
                <w:rFonts w:ascii="Arial" w:eastAsia="Times New Roman" w:hAnsi="Arial" w:cs="Arial"/>
                <w:color w:val="0070C0"/>
                <w:kern w:val="0"/>
                <w:lang w:eastAsia="de-DE"/>
              </w:rPr>
              <w:t>Unbeschadet sonstiger Vereinbarungen zwischen den Parteien gewährt der Auftragnehmer dem Auftraggeber uneingeschränkte Einsichts- und Prüfungsrechte, um den Auftraggeber in die Lage zu versetzen, die Einhaltung des Vertrages, insbesondere die Einhaltung der Vorgaben an die IT-Sicherheit, zu überwachen und die Bemühungen des Auftraggebers um die Einhaltung der für ihn einschlägigen gesetzlichen und vertraglichen Anforderungen zu unterstützen</w:t>
            </w:r>
            <w:r w:rsidRPr="005D0205">
              <w:rPr>
                <w:rFonts w:ascii="Arial" w:eastAsia="Times New Roman" w:hAnsi="Arial" w:cs="Times New Roman"/>
                <w:color w:val="0070C0"/>
                <w:kern w:val="0"/>
                <w:lang w:eastAsia="de-DE"/>
              </w:rPr>
              <w:t>. Dies umfasst die Gewährung des uneingeschränkten Zugangs zu allen relevanten Geschäftsräumen einschließlich der relevanten Geräte, Systeme, Netzwerke und Daten. Der Auftraggeber ist berechtigt, einen unabhängigen Prüfer mit der Durchführung der Prüfung in seinem Namen zu beauftragen, vorausgesetzt, der Auftraggeber bestätigt mit angemessener vorheriger Benachrichtigung in mindestens Textform, dass dieser Prüfer berechtigt ist, im Namen des Auftraggebers zu handeln.</w:t>
            </w:r>
          </w:p>
        </w:tc>
        <w:tc>
          <w:tcPr>
            <w:tcW w:w="200" w:type="pct"/>
          </w:tcPr>
          <w:p w14:paraId="6EA08AFC" w14:textId="77777777" w:rsidR="008D3F39" w:rsidRDefault="008D3F39" w:rsidP="008D3F39">
            <w:pPr>
              <w:jc w:val="center"/>
            </w:pPr>
          </w:p>
        </w:tc>
        <w:tc>
          <w:tcPr>
            <w:tcW w:w="2300" w:type="pct"/>
          </w:tcPr>
          <w:p w14:paraId="2000D5CB" w14:textId="77777777" w:rsidR="008D3F39" w:rsidRPr="009C05D6" w:rsidRDefault="008D3F39" w:rsidP="008D3F39"/>
        </w:tc>
      </w:tr>
      <w:tr w:rsidR="008D3F39" w14:paraId="5F95AB6B" w14:textId="77777777" w:rsidTr="006F49E7">
        <w:tc>
          <w:tcPr>
            <w:tcW w:w="200" w:type="pct"/>
          </w:tcPr>
          <w:p w14:paraId="09D755A8" w14:textId="77777777" w:rsidR="008D3F39" w:rsidRDefault="008D3F39" w:rsidP="008D3F39">
            <w:r>
              <w:lastRenderedPageBreak/>
              <w:t>193</w:t>
            </w:r>
          </w:p>
        </w:tc>
        <w:tc>
          <w:tcPr>
            <w:tcW w:w="2300" w:type="pct"/>
          </w:tcPr>
          <w:p w14:paraId="36137ECF" w14:textId="77777777" w:rsidR="008D3F39" w:rsidRPr="005D0205" w:rsidRDefault="008D3F39" w:rsidP="008D3F39">
            <w:pPr>
              <w:widowControl w:val="0"/>
              <w:tabs>
                <w:tab w:val="left" w:pos="709"/>
              </w:tabs>
              <w:spacing w:before="0" w:line="240" w:lineRule="atLeast"/>
              <w:ind w:left="709" w:hanging="709"/>
              <w:rPr>
                <w:rFonts w:ascii="Arial" w:eastAsia="Times New Roman" w:hAnsi="Arial" w:cs="Times New Roman"/>
                <w:color w:val="0070C0"/>
                <w:kern w:val="0"/>
                <w:lang w:eastAsia="de-DE"/>
              </w:rPr>
            </w:pPr>
            <w:r w:rsidRPr="005D0205">
              <w:rPr>
                <w:rFonts w:ascii="Arial" w:eastAsia="Times New Roman" w:hAnsi="Arial" w:cs="Times New Roman"/>
                <w:b/>
                <w:bCs/>
                <w:color w:val="0070C0"/>
                <w:kern w:val="0"/>
                <w:lang w:eastAsia="de-DE"/>
              </w:rPr>
              <w:t>9.3.1.2</w:t>
            </w:r>
            <w:r w:rsidRPr="005D0205">
              <w:rPr>
                <w:rFonts w:ascii="Arial" w:eastAsia="Times New Roman" w:hAnsi="Arial" w:cs="Times New Roman"/>
                <w:b/>
                <w:bCs/>
                <w:color w:val="0070C0"/>
                <w:kern w:val="0"/>
                <w:lang w:eastAsia="de-DE"/>
              </w:rPr>
              <w:tab/>
            </w:r>
            <w:r w:rsidRPr="005D0205">
              <w:rPr>
                <w:rFonts w:ascii="Arial" w:eastAsia="Times New Roman" w:hAnsi="Arial" w:cs="Times New Roman"/>
                <w:color w:val="0070C0"/>
                <w:kern w:val="0"/>
                <w:lang w:eastAsia="de-DE"/>
              </w:rPr>
              <w:t>Auf Anforderung des Auftraggebers legt der Auftragnehmer Nachweise vor, insbesondere die gemäß Mindeststandard für externe Cloudleistungen des BSI geforderten Sicherheitsnachweise; dies kann auch durch die regelmäßige Bereitstellung einer aktuellen C5-Berichterstattung vom Typ2 erfolgen. Auf Anforderung des Auftraggebers legt der Auftragnehmer außerdem Nachweise über die regelmäßige Durchführung von Audits, Sicherheitsprüfungen, Penetrationstests und Schwachstellenanalysen vor, z.B. durch entsprechende Bestätigungen von Auditoren.</w:t>
            </w:r>
          </w:p>
        </w:tc>
        <w:tc>
          <w:tcPr>
            <w:tcW w:w="200" w:type="pct"/>
          </w:tcPr>
          <w:p w14:paraId="24FDD0F2" w14:textId="77777777" w:rsidR="008D3F39" w:rsidRDefault="008D3F39" w:rsidP="008D3F39">
            <w:pPr>
              <w:jc w:val="center"/>
            </w:pPr>
          </w:p>
        </w:tc>
        <w:tc>
          <w:tcPr>
            <w:tcW w:w="2300" w:type="pct"/>
          </w:tcPr>
          <w:p w14:paraId="38458F42" w14:textId="77777777" w:rsidR="008D3F39" w:rsidRPr="009C05D6" w:rsidRDefault="008D3F39" w:rsidP="008D3F39"/>
        </w:tc>
      </w:tr>
      <w:tr w:rsidR="008D3F39" w14:paraId="21112DC3" w14:textId="77777777" w:rsidTr="006F49E7">
        <w:tc>
          <w:tcPr>
            <w:tcW w:w="200" w:type="pct"/>
          </w:tcPr>
          <w:p w14:paraId="0BDE1CEA" w14:textId="77777777" w:rsidR="008D3F39" w:rsidRDefault="008D3F39" w:rsidP="008D3F39">
            <w:r>
              <w:t>194</w:t>
            </w:r>
          </w:p>
        </w:tc>
        <w:tc>
          <w:tcPr>
            <w:tcW w:w="2300" w:type="pct"/>
          </w:tcPr>
          <w:p w14:paraId="24F4924F" w14:textId="77777777" w:rsidR="008D3F39" w:rsidRPr="005D0205" w:rsidRDefault="008D3F39" w:rsidP="008D3F39">
            <w:pPr>
              <w:widowControl w:val="0"/>
              <w:tabs>
                <w:tab w:val="left" w:pos="709"/>
              </w:tabs>
              <w:spacing w:before="0" w:after="0" w:line="240" w:lineRule="atLeast"/>
              <w:ind w:left="709" w:hanging="709"/>
              <w:rPr>
                <w:rFonts w:ascii="Arial" w:eastAsia="Times New Roman" w:hAnsi="Arial" w:cs="Times New Roman"/>
                <w:color w:val="0070C0"/>
                <w:kern w:val="0"/>
                <w:lang w:eastAsia="de-DE"/>
              </w:rPr>
            </w:pPr>
            <w:r w:rsidRPr="005D0205">
              <w:rPr>
                <w:rFonts w:ascii="Arial" w:eastAsia="Times New Roman" w:hAnsi="Arial" w:cs="Times New Roman"/>
                <w:b/>
                <w:bCs/>
                <w:color w:val="0070C0"/>
                <w:kern w:val="0"/>
                <w:lang w:eastAsia="de-DE"/>
              </w:rPr>
              <w:t>9.3.1.3</w:t>
            </w:r>
            <w:r w:rsidRPr="005D0205">
              <w:rPr>
                <w:rFonts w:ascii="Arial" w:eastAsia="Times New Roman" w:hAnsi="Arial" w:cs="Times New Roman"/>
                <w:color w:val="0070C0"/>
                <w:kern w:val="0"/>
                <w:lang w:eastAsia="de-DE"/>
              </w:rPr>
              <w:tab/>
              <w:t xml:space="preserve">Jede Partei trägt die ihr entstehenden Kosten für die Prüfung selbst. Die Grundsätze von Verhältnismäßigkeit und Wirtschaftlichkeit sind dabei zu wahren. Sofern das Prüfungsergebnis keine Beanstandungen ergibt, erklärt sich der Auftraggeber damit einverstanden, dass er die dem Auftragnehmer im Zusammenhang mit der Prüfung entstandenen Kosten auf der Grundlage eines vor der Prüfung einvernehmlich festzulegenden angemessenen Tagessatzes für jeden Mitarbeiter des Auftragnehmers zuzüglich angemessener Reisekosten trägt. Für einen Techniker des Auftragnehmers, der nur für einen Teil eines Tags benötigt wird, wird dem Auftraggeber nicht die volle Tagespauschale in Rechnung gestellt. Der Auftragnehmer berechnet nur Kosten für Leistungen, die nach Zeitsätzen erbracht werden. Außerdem berechnet der Auftragnehmer keine Kosten für administrative Tätigkeiten, die von Mitarbeitern des Auftragnehmers ausgeübt werden, wie die Organisation von Meetings, die Begleitung von Besuchern oder das Kopieren von Unterlagen. </w:t>
            </w:r>
          </w:p>
        </w:tc>
        <w:tc>
          <w:tcPr>
            <w:tcW w:w="200" w:type="pct"/>
          </w:tcPr>
          <w:p w14:paraId="6307E5D8" w14:textId="77777777" w:rsidR="008D3F39" w:rsidRDefault="008D3F39" w:rsidP="008D3F39">
            <w:pPr>
              <w:jc w:val="center"/>
            </w:pPr>
          </w:p>
        </w:tc>
        <w:tc>
          <w:tcPr>
            <w:tcW w:w="2300" w:type="pct"/>
          </w:tcPr>
          <w:p w14:paraId="41096915" w14:textId="77777777" w:rsidR="008D3F39" w:rsidRPr="009C05D6" w:rsidRDefault="008D3F39" w:rsidP="008D3F39"/>
        </w:tc>
      </w:tr>
      <w:tr w:rsidR="008D3F39" w14:paraId="45E7AE6C" w14:textId="77777777" w:rsidTr="006F49E7">
        <w:tc>
          <w:tcPr>
            <w:tcW w:w="200" w:type="pct"/>
          </w:tcPr>
          <w:p w14:paraId="2B15513B" w14:textId="77777777" w:rsidR="008D3F39" w:rsidRDefault="008D3F39" w:rsidP="008D3F39">
            <w:r>
              <w:t>195</w:t>
            </w:r>
          </w:p>
        </w:tc>
        <w:tc>
          <w:tcPr>
            <w:tcW w:w="2300" w:type="pct"/>
          </w:tcPr>
          <w:p w14:paraId="559DA2A3" w14:textId="77777777" w:rsidR="008D3F39" w:rsidRPr="005D0205" w:rsidRDefault="008D3F39" w:rsidP="008D3F39">
            <w:pPr>
              <w:keepNext/>
              <w:numPr>
                <w:ilvl w:val="3"/>
                <w:numId w:val="134"/>
              </w:numPr>
              <w:spacing w:before="180" w:after="90" w:line="240" w:lineRule="auto"/>
              <w:outlineLvl w:val="1"/>
              <w:rPr>
                <w:rFonts w:ascii="Arial" w:eastAsia="Arial" w:hAnsi="Arial" w:cs="Arial"/>
                <w:b/>
                <w:bCs/>
                <w:color w:val="0070C0"/>
                <w:kern w:val="0"/>
                <w:lang w:eastAsia="de-DE"/>
              </w:rPr>
            </w:pPr>
            <w:bookmarkStart w:id="83" w:name="_Toc234493818"/>
            <w:bookmarkStart w:id="84" w:name="_Toc234516595"/>
            <w:r w:rsidRPr="005D0205">
              <w:rPr>
                <w:rFonts w:ascii="Arial" w:eastAsia="Arial" w:hAnsi="Arial" w:cs="Arial"/>
                <w:b/>
                <w:bCs/>
                <w:color w:val="0070C0"/>
                <w:kern w:val="0"/>
                <w:lang w:eastAsia="de-DE"/>
              </w:rPr>
              <w:t>Prüfverfahren</w:t>
            </w:r>
            <w:bookmarkEnd w:id="83"/>
            <w:bookmarkEnd w:id="84"/>
          </w:p>
        </w:tc>
        <w:tc>
          <w:tcPr>
            <w:tcW w:w="200" w:type="pct"/>
          </w:tcPr>
          <w:p w14:paraId="6BDA1188" w14:textId="77777777" w:rsidR="008D3F39" w:rsidRDefault="008D3F39" w:rsidP="008D3F39">
            <w:pPr>
              <w:keepNext/>
              <w:jc w:val="center"/>
            </w:pPr>
          </w:p>
        </w:tc>
        <w:tc>
          <w:tcPr>
            <w:tcW w:w="2300" w:type="pct"/>
          </w:tcPr>
          <w:p w14:paraId="27DF8B17" w14:textId="77777777" w:rsidR="008D3F39" w:rsidRPr="009C05D6" w:rsidRDefault="008D3F39" w:rsidP="008D3F39">
            <w:pPr>
              <w:keepNext/>
            </w:pPr>
          </w:p>
        </w:tc>
      </w:tr>
      <w:tr w:rsidR="008D3F39" w14:paraId="334F42D3" w14:textId="77777777" w:rsidTr="006F49E7">
        <w:tc>
          <w:tcPr>
            <w:tcW w:w="200" w:type="pct"/>
          </w:tcPr>
          <w:p w14:paraId="641B407F" w14:textId="77777777" w:rsidR="008D3F39" w:rsidRDefault="008D3F39" w:rsidP="008D3F39">
            <w:r>
              <w:t>196</w:t>
            </w:r>
          </w:p>
        </w:tc>
        <w:tc>
          <w:tcPr>
            <w:tcW w:w="2300" w:type="pct"/>
          </w:tcPr>
          <w:p w14:paraId="1B751B10" w14:textId="77777777" w:rsidR="008D3F39" w:rsidRPr="005D0205" w:rsidRDefault="008D3F39" w:rsidP="008D3F39">
            <w:pPr>
              <w:widowControl w:val="0"/>
              <w:tabs>
                <w:tab w:val="left" w:pos="709"/>
              </w:tabs>
              <w:spacing w:before="0" w:line="240" w:lineRule="atLeast"/>
              <w:ind w:left="709" w:hanging="709"/>
              <w:rPr>
                <w:rFonts w:ascii="Arial" w:eastAsia="Times New Roman" w:hAnsi="Arial" w:cs="Times New Roman"/>
                <w:color w:val="0070C0"/>
                <w:kern w:val="0"/>
                <w:lang w:eastAsia="de-DE"/>
              </w:rPr>
            </w:pPr>
            <w:r w:rsidRPr="005D0205">
              <w:rPr>
                <w:rFonts w:ascii="Arial" w:eastAsia="Times New Roman" w:hAnsi="Arial" w:cs="Times New Roman"/>
                <w:b/>
                <w:bCs/>
                <w:color w:val="0070C0"/>
                <w:kern w:val="0"/>
                <w:lang w:eastAsia="de-DE"/>
              </w:rPr>
              <w:t>9.3.2.1</w:t>
            </w:r>
            <w:r w:rsidRPr="005D0205">
              <w:rPr>
                <w:rFonts w:ascii="Arial" w:eastAsia="Times New Roman" w:hAnsi="Arial" w:cs="Times New Roman"/>
                <w:b/>
                <w:bCs/>
                <w:color w:val="0070C0"/>
                <w:kern w:val="0"/>
                <w:lang w:eastAsia="de-DE"/>
              </w:rPr>
              <w:tab/>
            </w:r>
            <w:r w:rsidRPr="005D0205">
              <w:rPr>
                <w:rFonts w:ascii="Arial" w:eastAsia="Times New Roman" w:hAnsi="Arial" w:cs="Times New Roman"/>
                <w:color w:val="0070C0"/>
                <w:kern w:val="0"/>
                <w:lang w:eastAsia="de-DE"/>
              </w:rPr>
              <w:t>Nach angemessener Vorankündigung in mindestens Textform gestattet der Auftragnehmer dem Auftraggeber die Durchführung einer Prüfung der Geschäftsräume des Auftragnehmers und der vom Auftraggeber genutzten Onlinedienste gemäß den nachfolgenden Bestimmungen.</w:t>
            </w:r>
          </w:p>
        </w:tc>
        <w:tc>
          <w:tcPr>
            <w:tcW w:w="200" w:type="pct"/>
          </w:tcPr>
          <w:p w14:paraId="04862B1F" w14:textId="77777777" w:rsidR="008D3F39" w:rsidRDefault="008D3F39" w:rsidP="008D3F39">
            <w:pPr>
              <w:jc w:val="center"/>
            </w:pPr>
          </w:p>
        </w:tc>
        <w:tc>
          <w:tcPr>
            <w:tcW w:w="2300" w:type="pct"/>
          </w:tcPr>
          <w:p w14:paraId="2A30F5B7" w14:textId="77777777" w:rsidR="008D3F39" w:rsidRPr="009C05D6" w:rsidRDefault="008D3F39" w:rsidP="008D3F39"/>
        </w:tc>
      </w:tr>
      <w:tr w:rsidR="008D3F39" w14:paraId="1F4D2382" w14:textId="77777777" w:rsidTr="006F49E7">
        <w:tc>
          <w:tcPr>
            <w:tcW w:w="200" w:type="pct"/>
          </w:tcPr>
          <w:p w14:paraId="02C36E39" w14:textId="77777777" w:rsidR="008D3F39" w:rsidRDefault="008D3F39" w:rsidP="008D3F39">
            <w:r>
              <w:lastRenderedPageBreak/>
              <w:t>197</w:t>
            </w:r>
          </w:p>
        </w:tc>
        <w:tc>
          <w:tcPr>
            <w:tcW w:w="2300" w:type="pct"/>
          </w:tcPr>
          <w:p w14:paraId="769BF21A" w14:textId="77777777" w:rsidR="008D3F39" w:rsidRPr="005D0205" w:rsidRDefault="008D3F39" w:rsidP="008D3F39">
            <w:pPr>
              <w:widowControl w:val="0"/>
              <w:tabs>
                <w:tab w:val="left" w:pos="709"/>
              </w:tabs>
              <w:spacing w:before="0" w:line="240" w:lineRule="atLeast"/>
              <w:ind w:left="709" w:hanging="709"/>
              <w:rPr>
                <w:rFonts w:ascii="Arial" w:eastAsia="Times New Roman" w:hAnsi="Arial" w:cs="Times New Roman"/>
                <w:color w:val="0070C0"/>
                <w:kern w:val="0"/>
                <w:lang w:eastAsia="de-DE"/>
              </w:rPr>
            </w:pPr>
            <w:r w:rsidRPr="005D0205">
              <w:rPr>
                <w:rFonts w:ascii="Arial" w:eastAsia="Times New Roman" w:hAnsi="Arial" w:cs="Times New Roman"/>
                <w:b/>
                <w:bCs/>
                <w:color w:val="0070C0"/>
                <w:kern w:val="0"/>
                <w:lang w:eastAsia="de-DE"/>
              </w:rPr>
              <w:t>9.3.2.2</w:t>
            </w:r>
            <w:r w:rsidRPr="005D0205">
              <w:rPr>
                <w:rFonts w:ascii="Arial" w:eastAsia="Times New Roman" w:hAnsi="Arial" w:cs="Times New Roman"/>
                <w:b/>
                <w:bCs/>
                <w:color w:val="0070C0"/>
                <w:kern w:val="0"/>
                <w:lang w:eastAsia="de-DE"/>
              </w:rPr>
              <w:tab/>
            </w:r>
            <w:r w:rsidRPr="005D0205">
              <w:rPr>
                <w:rFonts w:ascii="Arial" w:eastAsia="Times New Roman" w:hAnsi="Arial" w:cs="Times New Roman"/>
                <w:color w:val="0070C0"/>
                <w:kern w:val="0"/>
                <w:lang w:eastAsia="de-DE"/>
              </w:rPr>
              <w:t>Datum, Uhrzeit und Ort der Prüfung werden einvernehmlich zwischen Auftraggeber und Auftragnehmer vereinbart. Dies kann, falls erforderlich, auch die Prüfung von Unterauftragsnehmern einschließen, welche die Leistungen des Onlinedienstes durchführen und verarbeiten. Diese Tätigkeiten werden unter der Koordination und Aufsicht des Auftragnehmers unter Einhaltung der vertraglichen Bestimmungen mit dem Auftraggeber durchgeführt. Zur Klarstellung: Ziffer 9.3.2.2 soll das Recht des Auftraggebers auf Prüfung nicht einschränken, und der Auftragnehmer bestätigt, dass durch die Einigung auf ein Datum, eine Uhrzeit und einen Ort für die Prüfung diese nicht unangemessen verweigert oder verzögert wird, wobei der Umfang und die Gründe für die beantragte Prüfung berücksichtigt werden, und dass in Notfällen oder Krisensituationen eine begrenzte, angemessene Vorankündigung möglich ist und dass eine solche Terminierung nicht dazu verwendet wird, das Ziel der Prüfung zu gefährden.</w:t>
            </w:r>
          </w:p>
        </w:tc>
        <w:tc>
          <w:tcPr>
            <w:tcW w:w="200" w:type="pct"/>
          </w:tcPr>
          <w:p w14:paraId="1E6844D2" w14:textId="77777777" w:rsidR="008D3F39" w:rsidRDefault="008D3F39" w:rsidP="008D3F39">
            <w:pPr>
              <w:jc w:val="center"/>
            </w:pPr>
          </w:p>
        </w:tc>
        <w:tc>
          <w:tcPr>
            <w:tcW w:w="2300" w:type="pct"/>
          </w:tcPr>
          <w:p w14:paraId="2124E40A" w14:textId="77777777" w:rsidR="008D3F39" w:rsidRPr="009C05D6" w:rsidRDefault="008D3F39" w:rsidP="008D3F39"/>
        </w:tc>
      </w:tr>
      <w:tr w:rsidR="008D3F39" w14:paraId="0DB23969" w14:textId="77777777" w:rsidTr="006F49E7">
        <w:tc>
          <w:tcPr>
            <w:tcW w:w="200" w:type="pct"/>
          </w:tcPr>
          <w:p w14:paraId="6D57FDD4" w14:textId="77777777" w:rsidR="008D3F39" w:rsidRDefault="008D3F39" w:rsidP="008D3F39">
            <w:r>
              <w:t>198</w:t>
            </w:r>
          </w:p>
        </w:tc>
        <w:tc>
          <w:tcPr>
            <w:tcW w:w="2300" w:type="pct"/>
          </w:tcPr>
          <w:p w14:paraId="57A3BF9D" w14:textId="77777777" w:rsidR="008D3F39" w:rsidRPr="005D0205" w:rsidRDefault="008D3F39" w:rsidP="008D3F39">
            <w:pPr>
              <w:widowControl w:val="0"/>
              <w:tabs>
                <w:tab w:val="left" w:pos="709"/>
              </w:tabs>
              <w:spacing w:before="0" w:line="240" w:lineRule="atLeast"/>
              <w:ind w:left="709" w:hanging="709"/>
              <w:rPr>
                <w:rFonts w:ascii="Arial" w:eastAsia="Times New Roman" w:hAnsi="Arial" w:cs="Times New Roman"/>
                <w:color w:val="0070C0"/>
                <w:kern w:val="0"/>
                <w:lang w:eastAsia="de-DE"/>
              </w:rPr>
            </w:pPr>
            <w:r w:rsidRPr="005D0205">
              <w:rPr>
                <w:rFonts w:ascii="Arial" w:eastAsia="Times New Roman" w:hAnsi="Arial" w:cs="Times New Roman"/>
                <w:b/>
                <w:bCs/>
                <w:color w:val="0070C0"/>
                <w:kern w:val="0"/>
                <w:lang w:eastAsia="de-DE"/>
              </w:rPr>
              <w:t>9.3.2.3</w:t>
            </w:r>
            <w:r w:rsidRPr="005D0205">
              <w:rPr>
                <w:rFonts w:ascii="Arial" w:eastAsia="Times New Roman" w:hAnsi="Arial" w:cs="Times New Roman"/>
                <w:b/>
                <w:bCs/>
                <w:color w:val="0070C0"/>
                <w:kern w:val="0"/>
                <w:lang w:eastAsia="de-DE"/>
              </w:rPr>
              <w:tab/>
            </w:r>
            <w:r w:rsidRPr="005D0205">
              <w:rPr>
                <w:rFonts w:ascii="Arial" w:eastAsia="Times New Roman" w:hAnsi="Arial" w:cs="Times New Roman"/>
                <w:color w:val="0070C0"/>
                <w:kern w:val="0"/>
                <w:lang w:eastAsia="de-DE"/>
              </w:rPr>
              <w:t xml:space="preserve">Die Prüfung wird in einer Weise durchgeführt, die eine unangemessene oder unnötige Störung des Betriebs des Auftragnehmers vermeidet. Der Zugang zu den Geschäftsräumen ist davon abhängig, dass die Gesundheit und Sicherheit aller an einer Prüfung beteiligten Personen gewährleistet ist. Die Prüfung wird in Übereinstimmung mit den sicherheitsbezogenen Richtlinien und Verfahren des Auftragnehmers sowie den vertraglichen Vertraulichkeitsbestimmungen durchgeführt, um die Sicherheit der beteiligten Personen zu gewährleisten und die Sicherheit und Vertraulichkeit der Daten des Auftragnehmers zu schützen, ohne die Rechte des Auftraggebers einzuschränken. Der Auftragnehmer ist gleichwohl verantwortlich dafür, dass die Prüfung effektiv und im erforderlichen Umfang erfolgen kann. Der Auftragnehmer wird dem Auftraggeber eine angemessene Zahl von geeigneten qualifizierten und sachkundigen Mitarbeitern benennen und zur Verfügung stellen, um ihm die Prüfung zu erleichtern. </w:t>
            </w:r>
          </w:p>
        </w:tc>
        <w:tc>
          <w:tcPr>
            <w:tcW w:w="200" w:type="pct"/>
          </w:tcPr>
          <w:p w14:paraId="63B1926B" w14:textId="77777777" w:rsidR="008D3F39" w:rsidRDefault="008D3F39" w:rsidP="008D3F39">
            <w:pPr>
              <w:jc w:val="center"/>
            </w:pPr>
          </w:p>
        </w:tc>
        <w:tc>
          <w:tcPr>
            <w:tcW w:w="2300" w:type="pct"/>
          </w:tcPr>
          <w:p w14:paraId="2E4AFBFF" w14:textId="77777777" w:rsidR="008D3F39" w:rsidRPr="009C05D6" w:rsidRDefault="008D3F39" w:rsidP="008D3F39"/>
        </w:tc>
      </w:tr>
      <w:tr w:rsidR="008D3F39" w14:paraId="09C0126A" w14:textId="77777777" w:rsidTr="006F49E7">
        <w:tc>
          <w:tcPr>
            <w:tcW w:w="200" w:type="pct"/>
          </w:tcPr>
          <w:p w14:paraId="09512779" w14:textId="77777777" w:rsidR="008D3F39" w:rsidRDefault="008D3F39" w:rsidP="008D3F39">
            <w:r>
              <w:t>199</w:t>
            </w:r>
          </w:p>
        </w:tc>
        <w:tc>
          <w:tcPr>
            <w:tcW w:w="2300" w:type="pct"/>
          </w:tcPr>
          <w:p w14:paraId="3FFAC0BA" w14:textId="77777777" w:rsidR="008D3F39" w:rsidRPr="005D0205" w:rsidRDefault="008D3F39" w:rsidP="008D3F39">
            <w:pPr>
              <w:keepNext/>
              <w:numPr>
                <w:ilvl w:val="3"/>
                <w:numId w:val="134"/>
              </w:numPr>
              <w:spacing w:before="180" w:after="90" w:line="240" w:lineRule="auto"/>
              <w:outlineLvl w:val="1"/>
              <w:rPr>
                <w:rFonts w:ascii="Arial" w:eastAsia="Arial" w:hAnsi="Arial" w:cs="Arial"/>
                <w:b/>
                <w:bCs/>
                <w:color w:val="0070C0"/>
                <w:kern w:val="0"/>
                <w:lang w:eastAsia="de-DE"/>
              </w:rPr>
            </w:pPr>
            <w:bookmarkStart w:id="85" w:name="_Toc234493819"/>
            <w:bookmarkStart w:id="86" w:name="_Toc234516596"/>
            <w:r w:rsidRPr="005D0205">
              <w:rPr>
                <w:rFonts w:ascii="Arial" w:eastAsia="Arial" w:hAnsi="Arial" w:cs="Arial"/>
                <w:b/>
                <w:bCs/>
                <w:color w:val="0070C0"/>
                <w:kern w:val="0"/>
                <w:lang w:eastAsia="de-DE"/>
              </w:rPr>
              <w:t>Rechtsfolgen bei Nichteinhaltung</w:t>
            </w:r>
            <w:bookmarkEnd w:id="85"/>
            <w:bookmarkEnd w:id="86"/>
          </w:p>
        </w:tc>
        <w:tc>
          <w:tcPr>
            <w:tcW w:w="200" w:type="pct"/>
          </w:tcPr>
          <w:p w14:paraId="0963F486" w14:textId="77777777" w:rsidR="008D3F39" w:rsidRDefault="008D3F39" w:rsidP="008D3F39">
            <w:pPr>
              <w:keepNext/>
              <w:jc w:val="center"/>
            </w:pPr>
          </w:p>
        </w:tc>
        <w:tc>
          <w:tcPr>
            <w:tcW w:w="2300" w:type="pct"/>
          </w:tcPr>
          <w:p w14:paraId="5AA8688F" w14:textId="77777777" w:rsidR="008D3F39" w:rsidRPr="009C05D6" w:rsidRDefault="008D3F39" w:rsidP="008D3F39">
            <w:pPr>
              <w:keepNext/>
            </w:pPr>
          </w:p>
        </w:tc>
      </w:tr>
      <w:tr w:rsidR="008D3F39" w14:paraId="12B8EA88" w14:textId="77777777" w:rsidTr="006F49E7">
        <w:tc>
          <w:tcPr>
            <w:tcW w:w="200" w:type="pct"/>
          </w:tcPr>
          <w:p w14:paraId="288F2588" w14:textId="77777777" w:rsidR="008D3F39" w:rsidRDefault="008D3F39" w:rsidP="008D3F39">
            <w:r>
              <w:lastRenderedPageBreak/>
              <w:t>200</w:t>
            </w:r>
          </w:p>
        </w:tc>
        <w:tc>
          <w:tcPr>
            <w:tcW w:w="2300" w:type="pct"/>
          </w:tcPr>
          <w:p w14:paraId="11C07F7B" w14:textId="12F0A4D6" w:rsidR="008D3F39" w:rsidRPr="005D0205" w:rsidRDefault="008D3F39" w:rsidP="008D3F39">
            <w:pPr>
              <w:widowControl w:val="0"/>
              <w:spacing w:line="240" w:lineRule="atLeast"/>
              <w:ind w:left="709"/>
              <w:rPr>
                <w:rFonts w:ascii="Arial" w:eastAsia="Times New Roman" w:hAnsi="Arial" w:cs="Times New Roman"/>
                <w:kern w:val="0"/>
                <w:lang w:eastAsia="de-DE"/>
              </w:rPr>
            </w:pPr>
            <w:r w:rsidRPr="005D0205">
              <w:rPr>
                <w:rFonts w:ascii="Arial" w:eastAsia="Times New Roman" w:hAnsi="Arial" w:cs="Arial"/>
                <w:color w:val="0070C0"/>
                <w:kern w:val="0"/>
                <w:lang w:eastAsia="de-DE"/>
              </w:rPr>
              <w:t xml:space="preserve">Ziffer 6.5 EVB-IT Cloud-AGB gelten auch für Verstöße des Auftragnehmers gegen die in dieser Ziffer 9.3 geregelten Prüf-, Mitwirkungs- und Unterstützungspflichten. Soweit Ziffer 6.5 EVB-IT Cloud-AGB auf Ziffer 6.4 </w:t>
            </w:r>
            <w:r w:rsidR="00994F64" w:rsidRPr="005D0205">
              <w:rPr>
                <w:rFonts w:ascii="Arial" w:eastAsia="Times New Roman" w:hAnsi="Arial" w:cs="Arial"/>
                <w:color w:val="0070C0"/>
                <w:kern w:val="0"/>
                <w:lang w:eastAsia="de-DE"/>
              </w:rPr>
              <w:t xml:space="preserve">EVB-IT Cloud-AGB </w:t>
            </w:r>
            <w:r w:rsidRPr="005D0205">
              <w:rPr>
                <w:rFonts w:ascii="Arial" w:eastAsia="Times New Roman" w:hAnsi="Arial" w:cs="Arial"/>
                <w:color w:val="0070C0"/>
                <w:kern w:val="0"/>
                <w:lang w:eastAsia="de-DE"/>
              </w:rPr>
              <w:t>Bezug nimmt, gilt stattdessen diese Ziffer 9.3.</w:t>
            </w:r>
            <w:bookmarkStart w:id="87" w:name="_Toc229058488"/>
            <w:bookmarkEnd w:id="87"/>
          </w:p>
        </w:tc>
        <w:tc>
          <w:tcPr>
            <w:tcW w:w="200" w:type="pct"/>
          </w:tcPr>
          <w:p w14:paraId="169F8EA7" w14:textId="77777777" w:rsidR="008D3F39" w:rsidRDefault="008D3F39" w:rsidP="008D3F39">
            <w:pPr>
              <w:jc w:val="center"/>
            </w:pPr>
          </w:p>
        </w:tc>
        <w:tc>
          <w:tcPr>
            <w:tcW w:w="2300" w:type="pct"/>
          </w:tcPr>
          <w:p w14:paraId="023051A5" w14:textId="77777777" w:rsidR="008D3F39" w:rsidRPr="009C05D6" w:rsidRDefault="008D3F39" w:rsidP="008D3F39"/>
        </w:tc>
      </w:tr>
      <w:tr w:rsidR="008D3F39" w14:paraId="238589D3" w14:textId="77777777" w:rsidTr="00DD38C6">
        <w:tc>
          <w:tcPr>
            <w:tcW w:w="200" w:type="pct"/>
          </w:tcPr>
          <w:p w14:paraId="5B0A10BD" w14:textId="77777777" w:rsidR="008D3F39" w:rsidRDefault="008D3F39" w:rsidP="008D3F39">
            <w:r>
              <w:t>201</w:t>
            </w:r>
          </w:p>
        </w:tc>
        <w:tc>
          <w:tcPr>
            <w:tcW w:w="2300" w:type="pct"/>
          </w:tcPr>
          <w:p w14:paraId="20E75858" w14:textId="77777777" w:rsidR="008D3F39" w:rsidRPr="005D0205" w:rsidRDefault="008D3F39" w:rsidP="008D3F39">
            <w:pPr>
              <w:keepNext/>
              <w:numPr>
                <w:ilvl w:val="2"/>
                <w:numId w:val="134"/>
              </w:numPr>
              <w:spacing w:before="180" w:after="90" w:line="240" w:lineRule="auto"/>
              <w:outlineLvl w:val="1"/>
              <w:rPr>
                <w:rFonts w:ascii="Arial" w:eastAsia="Arial" w:hAnsi="Arial" w:cs="Arial"/>
                <w:b/>
                <w:bCs/>
                <w:color w:val="0070C0"/>
                <w:kern w:val="0"/>
                <w:lang w:eastAsia="de-DE"/>
              </w:rPr>
            </w:pPr>
            <w:bookmarkStart w:id="88" w:name="_Toc234493820"/>
            <w:bookmarkStart w:id="89" w:name="_Toc234516597"/>
            <w:r w:rsidRPr="005D0205">
              <w:rPr>
                <w:rFonts w:ascii="Arial" w:eastAsia="Arial" w:hAnsi="Arial" w:cs="Arial"/>
                <w:b/>
                <w:bCs/>
                <w:color w:val="0070C0"/>
                <w:kern w:val="0"/>
                <w:lang w:eastAsia="de-DE"/>
              </w:rPr>
              <w:t>Datenschutz</w:t>
            </w:r>
            <w:bookmarkEnd w:id="88"/>
            <w:bookmarkEnd w:id="89"/>
          </w:p>
        </w:tc>
        <w:tc>
          <w:tcPr>
            <w:tcW w:w="200" w:type="pct"/>
            <w:shd w:val="clear" w:color="auto" w:fill="D9D9D9" w:themeFill="background1" w:themeFillShade="D9"/>
          </w:tcPr>
          <w:p w14:paraId="2C310F62" w14:textId="091ADC52" w:rsidR="008D3F39" w:rsidRDefault="008D3F39" w:rsidP="008D3F39">
            <w:pPr>
              <w:keepNext/>
              <w:jc w:val="center"/>
            </w:pPr>
            <w:r>
              <w:t>J</w:t>
            </w:r>
          </w:p>
        </w:tc>
        <w:tc>
          <w:tcPr>
            <w:tcW w:w="2300" w:type="pct"/>
            <w:shd w:val="clear" w:color="auto" w:fill="D9D9D9" w:themeFill="background1" w:themeFillShade="D9"/>
          </w:tcPr>
          <w:p w14:paraId="7127EB94" w14:textId="6682E943" w:rsidR="008D3F39" w:rsidRPr="009C05D6" w:rsidRDefault="008D3F39" w:rsidP="008D3F39">
            <w:pPr>
              <w:keepNext/>
            </w:pPr>
            <w:r w:rsidRPr="00E554BA">
              <w:rPr>
                <w:rStyle w:val="Note"/>
              </w:rPr>
              <w:t>Nicht verhandelbares A-Kriterium.</w:t>
            </w:r>
          </w:p>
        </w:tc>
      </w:tr>
      <w:tr w:rsidR="008D3F39" w14:paraId="23FD27E0" w14:textId="77777777" w:rsidTr="00DD38C6">
        <w:tc>
          <w:tcPr>
            <w:tcW w:w="200" w:type="pct"/>
          </w:tcPr>
          <w:p w14:paraId="55051D45" w14:textId="77777777" w:rsidR="008D3F39" w:rsidRDefault="008D3F39" w:rsidP="008D3F39">
            <w:r>
              <w:t>202</w:t>
            </w:r>
          </w:p>
        </w:tc>
        <w:tc>
          <w:tcPr>
            <w:tcW w:w="2300" w:type="pct"/>
          </w:tcPr>
          <w:p w14:paraId="6634E675" w14:textId="77777777" w:rsidR="008D3F39" w:rsidRPr="005D0205" w:rsidRDefault="008D3F39" w:rsidP="008D3F39">
            <w:pPr>
              <w:widowControl w:val="0"/>
              <w:spacing w:line="240" w:lineRule="atLeast"/>
              <w:ind w:firstLine="576"/>
              <w:rPr>
                <w:rFonts w:ascii="Arial" w:eastAsia="Times New Roman" w:hAnsi="Arial" w:cs="Arial"/>
                <w:kern w:val="0"/>
                <w:lang w:eastAsia="de-DE"/>
              </w:rPr>
            </w:pPr>
            <w:r w:rsidRPr="005D0205">
              <w:rPr>
                <w:rFonts w:ascii="Arial" w:eastAsia="Times New Roman" w:hAnsi="Arial" w:cs="Arial"/>
                <w:color w:val="0070C0"/>
                <w:kern w:val="0"/>
                <w:lang w:eastAsia="de-DE"/>
              </w:rPr>
              <w:t>Ergänzend zu Ziffer 6.1 EVB-IT Cloud-AGB gelten folgende Regelungen:</w:t>
            </w:r>
          </w:p>
        </w:tc>
        <w:tc>
          <w:tcPr>
            <w:tcW w:w="200" w:type="pct"/>
            <w:shd w:val="clear" w:color="auto" w:fill="D9D9D9" w:themeFill="background1" w:themeFillShade="D9"/>
          </w:tcPr>
          <w:p w14:paraId="4040D40E" w14:textId="226A562E" w:rsidR="008D3F39" w:rsidRDefault="008D3F39" w:rsidP="008D3F39">
            <w:pPr>
              <w:jc w:val="center"/>
            </w:pPr>
            <w:r>
              <w:t>J</w:t>
            </w:r>
          </w:p>
        </w:tc>
        <w:tc>
          <w:tcPr>
            <w:tcW w:w="2300" w:type="pct"/>
            <w:shd w:val="clear" w:color="auto" w:fill="D9D9D9" w:themeFill="background1" w:themeFillShade="D9"/>
          </w:tcPr>
          <w:p w14:paraId="1213FDD2" w14:textId="6478F3DB" w:rsidR="008D3F39" w:rsidRPr="009C05D6" w:rsidRDefault="008D3F39" w:rsidP="008D3F39">
            <w:r w:rsidRPr="00E554BA">
              <w:rPr>
                <w:rStyle w:val="Note"/>
              </w:rPr>
              <w:t>Nicht verhandelbares A-Kriterium.</w:t>
            </w:r>
          </w:p>
        </w:tc>
      </w:tr>
      <w:tr w:rsidR="008D3F39" w14:paraId="4A03A5CF" w14:textId="77777777" w:rsidTr="00DD38C6">
        <w:tc>
          <w:tcPr>
            <w:tcW w:w="200" w:type="pct"/>
          </w:tcPr>
          <w:p w14:paraId="41EF73E6" w14:textId="77777777" w:rsidR="008D3F39" w:rsidRDefault="008D3F39" w:rsidP="008D3F39">
            <w:r>
              <w:t>203</w:t>
            </w:r>
          </w:p>
        </w:tc>
        <w:tc>
          <w:tcPr>
            <w:tcW w:w="2300" w:type="pct"/>
          </w:tcPr>
          <w:p w14:paraId="167A0314" w14:textId="77777777" w:rsidR="008D3F39" w:rsidRPr="005D0205" w:rsidRDefault="008D3F39" w:rsidP="008D3F39">
            <w:pPr>
              <w:widowControl w:val="0"/>
              <w:tabs>
                <w:tab w:val="left" w:pos="0"/>
                <w:tab w:val="left" w:pos="709"/>
              </w:tabs>
              <w:spacing w:before="0" w:line="240" w:lineRule="atLeast"/>
              <w:ind w:left="709" w:hanging="709"/>
              <w:rPr>
                <w:rFonts w:ascii="Arial" w:eastAsia="Times New Roman" w:hAnsi="Arial" w:cs="Times New Roman"/>
                <w:color w:val="0070C0"/>
                <w:kern w:val="0"/>
                <w:lang w:eastAsia="de-DE"/>
              </w:rPr>
            </w:pPr>
            <w:r w:rsidRPr="005D0205">
              <w:rPr>
                <w:rFonts w:ascii="Arial" w:eastAsia="Times New Roman" w:hAnsi="Arial" w:cs="Times New Roman"/>
                <w:b/>
                <w:bCs/>
                <w:color w:val="0070C0"/>
                <w:kern w:val="0"/>
                <w:lang w:eastAsia="de-DE"/>
              </w:rPr>
              <w:t>9.4.1</w:t>
            </w:r>
            <w:r w:rsidRPr="005D0205">
              <w:rPr>
                <w:rFonts w:ascii="Arial" w:eastAsia="Times New Roman" w:hAnsi="Arial" w:cs="Times New Roman"/>
                <w:color w:val="0070C0"/>
                <w:kern w:val="0"/>
                <w:lang w:eastAsia="de-DE"/>
              </w:rPr>
              <w:tab/>
              <w:t>Die Vertragsparteien verpflichten sich, die jeweils für sie geltenden datenschutzrechtlichen Bestimmungen, insbesondere die Verordnung (EU) 2016/679 (Datenschutz-Grundverordnung, „</w:t>
            </w:r>
            <w:r w:rsidRPr="005D0205">
              <w:rPr>
                <w:rFonts w:ascii="Arial" w:eastAsia="Times New Roman" w:hAnsi="Arial" w:cs="Times New Roman"/>
                <w:b/>
                <w:bCs/>
                <w:color w:val="0070C0"/>
                <w:kern w:val="0"/>
                <w:lang w:eastAsia="de-DE"/>
              </w:rPr>
              <w:t>DSGVO</w:t>
            </w:r>
            <w:r w:rsidRPr="005D0205">
              <w:rPr>
                <w:rFonts w:ascii="Arial" w:eastAsia="Times New Roman" w:hAnsi="Arial" w:cs="Times New Roman"/>
                <w:color w:val="0070C0"/>
                <w:kern w:val="0"/>
                <w:lang w:eastAsia="de-DE"/>
              </w:rPr>
              <w:t>") und das Bundesdatenschutzgesetz (BDSG), einzuhalten. Soweit der Auftragnehmer im Rahmen der vertragsgegenständlichen Leistungen personenbezogene Daten im Auftrag des Auftraggebers verarbeitet, erfolgt diese Verarbeitung ausschließlich auf Weisung des Auftraggebers und auf Grundlage einer Auftragsverarbeitungsvereinbarung (Anlage Nr. 4 - Vereinbarung zur Auftragsverarbeitung (des Auftragnehmers)) gemäß Art. 28 DSGVO. Der Auftragnehmer verwendet die im Auftrag verarbeiteten Daten für keine anderen als die in dieser Auftragsverarbeitungsvereinbarung angegebenen Zwecke. Insbesondere dürfen die Daten vom Auftragnehmer oder etwaigen Unterauftragnehmer über die Auftragsverarbeitung hinaus nicht für eigene Zwecke verarbeitet werden.</w:t>
            </w:r>
          </w:p>
        </w:tc>
        <w:tc>
          <w:tcPr>
            <w:tcW w:w="200" w:type="pct"/>
            <w:shd w:val="clear" w:color="auto" w:fill="D9D9D9" w:themeFill="background1" w:themeFillShade="D9"/>
          </w:tcPr>
          <w:p w14:paraId="1A3E08E3" w14:textId="0F300DE6" w:rsidR="008D3F39" w:rsidRDefault="008D3F39" w:rsidP="008D3F39">
            <w:pPr>
              <w:jc w:val="center"/>
            </w:pPr>
            <w:r>
              <w:t>J</w:t>
            </w:r>
          </w:p>
        </w:tc>
        <w:tc>
          <w:tcPr>
            <w:tcW w:w="2300" w:type="pct"/>
            <w:shd w:val="clear" w:color="auto" w:fill="D9D9D9" w:themeFill="background1" w:themeFillShade="D9"/>
          </w:tcPr>
          <w:p w14:paraId="58E7A722" w14:textId="4191F544" w:rsidR="008D3F39" w:rsidRPr="009C05D6" w:rsidRDefault="008D3F39" w:rsidP="008D3F39">
            <w:r w:rsidRPr="00E554BA">
              <w:rPr>
                <w:rStyle w:val="Note"/>
              </w:rPr>
              <w:t>Nicht verhandelbares A-Kriterium.</w:t>
            </w:r>
          </w:p>
        </w:tc>
      </w:tr>
      <w:tr w:rsidR="008D3F39" w14:paraId="52671A23" w14:textId="77777777" w:rsidTr="00DD38C6">
        <w:tc>
          <w:tcPr>
            <w:tcW w:w="200" w:type="pct"/>
          </w:tcPr>
          <w:p w14:paraId="08FCC39B" w14:textId="77777777" w:rsidR="008D3F39" w:rsidRDefault="008D3F39" w:rsidP="008D3F39">
            <w:r>
              <w:lastRenderedPageBreak/>
              <w:t>204</w:t>
            </w:r>
          </w:p>
        </w:tc>
        <w:tc>
          <w:tcPr>
            <w:tcW w:w="2300" w:type="pct"/>
          </w:tcPr>
          <w:p w14:paraId="61D4D14F" w14:textId="77777777" w:rsidR="008D3F39" w:rsidRPr="005D0205" w:rsidRDefault="008D3F39" w:rsidP="008D3F39">
            <w:pPr>
              <w:widowControl w:val="0"/>
              <w:tabs>
                <w:tab w:val="left" w:pos="0"/>
                <w:tab w:val="left" w:pos="709"/>
              </w:tabs>
              <w:spacing w:before="0" w:line="240" w:lineRule="atLeast"/>
              <w:ind w:left="709" w:hanging="709"/>
              <w:rPr>
                <w:rFonts w:ascii="Arial" w:eastAsia="Times New Roman" w:hAnsi="Arial" w:cs="Times New Roman"/>
                <w:color w:val="0070C0"/>
                <w:kern w:val="0"/>
                <w:lang w:eastAsia="de-DE"/>
              </w:rPr>
            </w:pPr>
            <w:r w:rsidRPr="005D0205">
              <w:rPr>
                <w:rFonts w:ascii="Arial" w:eastAsia="Times New Roman" w:hAnsi="Arial" w:cs="Times New Roman"/>
                <w:b/>
                <w:bCs/>
                <w:color w:val="0070C0"/>
                <w:kern w:val="0"/>
                <w:lang w:eastAsia="de-DE"/>
              </w:rPr>
              <w:t>9.4.2</w:t>
            </w:r>
            <w:r w:rsidRPr="005D0205">
              <w:rPr>
                <w:rFonts w:ascii="Arial" w:eastAsia="Times New Roman" w:hAnsi="Arial" w:cs="Times New Roman"/>
                <w:color w:val="0070C0"/>
                <w:kern w:val="0"/>
                <w:lang w:eastAsia="de-DE"/>
              </w:rPr>
              <w:tab/>
              <w:t>Die Verarbeitung personenbezogener Daten im Auftrag des Auftraggebers findet ausschließlich auf dem Gebiet der Europäischen Union („</w:t>
            </w:r>
            <w:r w:rsidRPr="005D0205">
              <w:rPr>
                <w:rFonts w:ascii="Arial" w:eastAsia="Times New Roman" w:hAnsi="Arial" w:cs="Times New Roman"/>
                <w:b/>
                <w:bCs/>
                <w:color w:val="0070C0"/>
                <w:kern w:val="0"/>
                <w:lang w:eastAsia="de-DE"/>
              </w:rPr>
              <w:t>EU</w:t>
            </w:r>
            <w:r w:rsidRPr="005D0205">
              <w:rPr>
                <w:rFonts w:ascii="Arial" w:eastAsia="Times New Roman" w:hAnsi="Arial" w:cs="Times New Roman"/>
                <w:color w:val="0070C0"/>
                <w:kern w:val="0"/>
                <w:lang w:eastAsia="de-DE"/>
              </w:rPr>
              <w:t>“) bzw. des Europäischen Wirtschaftsraums („</w:t>
            </w:r>
            <w:r w:rsidRPr="005D0205">
              <w:rPr>
                <w:rFonts w:ascii="Arial" w:eastAsia="Times New Roman" w:hAnsi="Arial" w:cs="Times New Roman"/>
                <w:b/>
                <w:bCs/>
                <w:color w:val="0070C0"/>
                <w:kern w:val="0"/>
                <w:lang w:eastAsia="de-DE"/>
              </w:rPr>
              <w:t>EWR</w:t>
            </w:r>
            <w:r w:rsidRPr="005D0205">
              <w:rPr>
                <w:rFonts w:ascii="Arial" w:eastAsia="Times New Roman" w:hAnsi="Arial" w:cs="Times New Roman"/>
                <w:color w:val="0070C0"/>
                <w:kern w:val="0"/>
                <w:lang w:eastAsia="de-DE"/>
              </w:rPr>
              <w:t>“) statt. Eine Verlagerung der Verarbeitung in ein Drittland oder ein Zugriff aus einem Drittland bedarf der vorherigen schriftlichen Zustimmung des Auftraggebers und ist nur zulässig, wenn die Voraussetzungen der Art. 44 ff. DSGVO erfüllt sind. Der Auftragnehmer stellt dem Auftraggeber vor einer beabsichtigten Verlagerung der Verarbeitung in ein Drittland oder einem beabsichtigten Zugriff aus einem Drittland sämtliche Informationen und Nachweise zur Verfügung, die der Auftraggeber benötigt, um die Voraussetzungen der Art. 44 ff. DSGVO vorab zu prüfen und intern über seine Zustimmung zu entscheiden. Besteht für das betreffende Drittland kein Angemessenheitsbeschluss der Europäischen Kommission gemäß Art. 45 DSGVO oder ist der konkrete Drittlandtransfer nicht vollständig von einem solchen Angemessenheitsbeschluss erfasst, umfasst dies insbesondere Informationen zu dem einschlägigen Transferinstrument, den Empfängern, Art, Umfang und Zweck des Transfers sowie den vorgesehenen technischen, organisatorischen und vertraglichen Schutzmaßnahmen. Soweit erforderlich, stellt der Auftragnehmer dem Auftraggeber eine Transfer-Folgenabschätzung (TIA) zur Verfügung oder wirkt an deren Erstellung angemessen mit.</w:t>
            </w:r>
          </w:p>
        </w:tc>
        <w:tc>
          <w:tcPr>
            <w:tcW w:w="200" w:type="pct"/>
            <w:shd w:val="clear" w:color="auto" w:fill="D9D9D9" w:themeFill="background1" w:themeFillShade="D9"/>
          </w:tcPr>
          <w:p w14:paraId="63E8B6C5" w14:textId="4A23D95E" w:rsidR="008D3F39" w:rsidRDefault="008D3F39" w:rsidP="008D3F39">
            <w:pPr>
              <w:jc w:val="center"/>
            </w:pPr>
            <w:r>
              <w:t>J</w:t>
            </w:r>
          </w:p>
        </w:tc>
        <w:tc>
          <w:tcPr>
            <w:tcW w:w="2300" w:type="pct"/>
            <w:shd w:val="clear" w:color="auto" w:fill="D9D9D9" w:themeFill="background1" w:themeFillShade="D9"/>
          </w:tcPr>
          <w:p w14:paraId="71B89CDF" w14:textId="5C56D9E4" w:rsidR="008D3F39" w:rsidRPr="009C05D6" w:rsidRDefault="008D3F39" w:rsidP="008D3F39">
            <w:r w:rsidRPr="00E554BA">
              <w:rPr>
                <w:rStyle w:val="Note"/>
              </w:rPr>
              <w:t>Nicht verhandelbares A-Kriterium.</w:t>
            </w:r>
          </w:p>
        </w:tc>
      </w:tr>
      <w:tr w:rsidR="008D3F39" w14:paraId="144ED366" w14:textId="77777777" w:rsidTr="00DD38C6">
        <w:tc>
          <w:tcPr>
            <w:tcW w:w="200" w:type="pct"/>
          </w:tcPr>
          <w:p w14:paraId="586285C2" w14:textId="77777777" w:rsidR="008D3F39" w:rsidRDefault="008D3F39" w:rsidP="008D3F39">
            <w:r>
              <w:t>205</w:t>
            </w:r>
          </w:p>
        </w:tc>
        <w:tc>
          <w:tcPr>
            <w:tcW w:w="2300" w:type="pct"/>
          </w:tcPr>
          <w:p w14:paraId="3C6EA2A2" w14:textId="77777777" w:rsidR="008D3F39" w:rsidRPr="005D0205" w:rsidRDefault="008D3F39" w:rsidP="008D3F39">
            <w:pPr>
              <w:widowControl w:val="0"/>
              <w:tabs>
                <w:tab w:val="left" w:pos="0"/>
                <w:tab w:val="left" w:pos="709"/>
              </w:tabs>
              <w:spacing w:before="0" w:line="240" w:lineRule="atLeast"/>
              <w:ind w:left="709" w:hanging="709"/>
              <w:rPr>
                <w:rFonts w:ascii="Arial" w:eastAsia="Times New Roman" w:hAnsi="Arial" w:cs="Times New Roman"/>
                <w:color w:val="0070C0"/>
                <w:kern w:val="0"/>
                <w:lang w:eastAsia="de-DE"/>
              </w:rPr>
            </w:pPr>
            <w:r w:rsidRPr="005D0205">
              <w:rPr>
                <w:rFonts w:ascii="Arial" w:eastAsia="Times New Roman" w:hAnsi="Arial" w:cs="Times New Roman"/>
                <w:color w:val="0070C0"/>
                <w:kern w:val="0"/>
                <w:lang w:eastAsia="de-DE"/>
              </w:rPr>
              <w:tab/>
              <w:t>Eine Zustimmung des Auftraggebers entbindet den Auftragnehmer nicht von der Einhaltung der Art. 44 ff. DSGVO. Ist ein angemessenes Datenschutzniveau nicht gewährleistet oder entfallen die Voraussetzungen für die Zulässigkeit des Drittlandtransfers nachträglich, hat der Auftragnehmer den Auftraggeber unverzüglich zu informieren und den betreffenden Drittlandtransfer zu unterlassen oder einzustellen, soweit nicht durch geeignete Maßnahmen ein den Anforderungen der Art. 44 ff. DSGVO entsprechendes Datenschutzniveau hergestellt werden kann.</w:t>
            </w:r>
          </w:p>
        </w:tc>
        <w:tc>
          <w:tcPr>
            <w:tcW w:w="200" w:type="pct"/>
            <w:shd w:val="clear" w:color="auto" w:fill="D9D9D9" w:themeFill="background1" w:themeFillShade="D9"/>
          </w:tcPr>
          <w:p w14:paraId="56B24389" w14:textId="0AF1EB81" w:rsidR="008D3F39" w:rsidRDefault="008D3F39" w:rsidP="008D3F39">
            <w:pPr>
              <w:jc w:val="center"/>
            </w:pPr>
            <w:r>
              <w:t>J</w:t>
            </w:r>
          </w:p>
        </w:tc>
        <w:tc>
          <w:tcPr>
            <w:tcW w:w="2300" w:type="pct"/>
            <w:shd w:val="clear" w:color="auto" w:fill="D9D9D9" w:themeFill="background1" w:themeFillShade="D9"/>
          </w:tcPr>
          <w:p w14:paraId="0FD5B35E" w14:textId="7DE46803" w:rsidR="008D3F39" w:rsidRPr="009C05D6" w:rsidRDefault="008D3F39" w:rsidP="008D3F39">
            <w:r w:rsidRPr="00E554BA">
              <w:rPr>
                <w:rStyle w:val="Note"/>
              </w:rPr>
              <w:t>Nicht verhandelbares A-Kriterium.</w:t>
            </w:r>
          </w:p>
        </w:tc>
      </w:tr>
      <w:tr w:rsidR="008D3F39" w14:paraId="43DC21FA" w14:textId="77777777" w:rsidTr="00DD38C6">
        <w:tc>
          <w:tcPr>
            <w:tcW w:w="200" w:type="pct"/>
          </w:tcPr>
          <w:p w14:paraId="2F10B703" w14:textId="77777777" w:rsidR="008D3F39" w:rsidRDefault="008D3F39" w:rsidP="008D3F39">
            <w:r>
              <w:lastRenderedPageBreak/>
              <w:t>206</w:t>
            </w:r>
          </w:p>
        </w:tc>
        <w:tc>
          <w:tcPr>
            <w:tcW w:w="2300" w:type="pct"/>
          </w:tcPr>
          <w:p w14:paraId="7B620002" w14:textId="77777777" w:rsidR="008D3F39" w:rsidRPr="005D0205" w:rsidRDefault="008D3F39" w:rsidP="008D3F39">
            <w:pPr>
              <w:widowControl w:val="0"/>
              <w:tabs>
                <w:tab w:val="left" w:pos="0"/>
                <w:tab w:val="left" w:pos="709"/>
              </w:tabs>
              <w:spacing w:before="0" w:line="240" w:lineRule="atLeast"/>
              <w:ind w:left="709" w:hanging="709"/>
              <w:rPr>
                <w:rFonts w:ascii="Arial" w:eastAsia="Times New Roman" w:hAnsi="Arial" w:cs="Times New Roman"/>
                <w:color w:val="0070C0"/>
                <w:kern w:val="0"/>
                <w:lang w:eastAsia="de-DE"/>
              </w:rPr>
            </w:pPr>
            <w:r w:rsidRPr="005D0205">
              <w:rPr>
                <w:rFonts w:ascii="Arial" w:eastAsia="Times New Roman" w:hAnsi="Arial" w:cs="Times New Roman"/>
                <w:b/>
                <w:bCs/>
                <w:color w:val="0070C0"/>
                <w:kern w:val="0"/>
                <w:lang w:eastAsia="de-DE"/>
              </w:rPr>
              <w:t>9.4.3</w:t>
            </w:r>
            <w:r w:rsidRPr="005D0205">
              <w:rPr>
                <w:rFonts w:ascii="Arial" w:eastAsia="Times New Roman" w:hAnsi="Arial" w:cs="Times New Roman"/>
                <w:color w:val="0070C0"/>
                <w:kern w:val="0"/>
                <w:lang w:eastAsia="de-DE"/>
              </w:rPr>
              <w:t xml:space="preserve"> </w:t>
            </w:r>
            <w:r w:rsidRPr="005D0205">
              <w:rPr>
                <w:rFonts w:ascii="Arial" w:eastAsia="Times New Roman" w:hAnsi="Arial" w:cs="Times New Roman"/>
                <w:color w:val="0070C0"/>
                <w:kern w:val="0"/>
                <w:lang w:eastAsia="de-DE"/>
              </w:rPr>
              <w:tab/>
              <w:t>Der Auftragnehmer gewährleistet, dass ihm unterstellte natürliche Personen, die Zugang zu im Auftrag des Auftraggebers verarbeiteten personenbezogenen Daten haben, diese nur auf Anweisung des Auftraggebers verarbeiten. Mitarbeitende des Auftragnehmers aus Staaten außerhalb der EU bzw. des EWR dürfen keine Zugriffe auf in der EU bzw. des EWR gehosteten Servern, Datenbanken oder sonstigen IT-Ressourcen durchführen, es sei denn, die dafür erforderlichen datenschutzrechtlichen Voraussetzungen liegen vor und der Auftraggeber hat dem Zugriff zuvor ausdrücklich in Textform zugestimmt. Der Auftragnehmer stellt durch geeignete technische und organisatorische Maßnahmen, insbesondere durch ein entsprechendes Berechtigungs- und Rollenkonzept, sicher, dass Zugriffe abhängig vom Standort der jeweiligen IT-Ressource und vom Standort der zugreifenden Person zugelassen, beschränkt oder ausgeschlossen werden können.</w:t>
            </w:r>
          </w:p>
        </w:tc>
        <w:tc>
          <w:tcPr>
            <w:tcW w:w="200" w:type="pct"/>
            <w:shd w:val="clear" w:color="auto" w:fill="D9D9D9" w:themeFill="background1" w:themeFillShade="D9"/>
          </w:tcPr>
          <w:p w14:paraId="2F49C874" w14:textId="60F70A1A" w:rsidR="008D3F39" w:rsidRDefault="008D3F39" w:rsidP="008D3F39">
            <w:pPr>
              <w:jc w:val="center"/>
            </w:pPr>
            <w:r>
              <w:t>J</w:t>
            </w:r>
          </w:p>
        </w:tc>
        <w:tc>
          <w:tcPr>
            <w:tcW w:w="2300" w:type="pct"/>
            <w:shd w:val="clear" w:color="auto" w:fill="D9D9D9" w:themeFill="background1" w:themeFillShade="D9"/>
          </w:tcPr>
          <w:p w14:paraId="3C9BE63A" w14:textId="004B64E3" w:rsidR="008D3F39" w:rsidRPr="009C05D6" w:rsidRDefault="008D3F39" w:rsidP="008D3F39">
            <w:r w:rsidRPr="00E554BA">
              <w:rPr>
                <w:rStyle w:val="Note"/>
              </w:rPr>
              <w:t>Nicht verhandelbares A-Kriterium.</w:t>
            </w:r>
          </w:p>
        </w:tc>
      </w:tr>
      <w:tr w:rsidR="008D3F39" w14:paraId="20B5EF50" w14:textId="77777777" w:rsidTr="00DD38C6">
        <w:tc>
          <w:tcPr>
            <w:tcW w:w="200" w:type="pct"/>
          </w:tcPr>
          <w:p w14:paraId="6F1044AA" w14:textId="77777777" w:rsidR="008D3F39" w:rsidRDefault="008D3F39" w:rsidP="008D3F39">
            <w:r>
              <w:t>207</w:t>
            </w:r>
          </w:p>
        </w:tc>
        <w:tc>
          <w:tcPr>
            <w:tcW w:w="2300" w:type="pct"/>
          </w:tcPr>
          <w:p w14:paraId="79A740CA" w14:textId="77777777" w:rsidR="008D3F39" w:rsidRPr="005D0205" w:rsidRDefault="008D3F39" w:rsidP="008D3F39">
            <w:pPr>
              <w:widowControl w:val="0"/>
              <w:tabs>
                <w:tab w:val="left" w:pos="0"/>
                <w:tab w:val="left" w:pos="709"/>
              </w:tabs>
              <w:spacing w:before="0" w:line="240" w:lineRule="atLeast"/>
              <w:ind w:left="709" w:hanging="709"/>
              <w:rPr>
                <w:rFonts w:ascii="Arial" w:eastAsia="Times New Roman" w:hAnsi="Arial" w:cs="Times New Roman"/>
                <w:kern w:val="0"/>
                <w:lang w:eastAsia="de-DE"/>
              </w:rPr>
            </w:pPr>
            <w:r w:rsidRPr="005D0205">
              <w:rPr>
                <w:rFonts w:ascii="Arial" w:eastAsia="Times New Roman" w:hAnsi="Arial" w:cs="Times New Roman"/>
                <w:b/>
                <w:bCs/>
                <w:color w:val="0070C0"/>
                <w:kern w:val="0"/>
                <w:lang w:eastAsia="de-DE"/>
              </w:rPr>
              <w:t>9.4.4</w:t>
            </w:r>
            <w:r w:rsidRPr="005D0205">
              <w:rPr>
                <w:rFonts w:ascii="Arial" w:eastAsia="Times New Roman" w:hAnsi="Arial" w:cs="Times New Roman"/>
                <w:b/>
                <w:bCs/>
                <w:color w:val="0070C0"/>
                <w:kern w:val="0"/>
                <w:lang w:eastAsia="de-DE"/>
              </w:rPr>
              <w:tab/>
            </w:r>
            <w:r w:rsidRPr="005D0205">
              <w:rPr>
                <w:rFonts w:ascii="Arial" w:eastAsia="Times New Roman" w:hAnsi="Arial" w:cs="Times New Roman"/>
                <w:color w:val="0070C0"/>
                <w:kern w:val="0"/>
                <w:lang w:eastAsia="de-DE"/>
              </w:rPr>
              <w:t>Der Auftragnehmer stellt dem Auftraggeber alle erforderlichen Informationen zum Nachweis der Einhaltung der in dieser Ziffer 9.4 niedergelegten Pflichten zur Verfügung und ermöglicht Datenschutzkontrollen des Auftraggebers. Einzelheiten bestimmen sich nach Ziffer 9.3.</w:t>
            </w:r>
          </w:p>
        </w:tc>
        <w:tc>
          <w:tcPr>
            <w:tcW w:w="200" w:type="pct"/>
            <w:shd w:val="clear" w:color="auto" w:fill="D9D9D9" w:themeFill="background1" w:themeFillShade="D9"/>
          </w:tcPr>
          <w:p w14:paraId="5E272D95" w14:textId="6769F8FB" w:rsidR="008D3F39" w:rsidRDefault="008D3F39" w:rsidP="008D3F39">
            <w:pPr>
              <w:jc w:val="center"/>
            </w:pPr>
            <w:r>
              <w:t>J</w:t>
            </w:r>
          </w:p>
        </w:tc>
        <w:tc>
          <w:tcPr>
            <w:tcW w:w="2300" w:type="pct"/>
            <w:shd w:val="clear" w:color="auto" w:fill="D9D9D9" w:themeFill="background1" w:themeFillShade="D9"/>
          </w:tcPr>
          <w:p w14:paraId="200CA8D6" w14:textId="6781AEF1" w:rsidR="008D3F39" w:rsidRPr="009C05D6" w:rsidRDefault="008D3F39" w:rsidP="008D3F39">
            <w:r w:rsidRPr="00E554BA">
              <w:rPr>
                <w:rStyle w:val="Note"/>
              </w:rPr>
              <w:t>Nicht verhandelbares A-Kriterium.</w:t>
            </w:r>
          </w:p>
        </w:tc>
      </w:tr>
      <w:tr w:rsidR="008D3F39" w14:paraId="45312A62" w14:textId="77777777" w:rsidTr="00DD38C6">
        <w:tc>
          <w:tcPr>
            <w:tcW w:w="200" w:type="pct"/>
          </w:tcPr>
          <w:p w14:paraId="7EAA942B" w14:textId="77777777" w:rsidR="008D3F39" w:rsidRDefault="008D3F39" w:rsidP="008D3F39">
            <w:r>
              <w:lastRenderedPageBreak/>
              <w:t>208</w:t>
            </w:r>
          </w:p>
        </w:tc>
        <w:tc>
          <w:tcPr>
            <w:tcW w:w="2300" w:type="pct"/>
          </w:tcPr>
          <w:p w14:paraId="206D6D29" w14:textId="77777777" w:rsidR="008D3F39" w:rsidRPr="005D0205" w:rsidRDefault="008D3F39" w:rsidP="008D3F39">
            <w:pPr>
              <w:widowControl w:val="0"/>
              <w:tabs>
                <w:tab w:val="left" w:pos="0"/>
                <w:tab w:val="left" w:pos="709"/>
              </w:tabs>
              <w:spacing w:before="0" w:line="240" w:lineRule="atLeast"/>
              <w:ind w:left="709" w:hanging="709"/>
              <w:rPr>
                <w:rFonts w:ascii="Arial" w:eastAsia="Times New Roman" w:hAnsi="Arial" w:cs="Times New Roman"/>
                <w:color w:val="0070C0"/>
                <w:kern w:val="0"/>
                <w:lang w:eastAsia="de-DE"/>
              </w:rPr>
            </w:pPr>
            <w:r w:rsidRPr="005D0205">
              <w:rPr>
                <w:rFonts w:ascii="Arial" w:eastAsia="Times New Roman" w:hAnsi="Arial" w:cs="Times New Roman"/>
                <w:b/>
                <w:bCs/>
                <w:color w:val="0070C0"/>
                <w:kern w:val="0"/>
                <w:lang w:eastAsia="de-DE"/>
              </w:rPr>
              <w:t>9.4.5</w:t>
            </w:r>
            <w:r w:rsidRPr="005D0205">
              <w:rPr>
                <w:rFonts w:ascii="Arial" w:eastAsia="Times New Roman" w:hAnsi="Arial" w:cs="Times New Roman"/>
                <w:b/>
                <w:bCs/>
                <w:color w:val="0070C0"/>
                <w:kern w:val="0"/>
                <w:lang w:eastAsia="de-DE"/>
              </w:rPr>
              <w:tab/>
            </w:r>
            <w:r w:rsidRPr="005D0205">
              <w:rPr>
                <w:rFonts w:ascii="Arial" w:eastAsia="Times New Roman" w:hAnsi="Arial" w:cs="Times New Roman"/>
                <w:color w:val="0070C0"/>
                <w:kern w:val="0"/>
                <w:lang w:eastAsia="de-DE"/>
              </w:rPr>
              <w:t>Der Auftragnehmer hält die in den Anlage Nr. 1 (Anforderung und Vorgaben zur Leistungserbringung), Anlage Nr. 2 (Servicekatalog und Servicebeschreibung) sowie Anlage Nr. 5 (Lösungsdokumente) niedergelegten konkreten technischen und organisatorischen Maßnahmen („</w:t>
            </w:r>
            <w:r w:rsidRPr="005D0205">
              <w:rPr>
                <w:rFonts w:ascii="Arial" w:eastAsia="Times New Roman" w:hAnsi="Arial" w:cs="Times New Roman"/>
                <w:b/>
                <w:bCs/>
                <w:color w:val="0070C0"/>
                <w:kern w:val="0"/>
                <w:lang w:eastAsia="de-DE"/>
              </w:rPr>
              <w:t>TOM</w:t>
            </w:r>
            <w:r w:rsidRPr="005D0205">
              <w:rPr>
                <w:rFonts w:ascii="Arial" w:eastAsia="Times New Roman" w:hAnsi="Arial" w:cs="Times New Roman"/>
                <w:color w:val="0070C0"/>
                <w:kern w:val="0"/>
                <w:lang w:eastAsia="de-DE"/>
              </w:rPr>
              <w:t xml:space="preserve">“) ein. Der Auftragnehmer wird in jedem Fall mindestens diejenigen TOM treffen, die nach Art. 32 DSGVO erforderlich sind. TOM unterliegen dem technischen Fortschritt. Insoweit ist es dem Auftragnehmer gestattet, alternative adäquate Maßnahmen umzusetzen. Dabei darf das Sicherheitsniveau der den Anlage Nr. 1 (Anforderung und Vorgaben zur Leistungserbringung), Anlage Nr. 2 (Servicekatalog und Servicebeschreibung) sowie Anlage Nr. 5 (Lösungsdokumente) festgelegten Maßnahmen nicht unterschritten werden. Wesentliche Änderungen sind dem Auftraggeber unverzüglich schriftlich mitzuteilen und zu dokumentieren. Ergibt eine Prüfung des Auftraggebers einen Anpassungsbedarf der vom Auftragnehmer zu ergreifenden TOM, sind die Anpassungen vom Auftragnehmer unverzüglich umzusetzen. </w:t>
            </w:r>
          </w:p>
        </w:tc>
        <w:tc>
          <w:tcPr>
            <w:tcW w:w="200" w:type="pct"/>
            <w:shd w:val="clear" w:color="auto" w:fill="D9D9D9" w:themeFill="background1" w:themeFillShade="D9"/>
          </w:tcPr>
          <w:p w14:paraId="71033A17" w14:textId="5B0F1844" w:rsidR="008D3F39" w:rsidRDefault="008D3F39" w:rsidP="008D3F39">
            <w:pPr>
              <w:jc w:val="center"/>
            </w:pPr>
            <w:r>
              <w:t>J</w:t>
            </w:r>
          </w:p>
        </w:tc>
        <w:tc>
          <w:tcPr>
            <w:tcW w:w="2300" w:type="pct"/>
            <w:shd w:val="clear" w:color="auto" w:fill="D9D9D9" w:themeFill="background1" w:themeFillShade="D9"/>
          </w:tcPr>
          <w:p w14:paraId="23D889F4" w14:textId="6D22E1B6" w:rsidR="008D3F39" w:rsidRPr="009C05D6" w:rsidRDefault="008D3F39" w:rsidP="008D3F39">
            <w:r w:rsidRPr="00E554BA">
              <w:rPr>
                <w:rStyle w:val="Note"/>
              </w:rPr>
              <w:t>Nicht verhandelbares A-Kriterium.</w:t>
            </w:r>
          </w:p>
        </w:tc>
      </w:tr>
      <w:tr w:rsidR="008D3F39" w14:paraId="59BD5A06" w14:textId="77777777" w:rsidTr="00DD38C6">
        <w:tc>
          <w:tcPr>
            <w:tcW w:w="200" w:type="pct"/>
          </w:tcPr>
          <w:p w14:paraId="0A33DC27" w14:textId="77777777" w:rsidR="008D3F39" w:rsidRDefault="008D3F39" w:rsidP="008D3F39">
            <w:r>
              <w:t>209</w:t>
            </w:r>
          </w:p>
        </w:tc>
        <w:tc>
          <w:tcPr>
            <w:tcW w:w="2300" w:type="pct"/>
          </w:tcPr>
          <w:p w14:paraId="21018767" w14:textId="77777777" w:rsidR="008D3F39" w:rsidRPr="005D0205" w:rsidRDefault="008D3F39" w:rsidP="008D3F39">
            <w:pPr>
              <w:keepNext/>
              <w:numPr>
                <w:ilvl w:val="2"/>
                <w:numId w:val="134"/>
              </w:numPr>
              <w:spacing w:before="180" w:after="90" w:line="240" w:lineRule="auto"/>
              <w:outlineLvl w:val="1"/>
              <w:rPr>
                <w:rFonts w:ascii="Arial" w:eastAsia="Arial" w:hAnsi="Arial" w:cs="Arial"/>
                <w:b/>
                <w:bCs/>
                <w:color w:val="0070C0"/>
                <w:kern w:val="0"/>
                <w:lang w:eastAsia="de-DE"/>
              </w:rPr>
            </w:pPr>
            <w:bookmarkStart w:id="90" w:name="_Toc234493821"/>
            <w:bookmarkStart w:id="91" w:name="_Toc234516598"/>
            <w:r w:rsidRPr="005D0205">
              <w:rPr>
                <w:rFonts w:ascii="Arial" w:eastAsia="Arial" w:hAnsi="Arial" w:cs="Arial"/>
                <w:b/>
                <w:bCs/>
                <w:color w:val="0070C0"/>
                <w:kern w:val="0"/>
                <w:lang w:eastAsia="de-DE"/>
              </w:rPr>
              <w:t>Vertragsanpassung bei Störung der Geschäftsgrundlage</w:t>
            </w:r>
            <w:bookmarkEnd w:id="90"/>
            <w:bookmarkEnd w:id="91"/>
          </w:p>
        </w:tc>
        <w:tc>
          <w:tcPr>
            <w:tcW w:w="200" w:type="pct"/>
            <w:shd w:val="clear" w:color="auto" w:fill="D9D9D9" w:themeFill="background1" w:themeFillShade="D9"/>
          </w:tcPr>
          <w:p w14:paraId="029182E3" w14:textId="64F57814" w:rsidR="008D3F39" w:rsidRDefault="008D3F39" w:rsidP="008D3F39">
            <w:pPr>
              <w:keepNext/>
              <w:jc w:val="center"/>
            </w:pPr>
            <w:r>
              <w:t>J</w:t>
            </w:r>
          </w:p>
        </w:tc>
        <w:tc>
          <w:tcPr>
            <w:tcW w:w="2300" w:type="pct"/>
            <w:shd w:val="clear" w:color="auto" w:fill="D9D9D9" w:themeFill="background1" w:themeFillShade="D9"/>
          </w:tcPr>
          <w:p w14:paraId="2356F337" w14:textId="380C7C32" w:rsidR="008D3F39" w:rsidRPr="009C05D6" w:rsidRDefault="008D3F39" w:rsidP="008D3F39">
            <w:pPr>
              <w:keepNext/>
            </w:pPr>
            <w:r w:rsidRPr="00E554BA">
              <w:rPr>
                <w:rStyle w:val="Note"/>
              </w:rPr>
              <w:t>Nicht verhandelbares A-Kriterium.</w:t>
            </w:r>
          </w:p>
        </w:tc>
      </w:tr>
      <w:tr w:rsidR="008D3F39" w14:paraId="54A38CC7" w14:textId="77777777" w:rsidTr="00DD38C6">
        <w:tc>
          <w:tcPr>
            <w:tcW w:w="200" w:type="pct"/>
          </w:tcPr>
          <w:p w14:paraId="50338F3D" w14:textId="77777777" w:rsidR="008D3F39" w:rsidRDefault="008D3F39" w:rsidP="008D3F39">
            <w:r>
              <w:t>210</w:t>
            </w:r>
          </w:p>
        </w:tc>
        <w:tc>
          <w:tcPr>
            <w:tcW w:w="2300" w:type="pct"/>
          </w:tcPr>
          <w:p w14:paraId="52B43529" w14:textId="77777777" w:rsidR="008D3F39" w:rsidRPr="005D0205" w:rsidRDefault="008D3F39" w:rsidP="008D3F39">
            <w:pPr>
              <w:spacing w:before="0" w:after="0" w:line="240" w:lineRule="auto"/>
              <w:ind w:left="576" w:hanging="576"/>
              <w:rPr>
                <w:rFonts w:ascii="Arial" w:eastAsia="Arial" w:hAnsi="Arial" w:cs="Arial"/>
                <w:color w:val="0070C0"/>
                <w:kern w:val="0"/>
                <w:lang w:eastAsia="de-DE"/>
              </w:rPr>
            </w:pPr>
            <w:r w:rsidRPr="005D0205">
              <w:rPr>
                <w:rFonts w:ascii="Arial" w:eastAsia="Arial" w:hAnsi="Arial" w:cs="Arial"/>
                <w:b/>
                <w:bCs/>
                <w:color w:val="0070C0"/>
                <w:kern w:val="0"/>
                <w:lang w:eastAsia="de-DE"/>
              </w:rPr>
              <w:t>9.5.1</w:t>
            </w:r>
            <w:r w:rsidRPr="005D0205">
              <w:rPr>
                <w:rFonts w:ascii="Arial" w:eastAsia="Arial" w:hAnsi="Arial" w:cs="Arial"/>
                <w:color w:val="0070C0"/>
                <w:kern w:val="0"/>
                <w:lang w:eastAsia="de-DE"/>
              </w:rPr>
              <w:tab/>
              <w:t>Liegen die Voraussetzungen des § 313 Abs. 1 BGB vor, insbesondere aufgrund einer bei Vertragsschluss nicht vorhersehbaren Krise oder sonstigen außergewöhnlichen Veränderung der Umstände, bleibt das Recht der Vertragspartner zur Vertragsanpassung nach § 313 BGB unberührt. Bei der Beurteilung, ob einem Vertragspartner das Festhalten am unveränderten Vertrag nicht zugemutet werden kann, ist die in diesem Vertrag vereinbarte Risikoverteilung maßgeblich zu berücksichtigen. Insbesondere trägt der Auftragnehmer das Risiko allgemeiner Preisentwicklungen sowie der Gewährleistung von IT-Sicherheit der von ihm betriebenen Cloud-Infrastruktur. Die vorgenannten Umstände begründen für den Auftragnehmer daher keine Störung der Geschäftsgrundlage.</w:t>
            </w:r>
          </w:p>
        </w:tc>
        <w:tc>
          <w:tcPr>
            <w:tcW w:w="200" w:type="pct"/>
            <w:shd w:val="clear" w:color="auto" w:fill="D9D9D9" w:themeFill="background1" w:themeFillShade="D9"/>
          </w:tcPr>
          <w:p w14:paraId="650B090D" w14:textId="52055757" w:rsidR="008D3F39" w:rsidRDefault="008D3F39" w:rsidP="008D3F39">
            <w:pPr>
              <w:jc w:val="center"/>
            </w:pPr>
            <w:r>
              <w:t>J</w:t>
            </w:r>
          </w:p>
        </w:tc>
        <w:tc>
          <w:tcPr>
            <w:tcW w:w="2300" w:type="pct"/>
            <w:shd w:val="clear" w:color="auto" w:fill="D9D9D9" w:themeFill="background1" w:themeFillShade="D9"/>
          </w:tcPr>
          <w:p w14:paraId="73671528" w14:textId="31F481E4" w:rsidR="008D3F39" w:rsidRPr="009C05D6" w:rsidRDefault="008D3F39" w:rsidP="008D3F39">
            <w:r w:rsidRPr="00E554BA">
              <w:rPr>
                <w:rStyle w:val="Note"/>
              </w:rPr>
              <w:t>Nicht verhandelbares A-Kriterium.</w:t>
            </w:r>
          </w:p>
        </w:tc>
      </w:tr>
      <w:tr w:rsidR="008D3F39" w14:paraId="7E52234E" w14:textId="77777777" w:rsidTr="00DD38C6">
        <w:tc>
          <w:tcPr>
            <w:tcW w:w="200" w:type="pct"/>
          </w:tcPr>
          <w:p w14:paraId="215C81D7" w14:textId="77777777" w:rsidR="008D3F39" w:rsidRDefault="008D3F39" w:rsidP="008D3F39">
            <w:r>
              <w:lastRenderedPageBreak/>
              <w:t>211</w:t>
            </w:r>
          </w:p>
        </w:tc>
        <w:tc>
          <w:tcPr>
            <w:tcW w:w="2300" w:type="pct"/>
          </w:tcPr>
          <w:p w14:paraId="66684F51" w14:textId="77777777" w:rsidR="008D3F39" w:rsidRPr="005D0205" w:rsidRDefault="008D3F39" w:rsidP="008D3F39">
            <w:pPr>
              <w:spacing w:before="0" w:after="0" w:line="240" w:lineRule="auto"/>
              <w:ind w:left="576" w:hanging="576"/>
              <w:rPr>
                <w:rFonts w:ascii="Times New Roman" w:eastAsia="Times New Roman" w:hAnsi="Times New Roman" w:cs="Times New Roman"/>
                <w:color w:val="0070C0"/>
                <w:kern w:val="0"/>
                <w:sz w:val="24"/>
                <w:szCs w:val="24"/>
                <w:lang w:eastAsia="de-DE"/>
              </w:rPr>
            </w:pPr>
            <w:r w:rsidRPr="005D0205">
              <w:rPr>
                <w:rFonts w:ascii="Arial" w:eastAsia="Arial" w:hAnsi="Arial" w:cs="Arial"/>
                <w:b/>
                <w:bCs/>
                <w:color w:val="0070C0"/>
                <w:kern w:val="0"/>
                <w:lang w:eastAsia="de-DE"/>
              </w:rPr>
              <w:t>9.5.2</w:t>
            </w:r>
            <w:r w:rsidRPr="005D0205">
              <w:rPr>
                <w:rFonts w:ascii="Arial" w:eastAsia="Arial" w:hAnsi="Arial" w:cs="Arial"/>
                <w:color w:val="0070C0"/>
                <w:kern w:val="0"/>
                <w:lang w:eastAsia="de-DE"/>
              </w:rPr>
              <w:tab/>
              <w:t>Den Vertragspartnern ist bewusst, dass Vertragsanpassungen während der Vertragslaufzeit, einschließlich solcher nach Absatz 1, vergaberechtlich nur innerhalb der Grenzen des § 132 GWB zulässig sind. Die Vertragspartner gehen davon aus, dass eine Vertragsanpassung nach § 313 Abs. 1 BGB regelmäßig der Wiederherstellung des nachträglich gestörten wirtschaftlichen Gleichgewichts dient und daher nicht ohne Weiteres eine Änderung des wirtschaftlichen Gleichgewichts zugunsten des Auftragnehmers im Sinne des § 132 Abs. 1 Satz 2 Nr. 2 GWB darstellt. Eine Vertragsanpassung erfolgt gleichwohl nur nach vorheriger Prüfung der vergaberechtlichen Zulässigkeit im Einzelfall.</w:t>
            </w:r>
          </w:p>
        </w:tc>
        <w:tc>
          <w:tcPr>
            <w:tcW w:w="200" w:type="pct"/>
            <w:shd w:val="clear" w:color="auto" w:fill="D9D9D9" w:themeFill="background1" w:themeFillShade="D9"/>
          </w:tcPr>
          <w:p w14:paraId="74EDDCE2" w14:textId="2D94A693" w:rsidR="008D3F39" w:rsidRDefault="008D3F39" w:rsidP="008D3F39">
            <w:pPr>
              <w:jc w:val="center"/>
            </w:pPr>
            <w:r>
              <w:t>J</w:t>
            </w:r>
          </w:p>
        </w:tc>
        <w:tc>
          <w:tcPr>
            <w:tcW w:w="2300" w:type="pct"/>
            <w:shd w:val="clear" w:color="auto" w:fill="D9D9D9" w:themeFill="background1" w:themeFillShade="D9"/>
          </w:tcPr>
          <w:p w14:paraId="643FCAC0" w14:textId="3AC71A7D" w:rsidR="008D3F39" w:rsidRPr="009C05D6" w:rsidRDefault="008D3F39" w:rsidP="008D3F39">
            <w:r w:rsidRPr="00E554BA">
              <w:rPr>
                <w:rStyle w:val="Note"/>
              </w:rPr>
              <w:t>Nicht verhandelbares A-Kriterium.</w:t>
            </w:r>
          </w:p>
        </w:tc>
      </w:tr>
      <w:tr w:rsidR="008D3F39" w14:paraId="0D05F007" w14:textId="77777777" w:rsidTr="00DD38C6">
        <w:tc>
          <w:tcPr>
            <w:tcW w:w="200" w:type="pct"/>
          </w:tcPr>
          <w:p w14:paraId="30215555" w14:textId="77777777" w:rsidR="008D3F39" w:rsidRDefault="008D3F39" w:rsidP="008D3F39">
            <w:r>
              <w:t>212</w:t>
            </w:r>
          </w:p>
        </w:tc>
        <w:tc>
          <w:tcPr>
            <w:tcW w:w="2300" w:type="pct"/>
          </w:tcPr>
          <w:p w14:paraId="4AB7C612" w14:textId="77777777" w:rsidR="008D3F39" w:rsidRPr="005D0205" w:rsidRDefault="008D3F39" w:rsidP="008D3F39">
            <w:pPr>
              <w:keepNext/>
              <w:numPr>
                <w:ilvl w:val="2"/>
                <w:numId w:val="134"/>
              </w:numPr>
              <w:spacing w:before="180" w:after="90" w:line="240" w:lineRule="auto"/>
              <w:outlineLvl w:val="1"/>
              <w:rPr>
                <w:rFonts w:ascii="Arial" w:eastAsia="Arial" w:hAnsi="Arial" w:cs="Arial"/>
                <w:b/>
                <w:bCs/>
                <w:color w:val="0070C0"/>
                <w:kern w:val="0"/>
                <w:lang w:eastAsia="de-DE"/>
              </w:rPr>
            </w:pPr>
            <w:bookmarkStart w:id="92" w:name="_Toc234493822"/>
            <w:bookmarkStart w:id="93" w:name="_Toc234516599"/>
            <w:r w:rsidRPr="005D0205">
              <w:rPr>
                <w:rFonts w:ascii="Arial" w:eastAsia="Arial" w:hAnsi="Arial" w:cs="Arial"/>
                <w:b/>
                <w:bCs/>
                <w:color w:val="0070C0"/>
                <w:kern w:val="0"/>
                <w:lang w:eastAsia="de-DE"/>
              </w:rPr>
              <w:t>Glossar</w:t>
            </w:r>
            <w:bookmarkEnd w:id="92"/>
            <w:bookmarkEnd w:id="93"/>
          </w:p>
        </w:tc>
        <w:tc>
          <w:tcPr>
            <w:tcW w:w="200" w:type="pct"/>
            <w:shd w:val="clear" w:color="auto" w:fill="D9D9D9" w:themeFill="background1" w:themeFillShade="D9"/>
          </w:tcPr>
          <w:p w14:paraId="09D36A3C" w14:textId="034FF306" w:rsidR="008D3F39" w:rsidRDefault="008D3F39" w:rsidP="008D3F39">
            <w:pPr>
              <w:keepNext/>
              <w:jc w:val="center"/>
            </w:pPr>
            <w:r>
              <w:t>J</w:t>
            </w:r>
          </w:p>
        </w:tc>
        <w:tc>
          <w:tcPr>
            <w:tcW w:w="2300" w:type="pct"/>
            <w:shd w:val="clear" w:color="auto" w:fill="D9D9D9" w:themeFill="background1" w:themeFillShade="D9"/>
          </w:tcPr>
          <w:p w14:paraId="0E9F36CC" w14:textId="2D2AD6D7" w:rsidR="008D3F39" w:rsidRPr="009C05D6" w:rsidRDefault="008D3F39" w:rsidP="008D3F39">
            <w:pPr>
              <w:keepNext/>
            </w:pPr>
            <w:r w:rsidRPr="00E554BA">
              <w:rPr>
                <w:rStyle w:val="Note"/>
              </w:rPr>
              <w:t>Nicht verhandelbares A-Kriterium.</w:t>
            </w:r>
          </w:p>
        </w:tc>
      </w:tr>
      <w:tr w:rsidR="008D3F39" w14:paraId="3AC01D6A" w14:textId="77777777" w:rsidTr="00DD38C6">
        <w:tc>
          <w:tcPr>
            <w:tcW w:w="200" w:type="pct"/>
          </w:tcPr>
          <w:p w14:paraId="37D5EDB2" w14:textId="77777777" w:rsidR="008D3F39" w:rsidRDefault="008D3F39" w:rsidP="008D3F39">
            <w:r>
              <w:t>213</w:t>
            </w:r>
          </w:p>
        </w:tc>
        <w:tc>
          <w:tcPr>
            <w:tcW w:w="2300" w:type="pct"/>
          </w:tcPr>
          <w:p w14:paraId="07366CBF" w14:textId="77777777" w:rsidR="008D3F39" w:rsidRPr="005D0205" w:rsidRDefault="008D3F39" w:rsidP="008D3F39">
            <w:pPr>
              <w:spacing w:before="36" w:after="90" w:line="240" w:lineRule="auto"/>
              <w:ind w:left="576"/>
              <w:rPr>
                <w:rFonts w:ascii="Arial" w:eastAsia="Arial" w:hAnsi="Arial" w:cs="Arial"/>
                <w:color w:val="0070C0"/>
                <w:kern w:val="0"/>
                <w:lang w:eastAsia="de-DE"/>
              </w:rPr>
            </w:pPr>
            <w:r w:rsidRPr="005D0205">
              <w:rPr>
                <w:rFonts w:ascii="Arial" w:eastAsia="Arial" w:hAnsi="Arial" w:cs="Arial"/>
                <w:color w:val="0070C0"/>
                <w:kern w:val="0"/>
                <w:lang w:eastAsia="de-DE"/>
              </w:rPr>
              <w:t>Für diesen Vertrag einschließlich seiner Anlagen gelten ergänzend die Begriffsbestimmungen gemäß Anlage Nr. 6 (Glossar). Soweit in diesem Vertrag oder in einzelnen Anlagen abweichende oder speziellere Begriffsbestimmungen enthalten sind, gehen diese den Begriffsbestimmungen des Glossars vor.</w:t>
            </w:r>
          </w:p>
        </w:tc>
        <w:tc>
          <w:tcPr>
            <w:tcW w:w="200" w:type="pct"/>
            <w:shd w:val="clear" w:color="auto" w:fill="D9D9D9" w:themeFill="background1" w:themeFillShade="D9"/>
          </w:tcPr>
          <w:p w14:paraId="250CA580" w14:textId="5F80CFA5" w:rsidR="008D3F39" w:rsidRDefault="008D3F39" w:rsidP="008D3F39">
            <w:pPr>
              <w:jc w:val="center"/>
            </w:pPr>
            <w:r>
              <w:t>J</w:t>
            </w:r>
          </w:p>
        </w:tc>
        <w:tc>
          <w:tcPr>
            <w:tcW w:w="2300" w:type="pct"/>
            <w:shd w:val="clear" w:color="auto" w:fill="D9D9D9" w:themeFill="background1" w:themeFillShade="D9"/>
          </w:tcPr>
          <w:p w14:paraId="7135DF30" w14:textId="6BAAE01B" w:rsidR="008D3F39" w:rsidRPr="009C05D6" w:rsidRDefault="008D3F39" w:rsidP="008D3F39">
            <w:r w:rsidRPr="00E554BA">
              <w:rPr>
                <w:rStyle w:val="Note"/>
              </w:rPr>
              <w:t>Nicht verhandelbares A-Kriterium.</w:t>
            </w:r>
          </w:p>
        </w:tc>
      </w:tr>
      <w:tr w:rsidR="008D3F39" w14:paraId="00EBA72A" w14:textId="77777777" w:rsidTr="00DD38C6">
        <w:tc>
          <w:tcPr>
            <w:tcW w:w="200" w:type="pct"/>
          </w:tcPr>
          <w:p w14:paraId="2E38F335" w14:textId="77777777" w:rsidR="008D3F39" w:rsidRDefault="008D3F39" w:rsidP="008D3F39">
            <w:r>
              <w:t>214</w:t>
            </w:r>
          </w:p>
        </w:tc>
        <w:tc>
          <w:tcPr>
            <w:tcW w:w="2300" w:type="pct"/>
          </w:tcPr>
          <w:p w14:paraId="0543F7F0" w14:textId="77777777" w:rsidR="008D3F39" w:rsidRPr="005D0205" w:rsidRDefault="008D3F39" w:rsidP="008D3F39">
            <w:pPr>
              <w:spacing w:before="36" w:after="90" w:line="240" w:lineRule="auto"/>
              <w:rPr>
                <w:rFonts w:ascii="Arial" w:eastAsia="Arial" w:hAnsi="Arial" w:cs="Arial"/>
                <w:b/>
                <w:bCs/>
                <w:color w:val="0070C0"/>
                <w:kern w:val="0"/>
                <w:lang w:eastAsia="de-DE"/>
              </w:rPr>
            </w:pPr>
            <w:r w:rsidRPr="005D0205">
              <w:rPr>
                <w:rFonts w:ascii="Arial" w:eastAsia="Arial" w:hAnsi="Arial" w:cs="Arial"/>
                <w:b/>
                <w:bCs/>
                <w:color w:val="0070C0"/>
                <w:kern w:val="0"/>
                <w:lang w:eastAsia="de-DE"/>
              </w:rPr>
              <w:t>9.7</w:t>
            </w:r>
            <w:r w:rsidRPr="005D0205">
              <w:rPr>
                <w:rFonts w:ascii="Arial" w:eastAsia="Arial" w:hAnsi="Arial" w:cs="Arial"/>
                <w:b/>
                <w:bCs/>
                <w:color w:val="0070C0"/>
                <w:kern w:val="0"/>
                <w:lang w:eastAsia="de-DE"/>
              </w:rPr>
              <w:tab/>
              <w:t>Besondere Regelungen zur Vertragslaufzeit</w:t>
            </w:r>
          </w:p>
        </w:tc>
        <w:tc>
          <w:tcPr>
            <w:tcW w:w="200" w:type="pct"/>
            <w:shd w:val="clear" w:color="auto" w:fill="D9D9D9" w:themeFill="background1" w:themeFillShade="D9"/>
          </w:tcPr>
          <w:p w14:paraId="59D6FF49" w14:textId="5D339DEC" w:rsidR="008D3F39" w:rsidRDefault="008D3F39" w:rsidP="008D3F39">
            <w:pPr>
              <w:jc w:val="center"/>
            </w:pPr>
            <w:r>
              <w:t>J</w:t>
            </w:r>
          </w:p>
        </w:tc>
        <w:tc>
          <w:tcPr>
            <w:tcW w:w="2300" w:type="pct"/>
            <w:shd w:val="clear" w:color="auto" w:fill="D9D9D9" w:themeFill="background1" w:themeFillShade="D9"/>
          </w:tcPr>
          <w:p w14:paraId="280C74DA" w14:textId="203E50D6" w:rsidR="008D3F39" w:rsidRPr="009C05D6" w:rsidRDefault="008D3F39" w:rsidP="008D3F39">
            <w:r w:rsidRPr="00E554BA">
              <w:rPr>
                <w:rStyle w:val="Note"/>
              </w:rPr>
              <w:t>Nicht verhandelbares A-Kriterium.</w:t>
            </w:r>
          </w:p>
        </w:tc>
      </w:tr>
      <w:tr w:rsidR="008D3F39" w14:paraId="0B6191E8" w14:textId="77777777" w:rsidTr="00DD38C6">
        <w:tc>
          <w:tcPr>
            <w:tcW w:w="200" w:type="pct"/>
          </w:tcPr>
          <w:p w14:paraId="6B78B32C" w14:textId="77777777" w:rsidR="008D3F39" w:rsidRDefault="008D3F39" w:rsidP="008D3F39">
            <w:r>
              <w:t>215</w:t>
            </w:r>
          </w:p>
        </w:tc>
        <w:tc>
          <w:tcPr>
            <w:tcW w:w="2300" w:type="pct"/>
          </w:tcPr>
          <w:p w14:paraId="1B8B6298" w14:textId="77777777" w:rsidR="008D3F39" w:rsidRPr="005D0205" w:rsidRDefault="008D3F39" w:rsidP="008D3F39">
            <w:pPr>
              <w:spacing w:before="36" w:after="90" w:line="240" w:lineRule="auto"/>
              <w:ind w:left="705" w:hanging="705"/>
              <w:rPr>
                <w:rFonts w:ascii="Arial" w:eastAsia="Arial" w:hAnsi="Arial" w:cs="Arial"/>
                <w:color w:val="0070C0"/>
                <w:kern w:val="0"/>
                <w:lang w:eastAsia="de-DE"/>
              </w:rPr>
            </w:pPr>
            <w:r w:rsidRPr="005D0205">
              <w:rPr>
                <w:rFonts w:ascii="Arial" w:eastAsia="Arial" w:hAnsi="Arial" w:cs="Arial"/>
                <w:color w:val="0070C0"/>
                <w:kern w:val="0"/>
                <w:lang w:eastAsia="de-DE"/>
              </w:rPr>
              <w:t>9.7.1</w:t>
            </w:r>
            <w:r w:rsidRPr="005D0205">
              <w:rPr>
                <w:rFonts w:ascii="Arial" w:eastAsia="Arial" w:hAnsi="Arial" w:cs="Arial"/>
                <w:color w:val="0070C0"/>
                <w:kern w:val="0"/>
                <w:lang w:eastAsia="de-DE"/>
              </w:rPr>
              <w:tab/>
              <w:t>Der Vertrag wird für eine Laufzeit von vier (4) Jahren (48 Monaten) ab [</w:t>
            </w:r>
            <w:r w:rsidRPr="005D0205">
              <w:rPr>
                <w:rFonts w:ascii="Arial" w:eastAsia="Arial" w:hAnsi="Arial" w:cs="Arial"/>
                <w:color w:val="0070C0"/>
                <w:kern w:val="0"/>
                <w:highlight w:val="yellow"/>
                <w:lang w:eastAsia="de-DE"/>
              </w:rPr>
              <w:t>Datum der Zuschlagserteilung</w:t>
            </w:r>
            <w:r w:rsidRPr="005D0205">
              <w:rPr>
                <w:rFonts w:ascii="Arial" w:eastAsia="Arial" w:hAnsi="Arial" w:cs="Arial"/>
                <w:color w:val="0070C0"/>
                <w:kern w:val="0"/>
                <w:lang w:eastAsia="de-DE"/>
              </w:rPr>
              <w:t xml:space="preserve">] geschlossen. Die vertraglichen Leistungen sind ab Zuschlagserteilung für den Auftraggeber abrufbar. Nach Ablauf der Vertragsdauer erlischt das Vertragsverhältnis, ohne dass es einer gesonderten Kündigung bedarf. </w:t>
            </w:r>
          </w:p>
        </w:tc>
        <w:tc>
          <w:tcPr>
            <w:tcW w:w="200" w:type="pct"/>
            <w:shd w:val="clear" w:color="auto" w:fill="D9D9D9" w:themeFill="background1" w:themeFillShade="D9"/>
          </w:tcPr>
          <w:p w14:paraId="107E92AE" w14:textId="11AFDD03" w:rsidR="008D3F39" w:rsidRDefault="008D3F39" w:rsidP="008D3F39">
            <w:pPr>
              <w:jc w:val="center"/>
            </w:pPr>
            <w:r>
              <w:t>J</w:t>
            </w:r>
          </w:p>
        </w:tc>
        <w:tc>
          <w:tcPr>
            <w:tcW w:w="2300" w:type="pct"/>
            <w:shd w:val="clear" w:color="auto" w:fill="D9D9D9" w:themeFill="background1" w:themeFillShade="D9"/>
          </w:tcPr>
          <w:p w14:paraId="62CDC73E" w14:textId="22BE8991" w:rsidR="008D3F39" w:rsidRPr="009C05D6" w:rsidRDefault="008D3F39" w:rsidP="008D3F39">
            <w:r w:rsidRPr="00E554BA">
              <w:rPr>
                <w:rStyle w:val="Note"/>
              </w:rPr>
              <w:t>Nicht verhandelbares A-Kriterium.</w:t>
            </w:r>
          </w:p>
        </w:tc>
      </w:tr>
      <w:tr w:rsidR="008D3F39" w14:paraId="607279BB" w14:textId="77777777" w:rsidTr="00DD38C6">
        <w:tc>
          <w:tcPr>
            <w:tcW w:w="200" w:type="pct"/>
          </w:tcPr>
          <w:p w14:paraId="392738D7" w14:textId="77777777" w:rsidR="008D3F39" w:rsidRDefault="008D3F39" w:rsidP="008D3F39">
            <w:r>
              <w:t>216</w:t>
            </w:r>
          </w:p>
        </w:tc>
        <w:tc>
          <w:tcPr>
            <w:tcW w:w="2300" w:type="pct"/>
          </w:tcPr>
          <w:p w14:paraId="4D5221BB" w14:textId="77777777" w:rsidR="008D3F39" w:rsidRPr="005D0205" w:rsidRDefault="008D3F39" w:rsidP="008D3F39">
            <w:pPr>
              <w:spacing w:before="36" w:after="90" w:line="240" w:lineRule="auto"/>
              <w:ind w:left="705" w:hanging="705"/>
              <w:rPr>
                <w:rFonts w:ascii="Arial" w:eastAsia="Arial" w:hAnsi="Arial" w:cs="Arial"/>
                <w:kern w:val="0"/>
                <w:lang w:eastAsia="de-DE"/>
              </w:rPr>
            </w:pPr>
            <w:r w:rsidRPr="005D0205">
              <w:rPr>
                <w:rFonts w:ascii="Arial" w:eastAsia="Arial" w:hAnsi="Arial" w:cs="Arial"/>
                <w:color w:val="0070C0"/>
                <w:kern w:val="0"/>
                <w:lang w:eastAsia="de-DE"/>
              </w:rPr>
              <w:t xml:space="preserve">9.7.2 </w:t>
            </w:r>
            <w:r w:rsidRPr="005D0205">
              <w:rPr>
                <w:rFonts w:ascii="Arial" w:eastAsia="Arial" w:hAnsi="Arial" w:cs="Arial"/>
                <w:color w:val="0070C0"/>
                <w:kern w:val="0"/>
                <w:lang w:eastAsia="de-DE"/>
              </w:rPr>
              <w:tab/>
              <w:t>Der Auftraggeber erhält die Option, den Vertrag einmal um zwei Jahre (24 Monate) zu verlängern. Die Ausübung der Option wird dem Auftragnehmer in Textform spätestens drei Monate vor Vertragsende mitgeteilt.</w:t>
            </w:r>
          </w:p>
        </w:tc>
        <w:tc>
          <w:tcPr>
            <w:tcW w:w="200" w:type="pct"/>
            <w:shd w:val="clear" w:color="auto" w:fill="D9D9D9" w:themeFill="background1" w:themeFillShade="D9"/>
          </w:tcPr>
          <w:p w14:paraId="30BC557E" w14:textId="02B0527A" w:rsidR="008D3F39" w:rsidRDefault="008D3F39" w:rsidP="008D3F39">
            <w:pPr>
              <w:jc w:val="center"/>
            </w:pPr>
            <w:r>
              <w:t>J</w:t>
            </w:r>
          </w:p>
        </w:tc>
        <w:tc>
          <w:tcPr>
            <w:tcW w:w="2300" w:type="pct"/>
            <w:shd w:val="clear" w:color="auto" w:fill="D9D9D9" w:themeFill="background1" w:themeFillShade="D9"/>
          </w:tcPr>
          <w:p w14:paraId="44287DE4" w14:textId="4158BAC8" w:rsidR="008D3F39" w:rsidRPr="009C05D6" w:rsidRDefault="008D3F39" w:rsidP="008D3F39">
            <w:r w:rsidRPr="00E554BA">
              <w:rPr>
                <w:rStyle w:val="Note"/>
              </w:rPr>
              <w:t>Nicht verhandelbares A-Kriterium.</w:t>
            </w:r>
          </w:p>
        </w:tc>
      </w:tr>
    </w:tbl>
    <w:p w14:paraId="2D5F2440" w14:textId="77777777" w:rsidR="00CA1E0E" w:rsidRDefault="00CA1E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179"/>
        <w:gridCol w:w="7696"/>
      </w:tblGrid>
      <w:tr w:rsidR="005D0205" w:rsidRPr="005D0205" w14:paraId="673D3439" w14:textId="77777777" w:rsidTr="005D0205">
        <w:trPr>
          <w:tblHeader/>
        </w:trPr>
        <w:tc>
          <w:tcPr>
            <w:tcW w:w="2576" w:type="pct"/>
            <w:tcBorders>
              <w:top w:val="none" w:sz="0" w:space="0" w:color="FFFFFF"/>
              <w:left w:val="none" w:sz="0" w:space="0" w:color="FFFFFF"/>
              <w:bottom w:val="none" w:sz="0" w:space="0" w:color="FFFFFF"/>
              <w:right w:val="none" w:sz="0" w:space="0" w:color="FFFFFF"/>
            </w:tcBorders>
            <w:shd w:val="clear" w:color="auto" w:fill="E7E6E6"/>
          </w:tcPr>
          <w:p w14:paraId="03382F9C"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Unterschrift Auftraggeber</w:t>
            </w:r>
          </w:p>
        </w:tc>
        <w:tc>
          <w:tcPr>
            <w:tcW w:w="2424" w:type="pct"/>
            <w:tcBorders>
              <w:top w:val="none" w:sz="0" w:space="0" w:color="FFFFFF"/>
              <w:left w:val="none" w:sz="0" w:space="0" w:color="FFFFFF"/>
              <w:bottom w:val="none" w:sz="0" w:space="0" w:color="FFFFFF"/>
              <w:right w:val="none" w:sz="0" w:space="0" w:color="FFFFFF"/>
            </w:tcBorders>
            <w:shd w:val="clear" w:color="auto" w:fill="E7E6E6"/>
          </w:tcPr>
          <w:p w14:paraId="1D87365C"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Unterschrift Auftragnehmer</w:t>
            </w:r>
          </w:p>
        </w:tc>
      </w:tr>
      <w:tr w:rsidR="005D0205" w:rsidRPr="005D0205" w14:paraId="2AD51BB4" w14:textId="77777777" w:rsidTr="005D0205">
        <w:tc>
          <w:tcPr>
            <w:tcW w:w="2576" w:type="pct"/>
            <w:tcBorders>
              <w:top w:val="none" w:sz="0" w:space="0" w:color="FFFFFF"/>
              <w:left w:val="none" w:sz="0" w:space="0" w:color="FFFFFF"/>
              <w:bottom w:val="none" w:sz="0" w:space="0" w:color="FFFFFF"/>
              <w:right w:val="none" w:sz="0" w:space="0" w:color="FFFFFF"/>
            </w:tcBorders>
          </w:tcPr>
          <w:p w14:paraId="32096685" w14:textId="77777777" w:rsidR="005D0205" w:rsidRPr="005D0205" w:rsidRDefault="005D0205" w:rsidP="005D0205">
            <w:pPr>
              <w:spacing w:before="36" w:after="90" w:line="240" w:lineRule="auto"/>
              <w:rPr>
                <w:rFonts w:ascii="Arial" w:eastAsia="Arial" w:hAnsi="Arial" w:cs="Arial"/>
                <w:kern w:val="0"/>
                <w:lang w:eastAsia="de-DE"/>
              </w:rPr>
            </w:pPr>
          </w:p>
          <w:p w14:paraId="2DAEC0CD" w14:textId="77777777" w:rsidR="005D0205" w:rsidRPr="005D0205" w:rsidRDefault="005D0205" w:rsidP="005D0205">
            <w:pPr>
              <w:spacing w:before="36" w:after="90" w:line="240" w:lineRule="auto"/>
              <w:rPr>
                <w:rFonts w:ascii="Arial" w:eastAsia="Arial" w:hAnsi="Arial" w:cs="Arial"/>
                <w:kern w:val="0"/>
                <w:lang w:eastAsia="de-DE"/>
              </w:rPr>
            </w:pPr>
          </w:p>
          <w:p w14:paraId="24275310"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Datum, Name</w:t>
            </w:r>
          </w:p>
        </w:tc>
        <w:tc>
          <w:tcPr>
            <w:tcW w:w="2424" w:type="pct"/>
            <w:tcBorders>
              <w:top w:val="none" w:sz="0" w:space="0" w:color="FFFFFF"/>
              <w:left w:val="none" w:sz="0" w:space="0" w:color="FFFFFF"/>
              <w:bottom w:val="none" w:sz="0" w:space="0" w:color="FFFFFF"/>
              <w:right w:val="none" w:sz="0" w:space="0" w:color="FFFFFF"/>
            </w:tcBorders>
          </w:tcPr>
          <w:p w14:paraId="13AA5772" w14:textId="77777777" w:rsidR="005D0205" w:rsidRPr="005D0205" w:rsidRDefault="005D0205" w:rsidP="005D0205">
            <w:pPr>
              <w:spacing w:before="36" w:after="90" w:line="240" w:lineRule="auto"/>
              <w:rPr>
                <w:rFonts w:ascii="Arial" w:eastAsia="Arial" w:hAnsi="Arial" w:cs="Arial"/>
                <w:kern w:val="0"/>
                <w:lang w:eastAsia="de-DE"/>
              </w:rPr>
            </w:pPr>
          </w:p>
          <w:p w14:paraId="08E96099" w14:textId="77777777" w:rsidR="005D0205" w:rsidRPr="005D0205" w:rsidRDefault="005D0205" w:rsidP="005D0205">
            <w:pPr>
              <w:spacing w:before="36" w:after="90" w:line="240" w:lineRule="auto"/>
              <w:rPr>
                <w:rFonts w:ascii="Arial" w:eastAsia="Arial" w:hAnsi="Arial" w:cs="Arial"/>
                <w:kern w:val="0"/>
                <w:lang w:eastAsia="de-DE"/>
              </w:rPr>
            </w:pPr>
          </w:p>
          <w:p w14:paraId="7C2B7930" w14:textId="77777777" w:rsidR="005D0205" w:rsidRPr="005D0205" w:rsidRDefault="005D0205" w:rsidP="005D0205">
            <w:pPr>
              <w:spacing w:before="36" w:after="90" w:line="240" w:lineRule="auto"/>
              <w:rPr>
                <w:rFonts w:ascii="Arial" w:eastAsia="Arial" w:hAnsi="Arial" w:cs="Arial"/>
                <w:kern w:val="0"/>
                <w:lang w:eastAsia="de-DE"/>
              </w:rPr>
            </w:pPr>
            <w:r w:rsidRPr="005D0205">
              <w:rPr>
                <w:rFonts w:ascii="Arial" w:eastAsia="Arial" w:hAnsi="Arial" w:cs="Arial"/>
                <w:kern w:val="0"/>
                <w:lang w:eastAsia="de-DE"/>
              </w:rPr>
              <w:t>Datum, Name</w:t>
            </w:r>
          </w:p>
        </w:tc>
      </w:tr>
    </w:tbl>
    <w:p w14:paraId="27793A48" w14:textId="77777777" w:rsidR="00CA1E0E" w:rsidRDefault="00CA1E0E"/>
    <w:sectPr w:rsidR="00CA1E0E" w:rsidSect="005D0205">
      <w:headerReference w:type="default" r:id="rId15"/>
      <w:footerReference w:type="default" r:id="rId16"/>
      <w:pgSz w:w="16839" w:h="11907" w:orient="landscape" w:code="9"/>
      <w:pgMar w:top="1984" w:right="482" w:bottom="1700" w:left="482"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6F8C7" w14:textId="77777777" w:rsidR="00DE4534" w:rsidRPr="00265276" w:rsidRDefault="00DE4534" w:rsidP="005623B6">
      <w:pPr>
        <w:spacing w:before="0" w:after="0" w:line="240" w:lineRule="auto"/>
      </w:pPr>
      <w:r w:rsidRPr="00265276">
        <w:separator/>
      </w:r>
    </w:p>
  </w:endnote>
  <w:endnote w:type="continuationSeparator" w:id="0">
    <w:p w14:paraId="63F60018" w14:textId="77777777" w:rsidR="00DE4534" w:rsidRPr="00265276" w:rsidRDefault="00DE4534" w:rsidP="005623B6">
      <w:pPr>
        <w:spacing w:before="0" w:after="0" w:line="240" w:lineRule="auto"/>
      </w:pPr>
      <w:r w:rsidRPr="0026527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de-DE"/>
      </w:rPr>
      <w:alias w:val="TitlePageFooter"/>
      <w:tag w:val="TitlePageFooter"/>
      <w:id w:val="302058634"/>
      <w:placeholder>
        <w:docPart w:val="29466E4ACDE14CC8A72B3603D393DF85"/>
      </w:placeholder>
    </w:sdtPr>
    <w:sdtContent>
      <w:p w14:paraId="155AE78D" w14:textId="1CCE23C5" w:rsidR="005E4C4E" w:rsidRPr="00265276" w:rsidRDefault="00000000" w:rsidP="009D28CE">
        <w:pPr>
          <w:pStyle w:val="TitlePageFooter"/>
          <w:rPr>
            <w:lang w:val="de-DE"/>
          </w:rPr>
        </w:pPr>
        <w:sdt>
          <w:sdtPr>
            <w:alias w:val="firstParty"/>
            <w:tag w:val="firstParty"/>
            <w:id w:val="1889915812"/>
            <w:dataBinding w:prefixMappings="xmlns:ns0='http://schemas.contractarchitect.com/document-properties' " w:xpath="/ns0:docProperties[1]/ns0:titlePageProperties[1]/ns0:firstParty[1]" w:storeItemID="{C79069D7-92BC-4303-A7B8-57289DA38570}"/>
            <w:text w:multiLine="1"/>
          </w:sdtPr>
          <w:sdtContent>
            <w:r w:rsidR="00DE15C0">
              <w:t>Deutsche Bundesbank</w:t>
            </w:r>
          </w:sdtContent>
        </w:sdt>
        <w:r w:rsidR="0055717E" w:rsidRPr="00C641A4">
          <w:t xml:space="preserve"> / </w:t>
        </w:r>
        <w:sdt>
          <w:sdtPr>
            <w:alias w:val="secondParty"/>
            <w:tag w:val="secondParty"/>
            <w:id w:val="-1465036129"/>
            <w:dataBinding w:prefixMappings="xmlns:ns0='http://schemas.contractarchitect.com/document-properties' " w:xpath="/ns0:docProperties[1]/ns0:titlePageProperties[1]/ns0:secondParty[1]" w:storeItemID="{C79069D7-92BC-4303-A7B8-57289DA38570}"/>
            <w:text w:multiLine="1"/>
          </w:sdtPr>
          <w:sdtContent>
            <w:r w:rsidR="00DE15C0">
              <w:t>[Provider]</w:t>
            </w:r>
          </w:sdtContent>
        </w:sdt>
        <w:r w:rsidR="0055717E" w:rsidRPr="00C641A4">
          <w:t xml:space="preserve"> vertraulich</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7937"/>
      <w:gridCol w:w="7938"/>
    </w:tblGrid>
    <w:tr w:rsidR="002B3C97" w:rsidRPr="00265276" w14:paraId="5102A442" w14:textId="77777777" w:rsidTr="002B3C97">
      <w:tc>
        <w:tcPr>
          <w:tcW w:w="4360" w:type="dxa"/>
          <w:vAlign w:val="bottom"/>
        </w:tcPr>
        <w:p w14:paraId="0FF51E32" w14:textId="5DBC16EB" w:rsidR="0074015B" w:rsidRPr="00C641A4" w:rsidRDefault="00000000">
          <w:pPr>
            <w:pStyle w:val="Fuzeile"/>
          </w:pPr>
          <w:sdt>
            <w:sdtPr>
              <w:alias w:val="firstParty"/>
              <w:tag w:val="firstParty"/>
              <w:id w:val="-2045279674"/>
              <w:placeholder>
                <w:docPart w:val="25B0A3E57BB94FE9B59DE920746FA21C"/>
              </w:placeholder>
              <w:dataBinding w:prefixMappings="xmlns:ns0='http://schemas.contractarchitect.com/document-properties' " w:xpath="/ns0:docProperties[1]/ns0:titlePageProperties[1]/ns0:firstParty[1]" w:storeItemID="{C79069D7-92BC-4303-A7B8-57289DA38570}"/>
              <w:text w:multiLine="1"/>
            </w:sdtPr>
            <w:sdtContent>
              <w:r w:rsidR="00DE15C0">
                <w:t>Deutsche Bundesbank</w:t>
              </w:r>
            </w:sdtContent>
          </w:sdt>
          <w:r w:rsidR="00B842B4" w:rsidRPr="00C641A4">
            <w:t xml:space="preserve"> / </w:t>
          </w:r>
          <w:sdt>
            <w:sdtPr>
              <w:alias w:val="secondParty"/>
              <w:tag w:val="secondParty"/>
              <w:id w:val="-252891493"/>
              <w:placeholder>
                <w:docPart w:val="25B0A3E57BB94FE9B59DE920746FA21C"/>
              </w:placeholder>
              <w:dataBinding w:prefixMappings="xmlns:ns0='http://schemas.contractarchitect.com/document-properties' " w:xpath="/ns0:docProperties[1]/ns0:titlePageProperties[1]/ns0:secondParty[1]" w:storeItemID="{C79069D7-92BC-4303-A7B8-57289DA38570}"/>
              <w:text w:multiLine="1"/>
            </w:sdtPr>
            <w:sdtContent>
              <w:r w:rsidR="00DE15C0">
                <w:t>[Provider]</w:t>
              </w:r>
            </w:sdtContent>
          </w:sdt>
          <w:r w:rsidR="00B842B4" w:rsidRPr="00C641A4">
            <w:t xml:space="preserve"> vertraulich</w:t>
          </w:r>
        </w:p>
      </w:tc>
      <w:tc>
        <w:tcPr>
          <w:tcW w:w="4360" w:type="dxa"/>
          <w:vAlign w:val="bottom"/>
        </w:tcPr>
        <w:p w14:paraId="49941551" w14:textId="77777777" w:rsidR="005E4C4E" w:rsidRPr="00265276" w:rsidRDefault="008F38E3" w:rsidP="002B3C97">
          <w:pPr>
            <w:pStyle w:val="Fuzeile"/>
            <w:jc w:val="right"/>
            <w:rPr>
              <w:lang w:val="de-DE"/>
            </w:rPr>
          </w:pPr>
          <w:r w:rsidRPr="00265276">
            <w:rPr>
              <w:lang w:val="de-DE"/>
            </w:rPr>
            <w:t xml:space="preserve">Page </w:t>
          </w:r>
          <w:r w:rsidRPr="00265276">
            <w:rPr>
              <w:lang w:val="de-DE"/>
            </w:rPr>
            <w:fldChar w:fldCharType="begin"/>
          </w:r>
          <w:r w:rsidRPr="00265276">
            <w:rPr>
              <w:lang w:val="de-DE"/>
            </w:rPr>
            <w:instrText xml:space="preserve"> PAGE  \* roman  \* MERGEFORMAT </w:instrText>
          </w:r>
          <w:r w:rsidRPr="00265276">
            <w:rPr>
              <w:lang w:val="de-DE"/>
            </w:rPr>
            <w:fldChar w:fldCharType="separate"/>
          </w:r>
          <w:r w:rsidR="007D6D75" w:rsidRPr="00265276">
            <w:rPr>
              <w:lang w:val="de-DE"/>
            </w:rPr>
            <w:t>iii</w:t>
          </w:r>
          <w:r w:rsidRPr="00265276">
            <w:rPr>
              <w:lang w:val="de-DE"/>
            </w:rPr>
            <w:fldChar w:fldCharType="end"/>
          </w:r>
        </w:p>
      </w:tc>
    </w:tr>
  </w:tbl>
  <w:p w14:paraId="6D645E07" w14:textId="77777777" w:rsidR="005E4C4E" w:rsidRPr="00265276" w:rsidRDefault="005E4C4E" w:rsidP="002B3C97">
    <w:pPr>
      <w:pStyle w:val="Fuzeile"/>
      <w:rPr>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32585" w14:textId="77777777" w:rsidR="005D0205" w:rsidRDefault="005D0205" w:rsidP="007340C6">
    <w:r w:rsidRPr="007340C6">
      <w:rPr>
        <w:color w:val="0070C0"/>
      </w:rPr>
      <w:t>Vertragsnummer/Kennung Auftraggeber: [</w:t>
    </w:r>
    <w:r w:rsidRPr="007340C6">
      <w:rPr>
        <w:color w:val="0070C0"/>
        <w:highlight w:val="yellow"/>
      </w:rPr>
      <w:t xml:space="preserve">wird </w:t>
    </w:r>
    <w:r>
      <w:rPr>
        <w:color w:val="0070C0"/>
        <w:highlight w:val="yellow"/>
      </w:rPr>
      <w:t>mit</w:t>
    </w:r>
    <w:r w:rsidRPr="007340C6">
      <w:rPr>
        <w:color w:val="0070C0"/>
        <w:highlight w:val="yellow"/>
      </w:rPr>
      <w:t xml:space="preserve"> Zuschlag ergänzt</w:t>
    </w:r>
    <w:r w:rsidRPr="007340C6">
      <w:rPr>
        <w:color w:val="0070C0"/>
      </w:rPr>
      <w:t>]</w:t>
    </w:r>
    <w:r w:rsidRPr="007340C6">
      <w:rPr>
        <w:color w:val="0070C0"/>
      </w:rPr>
      <w:tab/>
    </w:r>
    <w:r>
      <w:tab/>
      <w:t xml:space="preserve">   Version 1.0.2 vom 01.03.2026</w:t>
    </w:r>
  </w:p>
  <w:p w14:paraId="20731E55" w14:textId="77777777" w:rsidR="005D0205" w:rsidRDefault="005D0205" w:rsidP="007340C6">
    <w:r w:rsidRPr="007340C6">
      <w:rPr>
        <w:color w:val="0070C0"/>
      </w:rPr>
      <w:t>Vertragsnummer/Kennung Auftragnehmer: [</w:t>
    </w:r>
    <w:r w:rsidRPr="007340C6">
      <w:rPr>
        <w:color w:val="0070C0"/>
        <w:highlight w:val="yellow"/>
      </w:rPr>
      <w:t xml:space="preserve">wird </w:t>
    </w:r>
    <w:r>
      <w:rPr>
        <w:color w:val="0070C0"/>
        <w:highlight w:val="yellow"/>
      </w:rPr>
      <w:t>mit</w:t>
    </w:r>
    <w:r w:rsidRPr="007340C6">
      <w:rPr>
        <w:color w:val="0070C0"/>
        <w:highlight w:val="yellow"/>
      </w:rPr>
      <w:t xml:space="preserve"> Zuschlag ergänzt</w:t>
    </w:r>
    <w:r w:rsidRPr="007340C6">
      <w:rPr>
        <w:color w:val="0070C0"/>
      </w:rPr>
      <w:t>]</w:t>
    </w:r>
    <w:r>
      <w:tab/>
    </w:r>
    <w:r>
      <w:tab/>
    </w:r>
    <w:r>
      <w:tab/>
    </w:r>
    <w:r>
      <w:tab/>
      <w:t xml:space="preserve">Seite </w:t>
    </w:r>
    <w:r w:rsidRPr="00EA0BCA">
      <w:rPr>
        <w:noProof/>
      </w:rPr>
      <w:fldChar w:fldCharType="begin"/>
    </w:r>
    <w:r>
      <w:instrText>PAGE</w:instrText>
    </w:r>
    <w:r w:rsidRPr="00EA0BCA">
      <w:fldChar w:fldCharType="separate"/>
    </w:r>
    <w:r>
      <w:rPr>
        <w:noProof/>
      </w:rPr>
      <w:t>1</w:t>
    </w:r>
    <w:r w:rsidRPr="00EA0BCA">
      <w:rPr>
        <w:noProof/>
      </w:rPr>
      <w:fldChar w:fldCharType="end"/>
    </w:r>
    <w:r>
      <w:t xml:space="preserve"> von </w:t>
    </w:r>
    <w:r w:rsidRPr="00EA0BCA">
      <w:rPr>
        <w:noProof/>
      </w:rPr>
      <w:fldChar w:fldCharType="begin"/>
    </w:r>
    <w:r>
      <w:instrText>NUMPAGES</w:instrText>
    </w:r>
    <w:r w:rsidRPr="00EA0BCA">
      <w:fldChar w:fldCharType="separate"/>
    </w:r>
    <w:r>
      <w:rPr>
        <w:noProof/>
      </w:rPr>
      <w:t>1</w:t>
    </w:r>
    <w:r w:rsidRPr="00EA0BC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E87FE" w14:textId="77777777" w:rsidR="00DE4534" w:rsidRPr="00265276" w:rsidRDefault="00DE4534" w:rsidP="005623B6">
      <w:pPr>
        <w:spacing w:before="0" w:after="0" w:line="240" w:lineRule="auto"/>
      </w:pPr>
      <w:r w:rsidRPr="00265276">
        <w:separator/>
      </w:r>
    </w:p>
  </w:footnote>
  <w:footnote w:type="continuationSeparator" w:id="0">
    <w:p w14:paraId="52F2CDEC" w14:textId="77777777" w:rsidR="00DE4534" w:rsidRPr="00265276" w:rsidRDefault="00DE4534" w:rsidP="005623B6">
      <w:pPr>
        <w:spacing w:before="0" w:after="0" w:line="240" w:lineRule="auto"/>
      </w:pPr>
      <w:r w:rsidRPr="0026527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7937"/>
      <w:gridCol w:w="7938"/>
    </w:tblGrid>
    <w:tr w:rsidR="00291D8A" w:rsidRPr="00265276" w14:paraId="55ED39C3" w14:textId="77777777" w:rsidTr="00732DB2">
      <w:sdt>
        <w:sdtPr>
          <w:rPr>
            <w:lang w:val="de-DE"/>
          </w:rPr>
          <w:alias w:val="docTypeAndNumber"/>
          <w:tag w:val="docTypeAndNumber"/>
          <w:id w:val="853228357"/>
          <w:placeholder>
            <w:docPart w:val="E6D04C6DDA5542C4ADB80DFF599CA9E8"/>
          </w:placeholder>
          <w:dataBinding w:prefixMappings="xmlns:dp='http://schemas.contractarchitect.com/document-properties'" w:xpath="/dp:docProperties/dp:titlePageProperties[1]/dp:docTypeAndNumber[1]" w:storeItemID="{C79069D7-92BC-4303-A7B8-57289DA38570}"/>
          <w:text w:multiLine="1"/>
        </w:sdtPr>
        <w:sdtContent>
          <w:tc>
            <w:tcPr>
              <w:tcW w:w="4360" w:type="dxa"/>
              <w:vAlign w:val="bottom"/>
            </w:tcPr>
            <w:p w14:paraId="347B1738" w14:textId="1AF86698" w:rsidR="0074015B" w:rsidRPr="00DE15C0" w:rsidRDefault="00DE15C0">
              <w:pPr>
                <w:pStyle w:val="Kopfzeile"/>
              </w:pPr>
              <w:r>
                <w:rPr>
                  <w:lang w:val="de-DE"/>
                </w:rPr>
                <w:t xml:space="preserve"> </w:t>
              </w:r>
            </w:p>
          </w:tc>
        </w:sdtContent>
      </w:sdt>
      <w:sdt>
        <w:sdtPr>
          <w:rPr>
            <w:lang w:val="de-DE"/>
          </w:rPr>
          <w:alias w:val="docTitle"/>
          <w:tag w:val="docTitle"/>
          <w:id w:val="462156086"/>
          <w:placeholder>
            <w:docPart w:val="E6D04C6DDA5542C4ADB80DFF599CA9E8"/>
          </w:placeholder>
          <w:dataBinding w:prefixMappings="xmlns:dp='http://schemas.contractarchitect.com/document-properties'" w:xpath="/dp:docProperties/dp:titlePageProperties[1]/dp:docTitle[1]" w:storeItemID="{C79069D7-92BC-4303-A7B8-57289DA38570}"/>
          <w:text w:multiLine="1"/>
        </w:sdtPr>
        <w:sdtContent>
          <w:tc>
            <w:tcPr>
              <w:tcW w:w="4360" w:type="dxa"/>
              <w:vAlign w:val="bottom"/>
            </w:tcPr>
            <w:p w14:paraId="71369489" w14:textId="68DD3879" w:rsidR="0074015B" w:rsidRPr="00265276" w:rsidRDefault="00420279">
              <w:pPr>
                <w:pStyle w:val="Kopfzeile"/>
                <w:jc w:val="right"/>
                <w:rPr>
                  <w:lang w:val="de-DE"/>
                </w:rPr>
              </w:pPr>
              <w:r>
                <w:rPr>
                  <w:lang w:val="de-DE"/>
                </w:rPr>
                <w:t>EVB-IT Cloudvertrag (Tabellenform) – Los 1</w:t>
              </w:r>
            </w:p>
          </w:tc>
        </w:sdtContent>
      </w:sdt>
    </w:tr>
  </w:tbl>
  <w:p w14:paraId="08CDE08F" w14:textId="77777777" w:rsidR="005E4C4E" w:rsidRPr="00265276" w:rsidRDefault="005E4C4E" w:rsidP="00732DB2">
    <w:pPr>
      <w:pStyle w:val="Kopfzeile"/>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13A67" w14:textId="77777777" w:rsidR="005D0205" w:rsidRDefault="005D0205" w:rsidP="007340C6">
    <w:pPr>
      <w:jc w:val="center"/>
    </w:pPr>
    <w:r>
      <w:rPr>
        <w:noProof/>
      </w:rPr>
      <w:drawing>
        <wp:inline distT="0" distB="0" distL="0" distR="0" wp14:anchorId="3A7F153B" wp14:editId="385E4B15">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671A63CC" w14:textId="77777777" w:rsidR="005D0205" w:rsidRDefault="005D0205" w:rsidP="007340C6">
    <w:pPr>
      <w:jc w:val="center"/>
    </w:pPr>
    <w:r>
      <w:rPr>
        <w:b/>
        <w:bCs/>
        <w:sz w:val="28"/>
        <w:szCs w:val="28"/>
      </w:rPr>
      <w:t>Cloudvertrag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2F0"/>
    <w:multiLevelType w:val="multilevel"/>
    <w:tmpl w:val="B1C2FCF0"/>
    <w:styleLink w:val="ListBody7List"/>
    <w:lvl w:ilvl="0">
      <w:start w:val="1"/>
      <w:numFmt w:val="none"/>
      <w:pStyle w:val="ListBody7"/>
      <w:lvlText w:val=""/>
      <w:lvlJc w:val="left"/>
      <w:pPr>
        <w:ind w:left="3969"/>
      </w:pPr>
      <w:rPr>
        <w:color w:val="auto"/>
      </w:rPr>
    </w:lvl>
    <w:lvl w:ilvl="1">
      <w:start w:val="1"/>
      <w:numFmt w:val="none"/>
      <w:lvlText w:val=""/>
      <w:lvlJc w:val="left"/>
      <w:pPr>
        <w:ind w:left="4536"/>
      </w:pPr>
      <w:rPr>
        <w:color w:val="auto"/>
      </w:rPr>
    </w:lvl>
    <w:lvl w:ilvl="2">
      <w:start w:val="1"/>
      <w:numFmt w:val="none"/>
      <w:lvlText w:val=""/>
      <w:lvlJc w:val="left"/>
      <w:pPr>
        <w:ind w:left="5103"/>
      </w:pPr>
      <w:rPr>
        <w:color w:val="auto"/>
      </w:rPr>
    </w:lvl>
    <w:lvl w:ilvl="3">
      <w:start w:val="1"/>
      <w:numFmt w:val="none"/>
      <w:lvlText w:val=""/>
      <w:lvlJc w:val="left"/>
      <w:pPr>
        <w:ind w:left="5670"/>
      </w:pPr>
      <w:rPr>
        <w:color w:val="auto"/>
      </w:rPr>
    </w:lvl>
    <w:lvl w:ilvl="4">
      <w:start w:val="1"/>
      <w:numFmt w:val="none"/>
      <w:lvlText w:val=""/>
      <w:lvlJc w:val="left"/>
      <w:pPr>
        <w:ind w:left="6237"/>
      </w:pPr>
      <w:rPr>
        <w:color w:val="auto"/>
      </w:rPr>
    </w:lvl>
    <w:lvl w:ilvl="5">
      <w:start w:val="1"/>
      <w:numFmt w:val="none"/>
      <w:lvlText w:val=""/>
      <w:lvlJc w:val="left"/>
      <w:pPr>
        <w:ind w:left="6804"/>
      </w:pPr>
      <w:rPr>
        <w:color w:val="auto"/>
      </w:rPr>
    </w:lvl>
    <w:lvl w:ilvl="6">
      <w:start w:val="1"/>
      <w:numFmt w:val="none"/>
      <w:lvlText w:val=""/>
      <w:lvlJc w:val="left"/>
      <w:pPr>
        <w:ind w:left="7371"/>
      </w:pPr>
      <w:rPr>
        <w:color w:val="auto"/>
      </w:rPr>
    </w:lvl>
    <w:lvl w:ilvl="7">
      <w:start w:val="1"/>
      <w:numFmt w:val="none"/>
      <w:lvlText w:val=""/>
      <w:lvlJc w:val="left"/>
      <w:pPr>
        <w:ind w:left="7938"/>
      </w:pPr>
      <w:rPr>
        <w:color w:val="auto"/>
      </w:rPr>
    </w:lvl>
    <w:lvl w:ilvl="8">
      <w:start w:val="1"/>
      <w:numFmt w:val="none"/>
      <w:lvlText w:val=""/>
      <w:lvlJc w:val="left"/>
      <w:pPr>
        <w:ind w:left="8505"/>
      </w:pPr>
      <w:rPr>
        <w:color w:val="auto"/>
      </w:rPr>
    </w:lvl>
  </w:abstractNum>
  <w:abstractNum w:abstractNumId="1" w15:restartNumberingAfterBreak="0">
    <w:nsid w:val="00FE43CD"/>
    <w:multiLevelType w:val="hybridMultilevel"/>
    <w:tmpl w:val="C54C8AAE"/>
    <w:lvl w:ilvl="0" w:tplc="CCF8D586">
      <w:start w:val="1"/>
      <w:numFmt w:val="bullet"/>
      <w:lvlText w:val="●"/>
      <w:lvlJc w:val="left"/>
      <w:pPr>
        <w:ind w:left="720" w:hanging="360"/>
      </w:pPr>
    </w:lvl>
    <w:lvl w:ilvl="1" w:tplc="2B466C90">
      <w:start w:val="1"/>
      <w:numFmt w:val="bullet"/>
      <w:lvlText w:val="○"/>
      <w:lvlJc w:val="left"/>
      <w:pPr>
        <w:ind w:left="1440" w:hanging="360"/>
      </w:pPr>
    </w:lvl>
    <w:lvl w:ilvl="2" w:tplc="67128732">
      <w:start w:val="1"/>
      <w:numFmt w:val="bullet"/>
      <w:lvlText w:val="■"/>
      <w:lvlJc w:val="left"/>
      <w:pPr>
        <w:ind w:left="2160" w:hanging="360"/>
      </w:pPr>
    </w:lvl>
    <w:lvl w:ilvl="3" w:tplc="24122328">
      <w:start w:val="1"/>
      <w:numFmt w:val="bullet"/>
      <w:lvlText w:val="●"/>
      <w:lvlJc w:val="left"/>
      <w:pPr>
        <w:ind w:left="2880" w:hanging="360"/>
      </w:pPr>
    </w:lvl>
    <w:lvl w:ilvl="4" w:tplc="2D22DFA4">
      <w:start w:val="1"/>
      <w:numFmt w:val="bullet"/>
      <w:lvlText w:val="○"/>
      <w:lvlJc w:val="left"/>
      <w:pPr>
        <w:ind w:left="3600" w:hanging="360"/>
      </w:pPr>
    </w:lvl>
    <w:lvl w:ilvl="5" w:tplc="17CA282E">
      <w:start w:val="1"/>
      <w:numFmt w:val="bullet"/>
      <w:lvlText w:val="■"/>
      <w:lvlJc w:val="left"/>
      <w:pPr>
        <w:ind w:left="4320" w:hanging="360"/>
      </w:pPr>
    </w:lvl>
    <w:lvl w:ilvl="6" w:tplc="B0BE174A">
      <w:start w:val="1"/>
      <w:numFmt w:val="bullet"/>
      <w:lvlText w:val="●"/>
      <w:lvlJc w:val="left"/>
      <w:pPr>
        <w:ind w:left="5040" w:hanging="360"/>
      </w:pPr>
    </w:lvl>
    <w:lvl w:ilvl="7" w:tplc="FB3612D2">
      <w:start w:val="1"/>
      <w:numFmt w:val="bullet"/>
      <w:lvlText w:val="●"/>
      <w:lvlJc w:val="left"/>
      <w:pPr>
        <w:ind w:left="5760" w:hanging="360"/>
      </w:pPr>
    </w:lvl>
    <w:lvl w:ilvl="8" w:tplc="6520DD96">
      <w:start w:val="1"/>
      <w:numFmt w:val="bullet"/>
      <w:lvlText w:val="●"/>
      <w:lvlJc w:val="left"/>
      <w:pPr>
        <w:ind w:left="6480" w:hanging="360"/>
      </w:pPr>
    </w:lvl>
  </w:abstractNum>
  <w:abstractNum w:abstractNumId="2" w15:restartNumberingAfterBreak="0">
    <w:nsid w:val="01055508"/>
    <w:multiLevelType w:val="multilevel"/>
    <w:tmpl w:val="C3A62A42"/>
    <w:styleLink w:val="ListUpperRoman4List"/>
    <w:lvl w:ilvl="0">
      <w:start w:val="1"/>
      <w:numFmt w:val="upperRoman"/>
      <w:pStyle w:val="ListUpp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3"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4" w15:restartNumberingAfterBreak="0">
    <w:nsid w:val="04B11FF0"/>
    <w:multiLevelType w:val="multilevel"/>
    <w:tmpl w:val="F9385DA0"/>
    <w:styleLink w:val="ListLowerLetter3List"/>
    <w:lvl w:ilvl="0">
      <w:start w:val="1"/>
      <w:numFmt w:val="lowerLetter"/>
      <w:pStyle w:val="ListLowerLetter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5" w15:restartNumberingAfterBreak="0">
    <w:nsid w:val="04F1476A"/>
    <w:multiLevelType w:val="multilevel"/>
    <w:tmpl w:val="F7260960"/>
    <w:styleLink w:val="ListUpperRoman3List"/>
    <w:lvl w:ilvl="0">
      <w:start w:val="1"/>
      <w:numFmt w:val="upperRoman"/>
      <w:pStyle w:val="ListUpp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6" w15:restartNumberingAfterBreak="0">
    <w:nsid w:val="05BB7EFA"/>
    <w:multiLevelType w:val="multilevel"/>
    <w:tmpl w:val="FE20BFB6"/>
    <w:styleLink w:val="ListDecimal1List"/>
    <w:lvl w:ilvl="0">
      <w:start w:val="1"/>
      <w:numFmt w:val="decimal"/>
      <w:pStyle w:val="ListDecimal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7" w15:restartNumberingAfterBreak="0">
    <w:nsid w:val="064366F1"/>
    <w:multiLevelType w:val="multilevel"/>
    <w:tmpl w:val="E1F28B64"/>
    <w:styleLink w:val="ListLowerLetterPeriod5List"/>
    <w:lvl w:ilvl="0">
      <w:start w:val="1"/>
      <w:numFmt w:val="lowerLetter"/>
      <w:pStyle w:val="ListLowerLetterPeriod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8" w15:restartNumberingAfterBreak="0">
    <w:nsid w:val="0855572B"/>
    <w:multiLevelType w:val="multilevel"/>
    <w:tmpl w:val="AD7AC4AA"/>
    <w:styleLink w:val="ListLowerLetterPeriod0List"/>
    <w:lvl w:ilvl="0">
      <w:start w:val="1"/>
      <w:numFmt w:val="lowerLetter"/>
      <w:pStyle w:val="ListLowerLetterPeriod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9" w15:restartNumberingAfterBreak="0">
    <w:nsid w:val="08DD484A"/>
    <w:multiLevelType w:val="multilevel"/>
    <w:tmpl w:val="0AE656BA"/>
    <w:styleLink w:val="ListDecimalPeriod5List"/>
    <w:lvl w:ilvl="0">
      <w:start w:val="1"/>
      <w:numFmt w:val="decimal"/>
      <w:pStyle w:val="ListDecimalPeriod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10" w15:restartNumberingAfterBreak="0">
    <w:nsid w:val="0939756D"/>
    <w:multiLevelType w:val="multilevel"/>
    <w:tmpl w:val="7116D0AE"/>
    <w:styleLink w:val="ListUpperLetter2List"/>
    <w:lvl w:ilvl="0">
      <w:start w:val="1"/>
      <w:numFmt w:val="upperLetter"/>
      <w:pStyle w:val="ListUpperLetter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1" w15:restartNumberingAfterBreak="0">
    <w:nsid w:val="0B835380"/>
    <w:multiLevelType w:val="multilevel"/>
    <w:tmpl w:val="1F06B2EE"/>
    <w:styleLink w:val="ListDecimal2List"/>
    <w:lvl w:ilvl="0">
      <w:start w:val="1"/>
      <w:numFmt w:val="decimal"/>
      <w:pStyle w:val="ListDecimal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12" w15:restartNumberingAfterBreak="0">
    <w:nsid w:val="0D1809EC"/>
    <w:multiLevelType w:val="multilevel"/>
    <w:tmpl w:val="A4EEEDB8"/>
    <w:styleLink w:val="ListDecimalPeriod6List"/>
    <w:lvl w:ilvl="0">
      <w:start w:val="1"/>
      <w:numFmt w:val="decimal"/>
      <w:pStyle w:val="ListDecimalPeriod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3" w15:restartNumberingAfterBreak="0">
    <w:nsid w:val="0D5E07DC"/>
    <w:multiLevelType w:val="multilevel"/>
    <w:tmpl w:val="55D09318"/>
    <w:styleLink w:val="ListUpperRomanPeriod3List"/>
    <w:lvl w:ilvl="0">
      <w:start w:val="1"/>
      <w:numFmt w:val="upperRoman"/>
      <w:pStyle w:val="ListUpp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14" w15:restartNumberingAfterBreak="0">
    <w:nsid w:val="0E5F0BFA"/>
    <w:multiLevelType w:val="multilevel"/>
    <w:tmpl w:val="46045648"/>
    <w:styleLink w:val="ListBulleted5List"/>
    <w:lvl w:ilvl="0">
      <w:start w:val="1"/>
      <w:numFmt w:val="bullet"/>
      <w:pStyle w:val="ListBulleted5"/>
      <w:lvlText w:val="·"/>
      <w:lvlJc w:val="left"/>
      <w:pPr>
        <w:ind w:left="2835" w:hanging="567"/>
      </w:pPr>
      <w:rPr>
        <w:rFonts w:ascii="Symbol" w:hAnsi="Symbol" w:cs="Symbol" w:hint="default"/>
        <w:color w:val="auto"/>
      </w:rPr>
    </w:lvl>
    <w:lvl w:ilvl="1">
      <w:start w:val="1"/>
      <w:numFmt w:val="bullet"/>
      <w:lvlText w:val="–"/>
      <w:lvlJc w:val="left"/>
      <w:pPr>
        <w:ind w:left="3402" w:hanging="567"/>
      </w:pPr>
      <w:rPr>
        <w:rFonts w:ascii="Times New Roman" w:hAnsi="Times New Roman" w:cs="Times New Roman" w:hint="default"/>
        <w:color w:val="auto"/>
      </w:rPr>
    </w:lvl>
    <w:lvl w:ilvl="2">
      <w:start w:val="1"/>
      <w:numFmt w:val="bullet"/>
      <w:lvlText w:val="•"/>
      <w:lvlJc w:val="left"/>
      <w:pPr>
        <w:ind w:left="3969" w:hanging="567"/>
      </w:pPr>
      <w:rPr>
        <w:rFonts w:ascii="Times New Roman" w:hAnsi="Times New Roman" w:cs="Times New Roman" w:hint="default"/>
        <w:color w:val="auto"/>
      </w:rPr>
    </w:lvl>
    <w:lvl w:ilvl="3">
      <w:start w:val="1"/>
      <w:numFmt w:val="bullet"/>
      <w:lvlText w:val="•"/>
      <w:lvlJc w:val="left"/>
      <w:pPr>
        <w:ind w:left="4536" w:hanging="567"/>
      </w:pPr>
      <w:rPr>
        <w:rFonts w:ascii="Times New Roman" w:hAnsi="Times New Roman" w:cs="Times New Roman" w:hint="default"/>
        <w:color w:val="auto"/>
      </w:rPr>
    </w:lvl>
    <w:lvl w:ilvl="4">
      <w:start w:val="1"/>
      <w:numFmt w:val="bullet"/>
      <w:lvlText w:val="•"/>
      <w:lvlJc w:val="left"/>
      <w:pPr>
        <w:ind w:left="5103" w:hanging="567"/>
      </w:pPr>
      <w:rPr>
        <w:rFonts w:ascii="Times New Roman" w:hAnsi="Times New Roman" w:cs="Times New Roman" w:hint="default"/>
        <w:color w:val="auto"/>
      </w:rPr>
    </w:lvl>
    <w:lvl w:ilvl="5">
      <w:start w:val="1"/>
      <w:numFmt w:val="bullet"/>
      <w:lvlText w:val="•"/>
      <w:lvlJc w:val="left"/>
      <w:pPr>
        <w:ind w:left="5670" w:hanging="567"/>
      </w:pPr>
      <w:rPr>
        <w:rFonts w:ascii="Times New Roman" w:hAnsi="Times New Roman" w:cs="Times New Roman" w:hint="default"/>
        <w:color w:val="auto"/>
      </w:rPr>
    </w:lvl>
    <w:lvl w:ilvl="6">
      <w:start w:val="1"/>
      <w:numFmt w:val="bullet"/>
      <w:lvlText w:val="•"/>
      <w:lvlJc w:val="left"/>
      <w:pPr>
        <w:ind w:left="6237" w:hanging="567"/>
      </w:pPr>
      <w:rPr>
        <w:rFonts w:ascii="Times New Roman" w:hAnsi="Times New Roman" w:cs="Times New Roman" w:hint="default"/>
        <w:color w:val="auto"/>
      </w:rPr>
    </w:lvl>
    <w:lvl w:ilvl="7">
      <w:start w:val="1"/>
      <w:numFmt w:val="bullet"/>
      <w:lvlText w:val="•"/>
      <w:lvlJc w:val="left"/>
      <w:pPr>
        <w:ind w:left="6804" w:hanging="567"/>
      </w:pPr>
      <w:rPr>
        <w:rFonts w:ascii="Times New Roman" w:hAnsi="Times New Roman" w:cs="Times New Roman" w:hint="default"/>
        <w:color w:val="auto"/>
      </w:rPr>
    </w:lvl>
    <w:lvl w:ilvl="8">
      <w:start w:val="1"/>
      <w:numFmt w:val="bullet"/>
      <w:lvlText w:val="•"/>
      <w:lvlJc w:val="left"/>
      <w:pPr>
        <w:ind w:left="7371" w:hanging="567"/>
      </w:pPr>
      <w:rPr>
        <w:rFonts w:ascii="Times New Roman" w:hAnsi="Times New Roman" w:cs="Times New Roman" w:hint="default"/>
        <w:color w:val="auto"/>
      </w:rPr>
    </w:lvl>
  </w:abstractNum>
  <w:abstractNum w:abstractNumId="15" w15:restartNumberingAfterBreak="0">
    <w:nsid w:val="0EAF01B6"/>
    <w:multiLevelType w:val="multilevel"/>
    <w:tmpl w:val="95345F10"/>
    <w:styleLink w:val="ListLegal0List"/>
    <w:lvl w:ilvl="0">
      <w:start w:val="1"/>
      <w:numFmt w:val="decimal"/>
      <w:pStyle w:val="ListLegal0"/>
      <w:lvlText w:val="%1"/>
      <w:lvlJc w:val="left"/>
      <w:pPr>
        <w:ind w:left="567" w:hanging="567"/>
      </w:pPr>
      <w:rPr>
        <w:color w:val="auto"/>
      </w:rPr>
    </w:lvl>
    <w:lvl w:ilvl="1">
      <w:start w:val="1"/>
      <w:numFmt w:val="decimal"/>
      <w:lvlText w:val="%1.%2"/>
      <w:lvlJc w:val="left"/>
      <w:pPr>
        <w:ind w:left="567" w:hanging="567"/>
      </w:pPr>
      <w:rPr>
        <w:color w:val="auto"/>
      </w:rPr>
    </w:lvl>
    <w:lvl w:ilvl="2">
      <w:start w:val="1"/>
      <w:numFmt w:val="lowerLetter"/>
      <w:lvlText w:val="(%3)"/>
      <w:lvlJc w:val="left"/>
      <w:pPr>
        <w:ind w:left="1134" w:hanging="567"/>
      </w:pPr>
      <w:rPr>
        <w:color w:val="auto"/>
      </w:rPr>
    </w:lvl>
    <w:lvl w:ilvl="3">
      <w:start w:val="1"/>
      <w:numFmt w:val="decimal"/>
      <w:lvlText w:val="(%4)"/>
      <w:lvlJc w:val="left"/>
      <w:pPr>
        <w:ind w:left="1701" w:hanging="567"/>
      </w:pPr>
      <w:rPr>
        <w:color w:val="auto"/>
      </w:rPr>
    </w:lvl>
    <w:lvl w:ilvl="4">
      <w:start w:val="1"/>
      <w:numFmt w:val="upperLetter"/>
      <w:lvlText w:val="(%5)"/>
      <w:lvlJc w:val="left"/>
      <w:pPr>
        <w:ind w:left="2268" w:hanging="567"/>
      </w:pPr>
      <w:rPr>
        <w:color w:val="auto"/>
      </w:rPr>
    </w:lvl>
    <w:lvl w:ilvl="5">
      <w:start w:val="1"/>
      <w:numFmt w:val="lowerRoman"/>
      <w:lvlText w:val="(%6)"/>
      <w:lvlJc w:val="left"/>
      <w:pPr>
        <w:ind w:left="2835" w:hanging="567"/>
      </w:pPr>
      <w:rPr>
        <w:color w:val="auto"/>
      </w:rPr>
    </w:lvl>
    <w:lvl w:ilvl="6">
      <w:start w:val="1"/>
      <w:numFmt w:val="lowerLetter"/>
      <w:lvlText w:val="%7."/>
      <w:lvlJc w:val="left"/>
      <w:pPr>
        <w:ind w:left="3402" w:hanging="567"/>
      </w:pPr>
      <w:rPr>
        <w:color w:val="auto"/>
      </w:rPr>
    </w:lvl>
    <w:lvl w:ilvl="7">
      <w:start w:val="1"/>
      <w:numFmt w:val="decimal"/>
      <w:lvlText w:val="%8."/>
      <w:lvlJc w:val="left"/>
      <w:pPr>
        <w:ind w:left="3969" w:hanging="567"/>
      </w:pPr>
      <w:rPr>
        <w:color w:val="auto"/>
      </w:rPr>
    </w:lvl>
    <w:lvl w:ilvl="8">
      <w:start w:val="1"/>
      <w:numFmt w:val="upperLetter"/>
      <w:lvlText w:val="%9."/>
      <w:lvlJc w:val="left"/>
      <w:pPr>
        <w:ind w:left="4536" w:hanging="567"/>
      </w:pPr>
      <w:rPr>
        <w:color w:val="auto"/>
      </w:rPr>
    </w:lvl>
  </w:abstractNum>
  <w:abstractNum w:abstractNumId="16" w15:restartNumberingAfterBreak="0">
    <w:nsid w:val="0EC37CD0"/>
    <w:multiLevelType w:val="multilevel"/>
    <w:tmpl w:val="FDD20C44"/>
    <w:styleLink w:val="ListUpperLetterPeriod2List"/>
    <w:lvl w:ilvl="0">
      <w:start w:val="1"/>
      <w:numFmt w:val="upperLetter"/>
      <w:pStyle w:val="ListUpperLetterPeriod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7" w15:restartNumberingAfterBreak="0">
    <w:nsid w:val="110B1773"/>
    <w:multiLevelType w:val="multilevel"/>
    <w:tmpl w:val="BBB0062A"/>
    <w:styleLink w:val="ListLowerRomanPeriod6List"/>
    <w:lvl w:ilvl="0">
      <w:start w:val="1"/>
      <w:numFmt w:val="lowerRoman"/>
      <w:pStyle w:val="ListLow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18" w15:restartNumberingAfterBreak="0">
    <w:nsid w:val="11A10F61"/>
    <w:multiLevelType w:val="multilevel"/>
    <w:tmpl w:val="81CE420A"/>
    <w:styleLink w:val="ListDecimal6List"/>
    <w:lvl w:ilvl="0">
      <w:start w:val="1"/>
      <w:numFmt w:val="decimal"/>
      <w:pStyle w:val="ListDecimal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9" w15:restartNumberingAfterBreak="0">
    <w:nsid w:val="11A9424B"/>
    <w:multiLevelType w:val="multilevel"/>
    <w:tmpl w:val="0E6A3EA4"/>
    <w:styleLink w:val="ListUpperRomanPeriod1List"/>
    <w:lvl w:ilvl="0">
      <w:start w:val="1"/>
      <w:numFmt w:val="upperRoman"/>
      <w:pStyle w:val="ListUpp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20" w15:restartNumberingAfterBreak="0">
    <w:nsid w:val="134874FA"/>
    <w:multiLevelType w:val="multilevel"/>
    <w:tmpl w:val="BE7067B4"/>
    <w:styleLink w:val="ListDecimalPeriod7List"/>
    <w:lvl w:ilvl="0">
      <w:start w:val="1"/>
      <w:numFmt w:val="decimal"/>
      <w:pStyle w:val="ListDecimalPeriod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21"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2"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3" w15:restartNumberingAfterBreak="0">
    <w:nsid w:val="145A72FC"/>
    <w:multiLevelType w:val="multilevel"/>
    <w:tmpl w:val="ECFE73A8"/>
    <w:styleLink w:val="ListBody2List"/>
    <w:lvl w:ilvl="0">
      <w:start w:val="1"/>
      <w:numFmt w:val="none"/>
      <w:pStyle w:val="ListBody2"/>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24" w15:restartNumberingAfterBreak="0">
    <w:nsid w:val="145E15B8"/>
    <w:multiLevelType w:val="multilevel"/>
    <w:tmpl w:val="D27A4FF2"/>
    <w:styleLink w:val="ListLowerRomanPeriod2List"/>
    <w:lvl w:ilvl="0">
      <w:start w:val="1"/>
      <w:numFmt w:val="lowerRoman"/>
      <w:pStyle w:val="ListLow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5" w15:restartNumberingAfterBreak="0">
    <w:nsid w:val="15837354"/>
    <w:multiLevelType w:val="multilevel"/>
    <w:tmpl w:val="737A983E"/>
    <w:styleLink w:val="ListDecimalPeriod4List"/>
    <w:lvl w:ilvl="0">
      <w:start w:val="1"/>
      <w:numFmt w:val="decimal"/>
      <w:pStyle w:val="ListDecimalPeriod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26" w15:restartNumberingAfterBreak="0">
    <w:nsid w:val="15A049A8"/>
    <w:multiLevelType w:val="multilevel"/>
    <w:tmpl w:val="FE825C5A"/>
    <w:styleLink w:val="ListBulleted7List"/>
    <w:lvl w:ilvl="0">
      <w:start w:val="1"/>
      <w:numFmt w:val="bullet"/>
      <w:pStyle w:val="ListBulleted7"/>
      <w:lvlText w:val="·"/>
      <w:lvlJc w:val="left"/>
      <w:pPr>
        <w:ind w:left="3969" w:hanging="567"/>
      </w:pPr>
      <w:rPr>
        <w:rFonts w:ascii="Symbol" w:hAnsi="Symbol" w:cs="Symbol" w:hint="default"/>
        <w:color w:val="auto"/>
      </w:rPr>
    </w:lvl>
    <w:lvl w:ilvl="1">
      <w:start w:val="1"/>
      <w:numFmt w:val="bullet"/>
      <w:lvlText w:val="–"/>
      <w:lvlJc w:val="left"/>
      <w:pPr>
        <w:ind w:left="4536" w:hanging="567"/>
      </w:pPr>
      <w:rPr>
        <w:rFonts w:ascii="Times New Roman" w:hAnsi="Times New Roman" w:cs="Times New Roman" w:hint="default"/>
        <w:color w:val="auto"/>
      </w:rPr>
    </w:lvl>
    <w:lvl w:ilvl="2">
      <w:start w:val="1"/>
      <w:numFmt w:val="bullet"/>
      <w:lvlText w:val="•"/>
      <w:lvlJc w:val="left"/>
      <w:pPr>
        <w:ind w:left="5103" w:hanging="567"/>
      </w:pPr>
      <w:rPr>
        <w:rFonts w:ascii="Times New Roman" w:hAnsi="Times New Roman" w:cs="Times New Roman" w:hint="default"/>
        <w:color w:val="auto"/>
      </w:rPr>
    </w:lvl>
    <w:lvl w:ilvl="3">
      <w:start w:val="1"/>
      <w:numFmt w:val="bullet"/>
      <w:lvlText w:val="•"/>
      <w:lvlJc w:val="left"/>
      <w:pPr>
        <w:ind w:left="5670" w:hanging="567"/>
      </w:pPr>
      <w:rPr>
        <w:rFonts w:ascii="Times New Roman" w:hAnsi="Times New Roman" w:cs="Times New Roman" w:hint="default"/>
        <w:color w:val="auto"/>
      </w:rPr>
    </w:lvl>
    <w:lvl w:ilvl="4">
      <w:start w:val="1"/>
      <w:numFmt w:val="bullet"/>
      <w:lvlText w:val="•"/>
      <w:lvlJc w:val="left"/>
      <w:pPr>
        <w:ind w:left="6237" w:hanging="567"/>
      </w:pPr>
      <w:rPr>
        <w:rFonts w:ascii="Times New Roman" w:hAnsi="Times New Roman" w:cs="Times New Roman" w:hint="default"/>
        <w:color w:val="auto"/>
      </w:rPr>
    </w:lvl>
    <w:lvl w:ilvl="5">
      <w:start w:val="1"/>
      <w:numFmt w:val="bullet"/>
      <w:lvlText w:val="•"/>
      <w:lvlJc w:val="left"/>
      <w:pPr>
        <w:ind w:left="6804" w:hanging="567"/>
      </w:pPr>
      <w:rPr>
        <w:rFonts w:ascii="Times New Roman" w:hAnsi="Times New Roman" w:cs="Times New Roman" w:hint="default"/>
        <w:color w:val="auto"/>
      </w:rPr>
    </w:lvl>
    <w:lvl w:ilvl="6">
      <w:start w:val="1"/>
      <w:numFmt w:val="bullet"/>
      <w:lvlText w:val="•"/>
      <w:lvlJc w:val="left"/>
      <w:pPr>
        <w:ind w:left="7371" w:hanging="567"/>
      </w:pPr>
      <w:rPr>
        <w:rFonts w:ascii="Times New Roman" w:hAnsi="Times New Roman" w:cs="Times New Roman" w:hint="default"/>
        <w:color w:val="auto"/>
      </w:rPr>
    </w:lvl>
    <w:lvl w:ilvl="7">
      <w:start w:val="1"/>
      <w:numFmt w:val="bullet"/>
      <w:lvlText w:val="•"/>
      <w:lvlJc w:val="left"/>
      <w:pPr>
        <w:ind w:left="7938" w:hanging="567"/>
      </w:pPr>
      <w:rPr>
        <w:rFonts w:ascii="Times New Roman" w:hAnsi="Times New Roman" w:cs="Times New Roman" w:hint="default"/>
        <w:color w:val="auto"/>
      </w:rPr>
    </w:lvl>
    <w:lvl w:ilvl="8">
      <w:start w:val="1"/>
      <w:numFmt w:val="bullet"/>
      <w:lvlText w:val="•"/>
      <w:lvlJc w:val="left"/>
      <w:pPr>
        <w:ind w:left="8505" w:hanging="567"/>
      </w:pPr>
      <w:rPr>
        <w:rFonts w:ascii="Times New Roman" w:hAnsi="Times New Roman" w:cs="Times New Roman" w:hint="default"/>
        <w:color w:val="auto"/>
      </w:rPr>
    </w:lvl>
  </w:abstractNum>
  <w:abstractNum w:abstractNumId="27" w15:restartNumberingAfterBreak="0">
    <w:nsid w:val="170F60F1"/>
    <w:multiLevelType w:val="multilevel"/>
    <w:tmpl w:val="A3FA393A"/>
    <w:styleLink w:val="ListUpperRoman0List"/>
    <w:lvl w:ilvl="0">
      <w:start w:val="1"/>
      <w:numFmt w:val="upperRoman"/>
      <w:pStyle w:val="ListUpp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28" w15:restartNumberingAfterBreak="0">
    <w:nsid w:val="186C2620"/>
    <w:multiLevelType w:val="multilevel"/>
    <w:tmpl w:val="A98E588E"/>
    <w:styleLink w:val="ListLowerLetterPeriod3List"/>
    <w:lvl w:ilvl="0">
      <w:start w:val="1"/>
      <w:numFmt w:val="lowerLetter"/>
      <w:pStyle w:val="ListLowerLetterPeriod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29" w15:restartNumberingAfterBreak="0">
    <w:nsid w:val="18CA26A2"/>
    <w:multiLevelType w:val="multilevel"/>
    <w:tmpl w:val="A2144936"/>
    <w:styleLink w:val="ListLowerRoman2List"/>
    <w:lvl w:ilvl="0">
      <w:start w:val="1"/>
      <w:numFmt w:val="lowerRoman"/>
      <w:pStyle w:val="ListLow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30" w15:restartNumberingAfterBreak="0">
    <w:nsid w:val="1A375876"/>
    <w:multiLevelType w:val="multilevel"/>
    <w:tmpl w:val="F5181A18"/>
    <w:styleLink w:val="ListDecimal5List"/>
    <w:lvl w:ilvl="0">
      <w:start w:val="1"/>
      <w:numFmt w:val="decimal"/>
      <w:pStyle w:val="ListDecimal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31" w15:restartNumberingAfterBreak="0">
    <w:nsid w:val="1AE74764"/>
    <w:multiLevelType w:val="multilevel"/>
    <w:tmpl w:val="07EAE610"/>
    <w:styleLink w:val="ListLowerRomanPeriod4List"/>
    <w:lvl w:ilvl="0">
      <w:start w:val="1"/>
      <w:numFmt w:val="lowerRoman"/>
      <w:pStyle w:val="ListLow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32" w15:restartNumberingAfterBreak="0">
    <w:nsid w:val="1BE83AF6"/>
    <w:multiLevelType w:val="multilevel"/>
    <w:tmpl w:val="3AD8DF54"/>
    <w:styleLink w:val="ListUpperLetter6List"/>
    <w:lvl w:ilvl="0">
      <w:start w:val="1"/>
      <w:numFmt w:val="upperLetter"/>
      <w:pStyle w:val="ListUpperLetter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33" w15:restartNumberingAfterBreak="0">
    <w:nsid w:val="1C00662E"/>
    <w:multiLevelType w:val="multilevel"/>
    <w:tmpl w:val="A05692FA"/>
    <w:styleLink w:val="ListUpperRomanPeriod6List"/>
    <w:lvl w:ilvl="0">
      <w:start w:val="1"/>
      <w:numFmt w:val="upperRoman"/>
      <w:pStyle w:val="ListUpp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34" w15:restartNumberingAfterBreak="0">
    <w:nsid w:val="1E0C6225"/>
    <w:multiLevelType w:val="multilevel"/>
    <w:tmpl w:val="EEB8C04A"/>
    <w:styleLink w:val="ListUpperRoman5List"/>
    <w:lvl w:ilvl="0">
      <w:start w:val="1"/>
      <w:numFmt w:val="upperRoman"/>
      <w:pStyle w:val="ListUpp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35" w15:restartNumberingAfterBreak="0">
    <w:nsid w:val="1E793200"/>
    <w:multiLevelType w:val="multilevel"/>
    <w:tmpl w:val="BF6AF202"/>
    <w:styleLink w:val="ListLowerLetterPeriod7List"/>
    <w:lvl w:ilvl="0">
      <w:start w:val="1"/>
      <w:numFmt w:val="lowerLetter"/>
      <w:pStyle w:val="ListLowerLetterPeriod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36" w15:restartNumberingAfterBreak="0">
    <w:nsid w:val="204D6D3C"/>
    <w:multiLevelType w:val="multilevel"/>
    <w:tmpl w:val="B316ED48"/>
    <w:styleLink w:val="ListLowerRomanPeriod3List"/>
    <w:lvl w:ilvl="0">
      <w:start w:val="1"/>
      <w:numFmt w:val="lowerRoman"/>
      <w:pStyle w:val="ListLow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37" w15:restartNumberingAfterBreak="0">
    <w:nsid w:val="21211FC5"/>
    <w:multiLevelType w:val="multilevel"/>
    <w:tmpl w:val="0B9CC4C6"/>
    <w:styleLink w:val="ListBulleted1List"/>
    <w:lvl w:ilvl="0">
      <w:start w:val="1"/>
      <w:numFmt w:val="bullet"/>
      <w:pStyle w:val="ListBulleted1"/>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38"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39" w15:restartNumberingAfterBreak="0">
    <w:nsid w:val="2254288F"/>
    <w:multiLevelType w:val="multilevel"/>
    <w:tmpl w:val="65D61F2C"/>
    <w:styleLink w:val="ListDecimal0List"/>
    <w:lvl w:ilvl="0">
      <w:start w:val="1"/>
      <w:numFmt w:val="decimal"/>
      <w:pStyle w:val="ListDecimal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40" w15:restartNumberingAfterBreak="0">
    <w:nsid w:val="230A0008"/>
    <w:multiLevelType w:val="multilevel"/>
    <w:tmpl w:val="A8289514"/>
    <w:styleLink w:val="ListUpperLetter7List"/>
    <w:lvl w:ilvl="0">
      <w:start w:val="1"/>
      <w:numFmt w:val="upperLetter"/>
      <w:pStyle w:val="ListUpperLetter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41" w15:restartNumberingAfterBreak="0">
    <w:nsid w:val="25E736F1"/>
    <w:multiLevelType w:val="multilevel"/>
    <w:tmpl w:val="DBD6261E"/>
    <w:styleLink w:val="ListLegal5List"/>
    <w:lvl w:ilvl="0">
      <w:start w:val="1"/>
      <w:numFmt w:val="decimal"/>
      <w:pStyle w:val="ListLegal5"/>
      <w:lvlText w:val="%1"/>
      <w:lvlJc w:val="left"/>
      <w:pPr>
        <w:ind w:left="2835" w:hanging="567"/>
      </w:pPr>
      <w:rPr>
        <w:color w:val="auto"/>
      </w:rPr>
    </w:lvl>
    <w:lvl w:ilvl="1">
      <w:start w:val="1"/>
      <w:numFmt w:val="decimal"/>
      <w:lvlText w:val="%1.%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42" w15:restartNumberingAfterBreak="0">
    <w:nsid w:val="279E1513"/>
    <w:multiLevelType w:val="multilevel"/>
    <w:tmpl w:val="81401628"/>
    <w:styleLink w:val="ListBody5List"/>
    <w:lvl w:ilvl="0">
      <w:start w:val="1"/>
      <w:numFmt w:val="none"/>
      <w:pStyle w:val="ListBody5"/>
      <w:lvlText w:val=""/>
      <w:lvlJc w:val="left"/>
      <w:pPr>
        <w:ind w:left="2835"/>
      </w:pPr>
      <w:rPr>
        <w:color w:val="auto"/>
      </w:rPr>
    </w:lvl>
    <w:lvl w:ilvl="1">
      <w:start w:val="1"/>
      <w:numFmt w:val="none"/>
      <w:lvlText w:val=""/>
      <w:lvlJc w:val="left"/>
      <w:pPr>
        <w:ind w:left="3402"/>
      </w:pPr>
      <w:rPr>
        <w:color w:val="auto"/>
      </w:rPr>
    </w:lvl>
    <w:lvl w:ilvl="2">
      <w:start w:val="1"/>
      <w:numFmt w:val="none"/>
      <w:lvlText w:val=""/>
      <w:lvlJc w:val="left"/>
      <w:pPr>
        <w:ind w:left="3969"/>
      </w:pPr>
      <w:rPr>
        <w:color w:val="auto"/>
      </w:rPr>
    </w:lvl>
    <w:lvl w:ilvl="3">
      <w:start w:val="1"/>
      <w:numFmt w:val="none"/>
      <w:lvlText w:val=""/>
      <w:lvlJc w:val="left"/>
      <w:pPr>
        <w:ind w:left="4536"/>
      </w:pPr>
      <w:rPr>
        <w:color w:val="auto"/>
      </w:rPr>
    </w:lvl>
    <w:lvl w:ilvl="4">
      <w:start w:val="1"/>
      <w:numFmt w:val="none"/>
      <w:lvlText w:val=""/>
      <w:lvlJc w:val="left"/>
      <w:pPr>
        <w:ind w:left="5103"/>
      </w:pPr>
      <w:rPr>
        <w:color w:val="auto"/>
      </w:rPr>
    </w:lvl>
    <w:lvl w:ilvl="5">
      <w:start w:val="1"/>
      <w:numFmt w:val="none"/>
      <w:lvlText w:val=""/>
      <w:lvlJc w:val="left"/>
      <w:pPr>
        <w:ind w:left="5670"/>
      </w:pPr>
      <w:rPr>
        <w:color w:val="auto"/>
      </w:rPr>
    </w:lvl>
    <w:lvl w:ilvl="6">
      <w:start w:val="1"/>
      <w:numFmt w:val="none"/>
      <w:lvlText w:val=""/>
      <w:lvlJc w:val="left"/>
      <w:pPr>
        <w:ind w:left="6237"/>
      </w:pPr>
      <w:rPr>
        <w:color w:val="auto"/>
      </w:rPr>
    </w:lvl>
    <w:lvl w:ilvl="7">
      <w:start w:val="1"/>
      <w:numFmt w:val="none"/>
      <w:lvlText w:val=""/>
      <w:lvlJc w:val="left"/>
      <w:pPr>
        <w:ind w:left="6804"/>
      </w:pPr>
      <w:rPr>
        <w:color w:val="auto"/>
      </w:rPr>
    </w:lvl>
    <w:lvl w:ilvl="8">
      <w:start w:val="1"/>
      <w:numFmt w:val="none"/>
      <w:lvlText w:val=""/>
      <w:lvlJc w:val="left"/>
      <w:pPr>
        <w:ind w:left="7371"/>
      </w:pPr>
      <w:rPr>
        <w:color w:val="auto"/>
      </w:rPr>
    </w:lvl>
  </w:abstractNum>
  <w:abstractNum w:abstractNumId="43" w15:restartNumberingAfterBreak="0">
    <w:nsid w:val="2942116B"/>
    <w:multiLevelType w:val="multilevel"/>
    <w:tmpl w:val="E1A6324C"/>
    <w:styleLink w:val="ListLowerLetterPeriod4List"/>
    <w:lvl w:ilvl="0">
      <w:start w:val="1"/>
      <w:numFmt w:val="lowerLetter"/>
      <w:pStyle w:val="ListLowerLetterPeriod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44" w15:restartNumberingAfterBreak="0">
    <w:nsid w:val="2A2E6285"/>
    <w:multiLevelType w:val="multilevel"/>
    <w:tmpl w:val="CDB88F02"/>
    <w:styleLink w:val="ListBulleted0List"/>
    <w:lvl w:ilvl="0">
      <w:start w:val="1"/>
      <w:numFmt w:val="bullet"/>
      <w:pStyle w:val="ListBulleted0"/>
      <w:lvlText w:val="·"/>
      <w:lvlJc w:val="left"/>
      <w:pPr>
        <w:ind w:left="567" w:hanging="567"/>
      </w:pPr>
      <w:rPr>
        <w:rFonts w:ascii="Symbol" w:hAnsi="Symbol" w:cs="Symbol" w:hint="default"/>
        <w:color w:val="auto"/>
      </w:rPr>
    </w:lvl>
    <w:lvl w:ilvl="1">
      <w:start w:val="1"/>
      <w:numFmt w:val="bullet"/>
      <w:lvlText w:val="–"/>
      <w:lvlJc w:val="left"/>
      <w:pPr>
        <w:ind w:left="1134" w:hanging="567"/>
      </w:pPr>
      <w:rPr>
        <w:rFonts w:ascii="Times New Roman" w:hAnsi="Times New Roman" w:cs="Times New Roman" w:hint="default"/>
        <w:color w:val="auto"/>
      </w:rPr>
    </w:lvl>
    <w:lvl w:ilvl="2">
      <w:start w:val="1"/>
      <w:numFmt w:val="bullet"/>
      <w:lvlText w:val="•"/>
      <w:lvlJc w:val="left"/>
      <w:pPr>
        <w:ind w:left="1701" w:hanging="567"/>
      </w:pPr>
      <w:rPr>
        <w:rFonts w:ascii="Times New Roman" w:hAnsi="Times New Roman" w:cs="Times New Roman" w:hint="default"/>
        <w:color w:val="auto"/>
      </w:rPr>
    </w:lvl>
    <w:lvl w:ilvl="3">
      <w:start w:val="1"/>
      <w:numFmt w:val="bullet"/>
      <w:lvlText w:val="•"/>
      <w:lvlJc w:val="left"/>
      <w:pPr>
        <w:ind w:left="2268" w:hanging="567"/>
      </w:pPr>
      <w:rPr>
        <w:rFonts w:ascii="Times New Roman" w:hAnsi="Times New Roman" w:cs="Times New Roman" w:hint="default"/>
        <w:color w:val="auto"/>
      </w:rPr>
    </w:lvl>
    <w:lvl w:ilvl="4">
      <w:start w:val="1"/>
      <w:numFmt w:val="bullet"/>
      <w:lvlText w:val="•"/>
      <w:lvlJc w:val="left"/>
      <w:pPr>
        <w:ind w:left="2835" w:hanging="567"/>
      </w:pPr>
      <w:rPr>
        <w:rFonts w:ascii="Times New Roman" w:hAnsi="Times New Roman" w:cs="Times New Roman" w:hint="default"/>
        <w:color w:val="auto"/>
      </w:rPr>
    </w:lvl>
    <w:lvl w:ilvl="5">
      <w:start w:val="1"/>
      <w:numFmt w:val="bullet"/>
      <w:lvlText w:val="•"/>
      <w:lvlJc w:val="left"/>
      <w:pPr>
        <w:ind w:left="3402" w:hanging="567"/>
      </w:pPr>
      <w:rPr>
        <w:rFonts w:ascii="Times New Roman" w:hAnsi="Times New Roman" w:cs="Times New Roman" w:hint="default"/>
        <w:color w:val="auto"/>
      </w:rPr>
    </w:lvl>
    <w:lvl w:ilvl="6">
      <w:start w:val="1"/>
      <w:numFmt w:val="bullet"/>
      <w:lvlText w:val="•"/>
      <w:lvlJc w:val="left"/>
      <w:pPr>
        <w:ind w:left="3969" w:hanging="567"/>
      </w:pPr>
      <w:rPr>
        <w:rFonts w:ascii="Times New Roman" w:hAnsi="Times New Roman" w:cs="Times New Roman" w:hint="default"/>
        <w:color w:val="auto"/>
      </w:rPr>
    </w:lvl>
    <w:lvl w:ilvl="7">
      <w:start w:val="1"/>
      <w:numFmt w:val="bullet"/>
      <w:lvlText w:val="•"/>
      <w:lvlJc w:val="left"/>
      <w:pPr>
        <w:ind w:left="4536" w:hanging="567"/>
      </w:pPr>
      <w:rPr>
        <w:rFonts w:ascii="Times New Roman" w:hAnsi="Times New Roman" w:cs="Times New Roman" w:hint="default"/>
        <w:color w:val="auto"/>
      </w:rPr>
    </w:lvl>
    <w:lvl w:ilvl="8">
      <w:start w:val="1"/>
      <w:numFmt w:val="bullet"/>
      <w:lvlText w:val="•"/>
      <w:lvlJc w:val="left"/>
      <w:pPr>
        <w:ind w:left="5103" w:hanging="567"/>
      </w:pPr>
      <w:rPr>
        <w:rFonts w:ascii="Times New Roman" w:hAnsi="Times New Roman" w:cs="Times New Roman" w:hint="default"/>
        <w:color w:val="auto"/>
      </w:rPr>
    </w:lvl>
  </w:abstractNum>
  <w:abstractNum w:abstractNumId="45" w15:restartNumberingAfterBreak="0">
    <w:nsid w:val="2CD779C9"/>
    <w:multiLevelType w:val="multilevel"/>
    <w:tmpl w:val="C0E6CBF6"/>
    <w:styleLink w:val="ListLowerRomanPeriod7List"/>
    <w:lvl w:ilvl="0">
      <w:start w:val="1"/>
      <w:numFmt w:val="lowerRoman"/>
      <w:pStyle w:val="ListLow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46" w15:restartNumberingAfterBreak="0">
    <w:nsid w:val="2D1D715C"/>
    <w:multiLevelType w:val="multilevel"/>
    <w:tmpl w:val="361ACA98"/>
    <w:styleLink w:val="ListUpperRoman7List"/>
    <w:lvl w:ilvl="0">
      <w:start w:val="1"/>
      <w:numFmt w:val="upperRoman"/>
      <w:pStyle w:val="ListUpp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47" w15:restartNumberingAfterBreak="0">
    <w:nsid w:val="2D5F4A3B"/>
    <w:multiLevelType w:val="multilevel"/>
    <w:tmpl w:val="DA84983A"/>
    <w:styleLink w:val="ListLowerRoman5List"/>
    <w:lvl w:ilvl="0">
      <w:start w:val="1"/>
      <w:numFmt w:val="lowerRoman"/>
      <w:pStyle w:val="ListLow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48"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49" w15:restartNumberingAfterBreak="0">
    <w:nsid w:val="30C07036"/>
    <w:multiLevelType w:val="multilevel"/>
    <w:tmpl w:val="37DEAA26"/>
    <w:styleLink w:val="ListDecimalPeriod2List"/>
    <w:lvl w:ilvl="0">
      <w:start w:val="1"/>
      <w:numFmt w:val="decimal"/>
      <w:pStyle w:val="ListDecimalPeriod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50"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1" w15:restartNumberingAfterBreak="0">
    <w:nsid w:val="319275C4"/>
    <w:multiLevelType w:val="multilevel"/>
    <w:tmpl w:val="551A381C"/>
    <w:styleLink w:val="ListUpperLetter0List"/>
    <w:lvl w:ilvl="0">
      <w:start w:val="1"/>
      <w:numFmt w:val="upperLetter"/>
      <w:pStyle w:val="ListUpperLetter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52" w15:restartNumberingAfterBreak="0">
    <w:nsid w:val="31D20D75"/>
    <w:multiLevelType w:val="multilevel"/>
    <w:tmpl w:val="FC644C9C"/>
    <w:styleLink w:val="ListLowerRoman4List"/>
    <w:lvl w:ilvl="0">
      <w:start w:val="1"/>
      <w:numFmt w:val="lowerRoman"/>
      <w:pStyle w:val="ListLow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53" w15:restartNumberingAfterBreak="0">
    <w:nsid w:val="323855A3"/>
    <w:multiLevelType w:val="multilevel"/>
    <w:tmpl w:val="2160CCEA"/>
    <w:styleLink w:val="ListBody1List"/>
    <w:lvl w:ilvl="0">
      <w:start w:val="1"/>
      <w:numFmt w:val="none"/>
      <w:pStyle w:val="ListBody1"/>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54" w15:restartNumberingAfterBreak="0">
    <w:nsid w:val="32B45E5A"/>
    <w:multiLevelType w:val="multilevel"/>
    <w:tmpl w:val="D8AA99DC"/>
    <w:styleLink w:val="ListUpperLetter3List"/>
    <w:lvl w:ilvl="0">
      <w:start w:val="1"/>
      <w:numFmt w:val="upperLetter"/>
      <w:pStyle w:val="ListUpperLetter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55"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56"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7" w15:restartNumberingAfterBreak="0">
    <w:nsid w:val="36D663B3"/>
    <w:multiLevelType w:val="multilevel"/>
    <w:tmpl w:val="3A6E1202"/>
    <w:styleLink w:val="ListBulleted3List"/>
    <w:lvl w:ilvl="0">
      <w:start w:val="1"/>
      <w:numFmt w:val="bullet"/>
      <w:pStyle w:val="ListBulleted3"/>
      <w:lvlText w:val="·"/>
      <w:lvlJc w:val="left"/>
      <w:pPr>
        <w:ind w:left="1701" w:hanging="567"/>
      </w:pPr>
      <w:rPr>
        <w:rFonts w:ascii="Symbol" w:hAnsi="Symbol" w:cs="Symbol" w:hint="default"/>
        <w:color w:val="auto"/>
      </w:rPr>
    </w:lvl>
    <w:lvl w:ilvl="1">
      <w:start w:val="1"/>
      <w:numFmt w:val="bullet"/>
      <w:lvlText w:val="–"/>
      <w:lvlJc w:val="left"/>
      <w:pPr>
        <w:ind w:left="2268" w:hanging="567"/>
      </w:pPr>
      <w:rPr>
        <w:rFonts w:ascii="Times New Roman" w:hAnsi="Times New Roman" w:cs="Times New Roman" w:hint="default"/>
        <w:color w:val="auto"/>
      </w:rPr>
    </w:lvl>
    <w:lvl w:ilvl="2">
      <w:start w:val="1"/>
      <w:numFmt w:val="bullet"/>
      <w:lvlText w:val="•"/>
      <w:lvlJc w:val="left"/>
      <w:pPr>
        <w:ind w:left="2835" w:hanging="567"/>
      </w:pPr>
      <w:rPr>
        <w:rFonts w:ascii="Times New Roman" w:hAnsi="Times New Roman" w:cs="Times New Roman" w:hint="default"/>
        <w:color w:val="auto"/>
      </w:rPr>
    </w:lvl>
    <w:lvl w:ilvl="3">
      <w:start w:val="1"/>
      <w:numFmt w:val="bullet"/>
      <w:lvlText w:val="•"/>
      <w:lvlJc w:val="left"/>
      <w:pPr>
        <w:ind w:left="3402" w:hanging="567"/>
      </w:pPr>
      <w:rPr>
        <w:rFonts w:ascii="Times New Roman" w:hAnsi="Times New Roman" w:cs="Times New Roman" w:hint="default"/>
        <w:color w:val="auto"/>
      </w:rPr>
    </w:lvl>
    <w:lvl w:ilvl="4">
      <w:start w:val="1"/>
      <w:numFmt w:val="bullet"/>
      <w:lvlText w:val="•"/>
      <w:lvlJc w:val="left"/>
      <w:pPr>
        <w:ind w:left="3969" w:hanging="567"/>
      </w:pPr>
      <w:rPr>
        <w:rFonts w:ascii="Times New Roman" w:hAnsi="Times New Roman" w:cs="Times New Roman" w:hint="default"/>
        <w:color w:val="auto"/>
      </w:rPr>
    </w:lvl>
    <w:lvl w:ilvl="5">
      <w:start w:val="1"/>
      <w:numFmt w:val="bullet"/>
      <w:lvlText w:val="•"/>
      <w:lvlJc w:val="left"/>
      <w:pPr>
        <w:ind w:left="4536" w:hanging="567"/>
      </w:pPr>
      <w:rPr>
        <w:rFonts w:ascii="Times New Roman" w:hAnsi="Times New Roman" w:cs="Times New Roman" w:hint="default"/>
        <w:color w:val="auto"/>
      </w:rPr>
    </w:lvl>
    <w:lvl w:ilvl="6">
      <w:start w:val="1"/>
      <w:numFmt w:val="bullet"/>
      <w:lvlText w:val="•"/>
      <w:lvlJc w:val="left"/>
      <w:pPr>
        <w:ind w:left="5103" w:hanging="567"/>
      </w:pPr>
      <w:rPr>
        <w:rFonts w:ascii="Times New Roman" w:hAnsi="Times New Roman" w:cs="Times New Roman" w:hint="default"/>
        <w:color w:val="auto"/>
      </w:rPr>
    </w:lvl>
    <w:lvl w:ilvl="7">
      <w:start w:val="1"/>
      <w:numFmt w:val="bullet"/>
      <w:lvlText w:val="•"/>
      <w:lvlJc w:val="left"/>
      <w:pPr>
        <w:ind w:left="5670" w:hanging="567"/>
      </w:pPr>
      <w:rPr>
        <w:rFonts w:ascii="Times New Roman" w:hAnsi="Times New Roman" w:cs="Times New Roman" w:hint="default"/>
        <w:color w:val="auto"/>
      </w:rPr>
    </w:lvl>
    <w:lvl w:ilvl="8">
      <w:start w:val="1"/>
      <w:numFmt w:val="bullet"/>
      <w:lvlText w:val="•"/>
      <w:lvlJc w:val="left"/>
      <w:pPr>
        <w:ind w:left="6237" w:hanging="567"/>
      </w:pPr>
      <w:rPr>
        <w:rFonts w:ascii="Times New Roman" w:hAnsi="Times New Roman" w:cs="Times New Roman" w:hint="default"/>
        <w:color w:val="auto"/>
      </w:rPr>
    </w:lvl>
  </w:abstractNum>
  <w:abstractNum w:abstractNumId="58" w15:restartNumberingAfterBreak="0">
    <w:nsid w:val="38637276"/>
    <w:multiLevelType w:val="multilevel"/>
    <w:tmpl w:val="C276C982"/>
    <w:styleLink w:val="ListUpperRomanPeriod7List"/>
    <w:lvl w:ilvl="0">
      <w:start w:val="1"/>
      <w:numFmt w:val="upperRoman"/>
      <w:pStyle w:val="ListUpp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59" w15:restartNumberingAfterBreak="0">
    <w:nsid w:val="38C64684"/>
    <w:multiLevelType w:val="multilevel"/>
    <w:tmpl w:val="029A3ED6"/>
    <w:styleLink w:val="ListUpperLetterPeriod4List"/>
    <w:lvl w:ilvl="0">
      <w:start w:val="1"/>
      <w:numFmt w:val="upperLetter"/>
      <w:pStyle w:val="ListUpperLetterPeriod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60"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1" w15:restartNumberingAfterBreak="0">
    <w:nsid w:val="3DB04D37"/>
    <w:multiLevelType w:val="multilevel"/>
    <w:tmpl w:val="EFCAC1EA"/>
    <w:styleLink w:val="ListUpperRomanPeriod0List"/>
    <w:lvl w:ilvl="0">
      <w:start w:val="1"/>
      <w:numFmt w:val="upperRoman"/>
      <w:pStyle w:val="ListUpp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62"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63"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64" w15:restartNumberingAfterBreak="0">
    <w:nsid w:val="40483C27"/>
    <w:multiLevelType w:val="multilevel"/>
    <w:tmpl w:val="C5387A00"/>
    <w:styleLink w:val="ListUpperRomanPeriod5List"/>
    <w:lvl w:ilvl="0">
      <w:start w:val="1"/>
      <w:numFmt w:val="upperRoman"/>
      <w:pStyle w:val="ListUpp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65" w15:restartNumberingAfterBreak="0">
    <w:nsid w:val="409726F2"/>
    <w:multiLevelType w:val="multilevel"/>
    <w:tmpl w:val="7D56DC7A"/>
    <w:styleLink w:val="ListLegal7List"/>
    <w:lvl w:ilvl="0">
      <w:start w:val="1"/>
      <w:numFmt w:val="decimal"/>
      <w:pStyle w:val="ListLegal7"/>
      <w:lvlText w:val="%1"/>
      <w:lvlJc w:val="left"/>
      <w:pPr>
        <w:ind w:left="3969" w:hanging="567"/>
      </w:pPr>
      <w:rPr>
        <w:color w:val="auto"/>
      </w:rPr>
    </w:lvl>
    <w:lvl w:ilvl="1">
      <w:start w:val="1"/>
      <w:numFmt w:val="decimal"/>
      <w:lvlText w:val="%1.%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66" w15:restartNumberingAfterBreak="0">
    <w:nsid w:val="422C551C"/>
    <w:multiLevelType w:val="multilevel"/>
    <w:tmpl w:val="C924179A"/>
    <w:styleLink w:val="ListUpperLetterPeriod1List"/>
    <w:lvl w:ilvl="0">
      <w:start w:val="1"/>
      <w:numFmt w:val="upperLetter"/>
      <w:pStyle w:val="ListUpperLetterPeriod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67" w15:restartNumberingAfterBreak="0">
    <w:nsid w:val="42AE539E"/>
    <w:multiLevelType w:val="multilevel"/>
    <w:tmpl w:val="3F5AEBCA"/>
    <w:styleLink w:val="ListLowerLetter5List"/>
    <w:lvl w:ilvl="0">
      <w:start w:val="1"/>
      <w:numFmt w:val="lowerLetter"/>
      <w:pStyle w:val="ListLowerLetter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68"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44BE7299"/>
    <w:multiLevelType w:val="multilevel"/>
    <w:tmpl w:val="44421458"/>
    <w:styleLink w:val="ListUpperRomanPeriod4List"/>
    <w:lvl w:ilvl="0">
      <w:start w:val="1"/>
      <w:numFmt w:val="upperRoman"/>
      <w:pStyle w:val="ListUpp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70" w15:restartNumberingAfterBreak="0">
    <w:nsid w:val="44CF078F"/>
    <w:multiLevelType w:val="multilevel"/>
    <w:tmpl w:val="6EA05262"/>
    <w:styleLink w:val="ListLowerLetterPeriod2List"/>
    <w:lvl w:ilvl="0">
      <w:start w:val="1"/>
      <w:numFmt w:val="lowerLetter"/>
      <w:pStyle w:val="ListLowerLetterPeriod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1" w15:restartNumberingAfterBreak="0">
    <w:nsid w:val="454C4578"/>
    <w:multiLevelType w:val="multilevel"/>
    <w:tmpl w:val="99748250"/>
    <w:styleLink w:val="ListLegal2List"/>
    <w:lvl w:ilvl="0">
      <w:start w:val="1"/>
      <w:numFmt w:val="decimal"/>
      <w:pStyle w:val="ListLegal2"/>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72" w15:restartNumberingAfterBreak="0">
    <w:nsid w:val="45D000FC"/>
    <w:multiLevelType w:val="multilevel"/>
    <w:tmpl w:val="CC6CCE58"/>
    <w:styleLink w:val="ListLowerLetterPeriod1List"/>
    <w:lvl w:ilvl="0">
      <w:start w:val="1"/>
      <w:numFmt w:val="lowerLetter"/>
      <w:pStyle w:val="ListLowerLetterPeriod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3" w15:restartNumberingAfterBreak="0">
    <w:nsid w:val="46697557"/>
    <w:multiLevelType w:val="multilevel"/>
    <w:tmpl w:val="D1BEDB24"/>
    <w:styleLink w:val="ListUpperLetterPeriod5List"/>
    <w:lvl w:ilvl="0">
      <w:start w:val="1"/>
      <w:numFmt w:val="upperLetter"/>
      <w:pStyle w:val="ListUpperLetterPeriod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74" w15:restartNumberingAfterBreak="0">
    <w:nsid w:val="47926578"/>
    <w:multiLevelType w:val="multilevel"/>
    <w:tmpl w:val="FF1C6D9A"/>
    <w:styleLink w:val="ListLowerLetter2List"/>
    <w:lvl w:ilvl="0">
      <w:start w:val="1"/>
      <w:numFmt w:val="lowerLetter"/>
      <w:pStyle w:val="ListLowerLetter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5" w15:restartNumberingAfterBreak="0">
    <w:nsid w:val="47B93E19"/>
    <w:multiLevelType w:val="multilevel"/>
    <w:tmpl w:val="F974611E"/>
    <w:styleLink w:val="ListLegal3List"/>
    <w:lvl w:ilvl="0">
      <w:start w:val="1"/>
      <w:numFmt w:val="decimal"/>
      <w:pStyle w:val="ListLegal3"/>
      <w:lvlText w:val="%1"/>
      <w:lvlJc w:val="left"/>
      <w:pPr>
        <w:ind w:left="1701" w:hanging="567"/>
      </w:pPr>
      <w:rPr>
        <w:color w:val="auto"/>
      </w:rPr>
    </w:lvl>
    <w:lvl w:ilvl="1">
      <w:start w:val="1"/>
      <w:numFmt w:val="decimal"/>
      <w:lvlText w:val="%1.%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76"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77" w15:restartNumberingAfterBreak="0">
    <w:nsid w:val="4AC94538"/>
    <w:multiLevelType w:val="multilevel"/>
    <w:tmpl w:val="6B1C685C"/>
    <w:styleLink w:val="ListLowerLetter4List"/>
    <w:lvl w:ilvl="0">
      <w:start w:val="1"/>
      <w:numFmt w:val="lowerLetter"/>
      <w:pStyle w:val="ListLowerLetter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78"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79"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80" w15:restartNumberingAfterBreak="0">
    <w:nsid w:val="4F943933"/>
    <w:multiLevelType w:val="multilevel"/>
    <w:tmpl w:val="30ACA354"/>
    <w:styleLink w:val="ListUpperRoman1List"/>
    <w:lvl w:ilvl="0">
      <w:start w:val="1"/>
      <w:numFmt w:val="upperRoman"/>
      <w:pStyle w:val="ListUpp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1" w15:restartNumberingAfterBreak="0">
    <w:nsid w:val="50010FAF"/>
    <w:multiLevelType w:val="multilevel"/>
    <w:tmpl w:val="BD560DE4"/>
    <w:styleLink w:val="ListLegal1List"/>
    <w:lvl w:ilvl="0">
      <w:start w:val="1"/>
      <w:numFmt w:val="decimal"/>
      <w:pStyle w:val="ListLegal1"/>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82" w15:restartNumberingAfterBreak="0">
    <w:nsid w:val="51631105"/>
    <w:multiLevelType w:val="multilevel"/>
    <w:tmpl w:val="4E28CEBC"/>
    <w:styleLink w:val="ListLowerRoman6List"/>
    <w:lvl w:ilvl="0">
      <w:start w:val="1"/>
      <w:numFmt w:val="lowerRoman"/>
      <w:pStyle w:val="ListLow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83"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84" w15:restartNumberingAfterBreak="0">
    <w:nsid w:val="539A76B0"/>
    <w:multiLevelType w:val="multilevel"/>
    <w:tmpl w:val="105866CC"/>
    <w:styleLink w:val="ListBody6List"/>
    <w:lvl w:ilvl="0">
      <w:start w:val="1"/>
      <w:numFmt w:val="none"/>
      <w:pStyle w:val="ListBody6"/>
      <w:lvlText w:val=""/>
      <w:lvlJc w:val="left"/>
      <w:pPr>
        <w:ind w:left="3402"/>
      </w:pPr>
      <w:rPr>
        <w:color w:val="auto"/>
      </w:rPr>
    </w:lvl>
    <w:lvl w:ilvl="1">
      <w:start w:val="1"/>
      <w:numFmt w:val="none"/>
      <w:lvlText w:val=""/>
      <w:lvlJc w:val="left"/>
      <w:pPr>
        <w:ind w:left="3969"/>
      </w:pPr>
      <w:rPr>
        <w:color w:val="auto"/>
      </w:rPr>
    </w:lvl>
    <w:lvl w:ilvl="2">
      <w:start w:val="1"/>
      <w:numFmt w:val="none"/>
      <w:lvlText w:val=""/>
      <w:lvlJc w:val="left"/>
      <w:pPr>
        <w:ind w:left="4536"/>
      </w:pPr>
      <w:rPr>
        <w:color w:val="auto"/>
      </w:rPr>
    </w:lvl>
    <w:lvl w:ilvl="3">
      <w:start w:val="1"/>
      <w:numFmt w:val="none"/>
      <w:lvlText w:val=""/>
      <w:lvlJc w:val="left"/>
      <w:pPr>
        <w:ind w:left="5103"/>
      </w:pPr>
      <w:rPr>
        <w:color w:val="auto"/>
      </w:rPr>
    </w:lvl>
    <w:lvl w:ilvl="4">
      <w:start w:val="1"/>
      <w:numFmt w:val="none"/>
      <w:lvlText w:val=""/>
      <w:lvlJc w:val="left"/>
      <w:pPr>
        <w:ind w:left="5670"/>
      </w:pPr>
      <w:rPr>
        <w:color w:val="auto"/>
      </w:rPr>
    </w:lvl>
    <w:lvl w:ilvl="5">
      <w:start w:val="1"/>
      <w:numFmt w:val="none"/>
      <w:lvlText w:val=""/>
      <w:lvlJc w:val="left"/>
      <w:pPr>
        <w:ind w:left="6237"/>
      </w:pPr>
      <w:rPr>
        <w:color w:val="auto"/>
      </w:rPr>
    </w:lvl>
    <w:lvl w:ilvl="6">
      <w:start w:val="1"/>
      <w:numFmt w:val="none"/>
      <w:lvlText w:val=""/>
      <w:lvlJc w:val="left"/>
      <w:pPr>
        <w:ind w:left="6804"/>
      </w:pPr>
      <w:rPr>
        <w:color w:val="auto"/>
      </w:rPr>
    </w:lvl>
    <w:lvl w:ilvl="7">
      <w:start w:val="1"/>
      <w:numFmt w:val="none"/>
      <w:lvlText w:val=""/>
      <w:lvlJc w:val="left"/>
      <w:pPr>
        <w:ind w:left="7371"/>
      </w:pPr>
      <w:rPr>
        <w:color w:val="auto"/>
      </w:rPr>
    </w:lvl>
    <w:lvl w:ilvl="8">
      <w:start w:val="1"/>
      <w:numFmt w:val="none"/>
      <w:lvlText w:val=""/>
      <w:lvlJc w:val="left"/>
      <w:pPr>
        <w:ind w:left="7938"/>
      </w:pPr>
      <w:rPr>
        <w:color w:val="auto"/>
      </w:rPr>
    </w:lvl>
  </w:abstractNum>
  <w:abstractNum w:abstractNumId="85" w15:restartNumberingAfterBreak="0">
    <w:nsid w:val="541150F3"/>
    <w:multiLevelType w:val="multilevel"/>
    <w:tmpl w:val="5F12882C"/>
    <w:styleLink w:val="ListUpperRomanPeriod2List"/>
    <w:lvl w:ilvl="0">
      <w:start w:val="1"/>
      <w:numFmt w:val="upperRoman"/>
      <w:pStyle w:val="ListUpp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6" w15:restartNumberingAfterBreak="0">
    <w:nsid w:val="543C5077"/>
    <w:multiLevelType w:val="multilevel"/>
    <w:tmpl w:val="5A1667A2"/>
    <w:styleLink w:val="ListBody3List"/>
    <w:lvl w:ilvl="0">
      <w:start w:val="1"/>
      <w:numFmt w:val="none"/>
      <w:pStyle w:val="ListBody3"/>
      <w:lvlText w:val=""/>
      <w:lvlJc w:val="left"/>
      <w:pPr>
        <w:ind w:left="1701"/>
      </w:pPr>
      <w:rPr>
        <w:color w:val="auto"/>
      </w:rPr>
    </w:lvl>
    <w:lvl w:ilvl="1">
      <w:start w:val="1"/>
      <w:numFmt w:val="none"/>
      <w:lvlText w:val=""/>
      <w:lvlJc w:val="left"/>
      <w:pPr>
        <w:ind w:left="2268"/>
      </w:pPr>
      <w:rPr>
        <w:color w:val="auto"/>
      </w:rPr>
    </w:lvl>
    <w:lvl w:ilvl="2">
      <w:start w:val="1"/>
      <w:numFmt w:val="none"/>
      <w:lvlText w:val=""/>
      <w:lvlJc w:val="left"/>
      <w:pPr>
        <w:ind w:left="2835"/>
      </w:pPr>
      <w:rPr>
        <w:color w:val="auto"/>
      </w:rPr>
    </w:lvl>
    <w:lvl w:ilvl="3">
      <w:start w:val="1"/>
      <w:numFmt w:val="none"/>
      <w:lvlText w:val=""/>
      <w:lvlJc w:val="left"/>
      <w:pPr>
        <w:ind w:left="3402"/>
      </w:pPr>
      <w:rPr>
        <w:color w:val="auto"/>
      </w:rPr>
    </w:lvl>
    <w:lvl w:ilvl="4">
      <w:start w:val="1"/>
      <w:numFmt w:val="none"/>
      <w:lvlText w:val=""/>
      <w:lvlJc w:val="left"/>
      <w:pPr>
        <w:ind w:left="3969"/>
      </w:pPr>
      <w:rPr>
        <w:color w:val="auto"/>
      </w:rPr>
    </w:lvl>
    <w:lvl w:ilvl="5">
      <w:start w:val="1"/>
      <w:numFmt w:val="none"/>
      <w:lvlText w:val=""/>
      <w:lvlJc w:val="left"/>
      <w:pPr>
        <w:ind w:left="4536"/>
      </w:pPr>
      <w:rPr>
        <w:color w:val="auto"/>
      </w:rPr>
    </w:lvl>
    <w:lvl w:ilvl="6">
      <w:start w:val="1"/>
      <w:numFmt w:val="none"/>
      <w:lvlText w:val=""/>
      <w:lvlJc w:val="left"/>
      <w:pPr>
        <w:ind w:left="5103"/>
      </w:pPr>
      <w:rPr>
        <w:color w:val="auto"/>
      </w:rPr>
    </w:lvl>
    <w:lvl w:ilvl="7">
      <w:start w:val="1"/>
      <w:numFmt w:val="none"/>
      <w:lvlText w:val=""/>
      <w:lvlJc w:val="left"/>
      <w:pPr>
        <w:ind w:left="5670"/>
      </w:pPr>
      <w:rPr>
        <w:color w:val="auto"/>
      </w:rPr>
    </w:lvl>
    <w:lvl w:ilvl="8">
      <w:start w:val="1"/>
      <w:numFmt w:val="none"/>
      <w:lvlText w:val=""/>
      <w:lvlJc w:val="left"/>
      <w:pPr>
        <w:ind w:left="6237"/>
      </w:pPr>
      <w:rPr>
        <w:color w:val="auto"/>
      </w:rPr>
    </w:lvl>
  </w:abstractNum>
  <w:abstractNum w:abstractNumId="87" w15:restartNumberingAfterBreak="0">
    <w:nsid w:val="57CB3C3E"/>
    <w:multiLevelType w:val="multilevel"/>
    <w:tmpl w:val="87928644"/>
    <w:styleLink w:val="ListBody4List"/>
    <w:lvl w:ilvl="0">
      <w:start w:val="1"/>
      <w:numFmt w:val="none"/>
      <w:pStyle w:val="ListBody4"/>
      <w:lvlText w:val=""/>
      <w:lvlJc w:val="left"/>
      <w:pPr>
        <w:ind w:left="2268"/>
      </w:pPr>
      <w:rPr>
        <w:color w:val="auto"/>
      </w:rPr>
    </w:lvl>
    <w:lvl w:ilvl="1">
      <w:start w:val="1"/>
      <w:numFmt w:val="none"/>
      <w:lvlText w:val=""/>
      <w:lvlJc w:val="left"/>
      <w:pPr>
        <w:ind w:left="2835"/>
      </w:pPr>
      <w:rPr>
        <w:color w:val="auto"/>
      </w:rPr>
    </w:lvl>
    <w:lvl w:ilvl="2">
      <w:start w:val="1"/>
      <w:numFmt w:val="none"/>
      <w:lvlText w:val=""/>
      <w:lvlJc w:val="left"/>
      <w:pPr>
        <w:ind w:left="3402"/>
      </w:pPr>
      <w:rPr>
        <w:color w:val="auto"/>
      </w:rPr>
    </w:lvl>
    <w:lvl w:ilvl="3">
      <w:start w:val="1"/>
      <w:numFmt w:val="none"/>
      <w:lvlText w:val=""/>
      <w:lvlJc w:val="left"/>
      <w:pPr>
        <w:ind w:left="3969"/>
      </w:pPr>
      <w:rPr>
        <w:color w:val="auto"/>
      </w:rPr>
    </w:lvl>
    <w:lvl w:ilvl="4">
      <w:start w:val="1"/>
      <w:numFmt w:val="none"/>
      <w:lvlText w:val=""/>
      <w:lvlJc w:val="left"/>
      <w:pPr>
        <w:ind w:left="4536"/>
      </w:pPr>
      <w:rPr>
        <w:color w:val="auto"/>
      </w:rPr>
    </w:lvl>
    <w:lvl w:ilvl="5">
      <w:start w:val="1"/>
      <w:numFmt w:val="none"/>
      <w:lvlText w:val=""/>
      <w:lvlJc w:val="left"/>
      <w:pPr>
        <w:ind w:left="5103"/>
      </w:pPr>
      <w:rPr>
        <w:color w:val="auto"/>
      </w:rPr>
    </w:lvl>
    <w:lvl w:ilvl="6">
      <w:start w:val="1"/>
      <w:numFmt w:val="none"/>
      <w:lvlText w:val=""/>
      <w:lvlJc w:val="left"/>
      <w:pPr>
        <w:ind w:left="5670"/>
      </w:pPr>
      <w:rPr>
        <w:color w:val="auto"/>
      </w:rPr>
    </w:lvl>
    <w:lvl w:ilvl="7">
      <w:start w:val="1"/>
      <w:numFmt w:val="none"/>
      <w:lvlText w:val=""/>
      <w:lvlJc w:val="left"/>
      <w:pPr>
        <w:ind w:left="6237"/>
      </w:pPr>
      <w:rPr>
        <w:color w:val="auto"/>
      </w:rPr>
    </w:lvl>
    <w:lvl w:ilvl="8">
      <w:start w:val="1"/>
      <w:numFmt w:val="none"/>
      <w:lvlText w:val=""/>
      <w:lvlJc w:val="left"/>
      <w:pPr>
        <w:ind w:left="6804"/>
      </w:pPr>
      <w:rPr>
        <w:color w:val="auto"/>
      </w:rPr>
    </w:lvl>
  </w:abstractNum>
  <w:abstractNum w:abstractNumId="88"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89" w15:restartNumberingAfterBreak="0">
    <w:nsid w:val="5BD3773B"/>
    <w:multiLevelType w:val="multilevel"/>
    <w:tmpl w:val="A46A0CEC"/>
    <w:styleLink w:val="ListLowerRomanPeriod1List"/>
    <w:lvl w:ilvl="0">
      <w:start w:val="1"/>
      <w:numFmt w:val="lowerRoman"/>
      <w:pStyle w:val="ListLow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90" w15:restartNumberingAfterBreak="0">
    <w:nsid w:val="5C2656D5"/>
    <w:multiLevelType w:val="multilevel"/>
    <w:tmpl w:val="DB6A0E9C"/>
    <w:styleLink w:val="ListUpperLetterPeriod6List"/>
    <w:lvl w:ilvl="0">
      <w:start w:val="1"/>
      <w:numFmt w:val="upperLetter"/>
      <w:pStyle w:val="ListUpperLetterPeriod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91" w15:restartNumberingAfterBreak="0">
    <w:nsid w:val="5CC07CA8"/>
    <w:multiLevelType w:val="multilevel"/>
    <w:tmpl w:val="12AC93E0"/>
    <w:styleLink w:val="ListDecimal7List"/>
    <w:lvl w:ilvl="0">
      <w:start w:val="1"/>
      <w:numFmt w:val="decimal"/>
      <w:pStyle w:val="ListDecimal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92" w15:restartNumberingAfterBreak="0">
    <w:nsid w:val="5EB172DB"/>
    <w:multiLevelType w:val="multilevel"/>
    <w:tmpl w:val="1C80CFDC"/>
    <w:styleLink w:val="ListUpperLetter5List"/>
    <w:lvl w:ilvl="0">
      <w:start w:val="1"/>
      <w:numFmt w:val="upperLetter"/>
      <w:pStyle w:val="ListUpperLetter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3" w15:restartNumberingAfterBreak="0">
    <w:nsid w:val="5EE67551"/>
    <w:multiLevelType w:val="multilevel"/>
    <w:tmpl w:val="FDFC3F8C"/>
    <w:styleLink w:val="ListLegal6List"/>
    <w:lvl w:ilvl="0">
      <w:start w:val="1"/>
      <w:numFmt w:val="decimal"/>
      <w:pStyle w:val="ListLegal6"/>
      <w:lvlText w:val="%1"/>
      <w:lvlJc w:val="left"/>
      <w:pPr>
        <w:ind w:left="3402" w:hanging="567"/>
      </w:pPr>
      <w:rPr>
        <w:color w:val="auto"/>
      </w:rPr>
    </w:lvl>
    <w:lvl w:ilvl="1">
      <w:start w:val="1"/>
      <w:numFmt w:val="decimal"/>
      <w:lvlText w:val="%1.%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4" w15:restartNumberingAfterBreak="0">
    <w:nsid w:val="5F13366A"/>
    <w:multiLevelType w:val="multilevel"/>
    <w:tmpl w:val="930E2876"/>
    <w:styleLink w:val="ListDecimalPeriod1List"/>
    <w:lvl w:ilvl="0">
      <w:start w:val="1"/>
      <w:numFmt w:val="decimal"/>
      <w:pStyle w:val="ListDecimalPeriod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95"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96" w15:restartNumberingAfterBreak="0">
    <w:nsid w:val="5F7C528D"/>
    <w:multiLevelType w:val="multilevel"/>
    <w:tmpl w:val="6A3E65A6"/>
    <w:styleLink w:val="ListLowerRoman0List"/>
    <w:lvl w:ilvl="0">
      <w:start w:val="1"/>
      <w:numFmt w:val="lowerRoman"/>
      <w:pStyle w:val="ListLow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97"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98"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99"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0"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1" w15:restartNumberingAfterBreak="0">
    <w:nsid w:val="63DA7C42"/>
    <w:multiLevelType w:val="multilevel"/>
    <w:tmpl w:val="A63AAF14"/>
    <w:styleLink w:val="ListLegal4List"/>
    <w:lvl w:ilvl="0">
      <w:start w:val="1"/>
      <w:numFmt w:val="decimal"/>
      <w:pStyle w:val="ListLegal4"/>
      <w:lvlText w:val="%1"/>
      <w:lvlJc w:val="left"/>
      <w:pPr>
        <w:ind w:left="2268" w:hanging="567"/>
      </w:pPr>
      <w:rPr>
        <w:color w:val="auto"/>
      </w:rPr>
    </w:lvl>
    <w:lvl w:ilvl="1">
      <w:start w:val="1"/>
      <w:numFmt w:val="decimal"/>
      <w:lvlText w:val="%1.%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02" w15:restartNumberingAfterBreak="0">
    <w:nsid w:val="64957F12"/>
    <w:multiLevelType w:val="multilevel"/>
    <w:tmpl w:val="475CE5AE"/>
    <w:styleLink w:val="ListDecimalPeriod0List"/>
    <w:lvl w:ilvl="0">
      <w:start w:val="1"/>
      <w:numFmt w:val="decimal"/>
      <w:pStyle w:val="ListDecimalPeriod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103" w15:restartNumberingAfterBreak="0">
    <w:nsid w:val="64A13FC0"/>
    <w:multiLevelType w:val="multilevel"/>
    <w:tmpl w:val="D2F6C1D6"/>
    <w:styleLink w:val="ListUpperLetter1List"/>
    <w:lvl w:ilvl="0">
      <w:start w:val="1"/>
      <w:numFmt w:val="upperLetter"/>
      <w:pStyle w:val="ListUpperLetter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4" w15:restartNumberingAfterBreak="0">
    <w:nsid w:val="64C8261E"/>
    <w:multiLevelType w:val="multilevel"/>
    <w:tmpl w:val="00BC9EC6"/>
    <w:styleLink w:val="ListUpperRoman6List"/>
    <w:lvl w:ilvl="0">
      <w:start w:val="1"/>
      <w:numFmt w:val="upperRoman"/>
      <w:pStyle w:val="ListUpp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105"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06" w15:restartNumberingAfterBreak="0">
    <w:nsid w:val="659E39B7"/>
    <w:multiLevelType w:val="multilevel"/>
    <w:tmpl w:val="E0EA100C"/>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107" w15:restartNumberingAfterBreak="0">
    <w:nsid w:val="662A2F9B"/>
    <w:multiLevelType w:val="multilevel"/>
    <w:tmpl w:val="DD6E4748"/>
    <w:styleLink w:val="HeadingList"/>
    <w:lvl w:ilvl="0">
      <w:start w:val="1"/>
      <w:numFmt w:val="decimal"/>
      <w:pStyle w:val="berschrift1"/>
      <w:lvlText w:val="%1"/>
      <w:lvlJc w:val="left"/>
      <w:pPr>
        <w:ind w:left="567" w:hanging="567"/>
      </w:pPr>
      <w:rPr>
        <w:b/>
        <w:i w:val="0"/>
        <w:caps w:val="0"/>
        <w:color w:val="000000"/>
      </w:rPr>
    </w:lvl>
    <w:lvl w:ilvl="1">
      <w:start w:val="1"/>
      <w:numFmt w:val="decimal"/>
      <w:pStyle w:val="berschrift2"/>
      <w:lvlText w:val="%1.%2"/>
      <w:lvlJc w:val="left"/>
      <w:pPr>
        <w:ind w:left="567" w:hanging="567"/>
      </w:pPr>
      <w:rPr>
        <w:rFonts w:hint="default"/>
        <w:i w:val="0"/>
        <w:caps w:val="0"/>
        <w:color w:val="000000"/>
      </w:rPr>
    </w:lvl>
    <w:lvl w:ilvl="2">
      <w:start w:val="1"/>
      <w:numFmt w:val="lowerLetter"/>
      <w:pStyle w:val="berschrift3"/>
      <w:lvlText w:val="(%3)"/>
      <w:lvlJc w:val="left"/>
      <w:pPr>
        <w:ind w:left="1134" w:hanging="567"/>
      </w:pPr>
      <w:rPr>
        <w:i w:val="0"/>
        <w:caps w:val="0"/>
        <w:color w:val="000000"/>
      </w:rPr>
    </w:lvl>
    <w:lvl w:ilvl="3">
      <w:start w:val="1"/>
      <w:numFmt w:val="decimal"/>
      <w:pStyle w:val="berschrift4"/>
      <w:lvlText w:val="(%4)"/>
      <w:lvlJc w:val="left"/>
      <w:pPr>
        <w:ind w:left="1701" w:hanging="567"/>
      </w:pPr>
      <w:rPr>
        <w:i w:val="0"/>
        <w:caps w:val="0"/>
        <w:color w:val="000000"/>
      </w:rPr>
    </w:lvl>
    <w:lvl w:ilvl="4">
      <w:start w:val="1"/>
      <w:numFmt w:val="upperLetter"/>
      <w:pStyle w:val="berschrift5"/>
      <w:lvlText w:val="(%5)"/>
      <w:lvlJc w:val="left"/>
      <w:pPr>
        <w:ind w:left="2268" w:hanging="567"/>
      </w:pPr>
      <w:rPr>
        <w:i w:val="0"/>
        <w:caps w:val="0"/>
        <w:color w:val="000000"/>
      </w:rPr>
    </w:lvl>
    <w:lvl w:ilvl="5">
      <w:start w:val="1"/>
      <w:numFmt w:val="lowerRoman"/>
      <w:pStyle w:val="berschrift6"/>
      <w:lvlText w:val="(%6)"/>
      <w:lvlJc w:val="left"/>
      <w:pPr>
        <w:ind w:left="2835" w:hanging="567"/>
      </w:pPr>
      <w:rPr>
        <w:i w:val="0"/>
        <w:caps w:val="0"/>
        <w:color w:val="000000"/>
      </w:rPr>
    </w:lvl>
    <w:lvl w:ilvl="6">
      <w:start w:val="1"/>
      <w:numFmt w:val="decimal"/>
      <w:pStyle w:val="berschrift7"/>
      <w:lvlText w:val="%7."/>
      <w:lvlJc w:val="left"/>
      <w:pPr>
        <w:ind w:left="3402" w:hanging="567"/>
      </w:pPr>
      <w:rPr>
        <w:i w:val="0"/>
        <w:caps w:val="0"/>
        <w:color w:val="000000"/>
      </w:rPr>
    </w:lvl>
    <w:lvl w:ilvl="7">
      <w:start w:val="1"/>
      <w:numFmt w:val="upperLetter"/>
      <w:pStyle w:val="berschrift8"/>
      <w:lvlText w:val="%8."/>
      <w:lvlJc w:val="left"/>
      <w:pPr>
        <w:ind w:left="3969" w:hanging="567"/>
      </w:pPr>
      <w:rPr>
        <w:i w:val="0"/>
        <w:caps w:val="0"/>
        <w:color w:val="000000"/>
      </w:rPr>
    </w:lvl>
    <w:lvl w:ilvl="8">
      <w:start w:val="1"/>
      <w:numFmt w:val="lowerRoman"/>
      <w:pStyle w:val="berschrift9"/>
      <w:lvlText w:val="%9."/>
      <w:lvlJc w:val="left"/>
      <w:pPr>
        <w:ind w:left="4536" w:hanging="567"/>
      </w:pPr>
      <w:rPr>
        <w:i w:val="0"/>
        <w:caps w:val="0"/>
        <w:color w:val="000000"/>
      </w:rPr>
    </w:lvl>
  </w:abstractNum>
  <w:abstractNum w:abstractNumId="108"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09" w15:restartNumberingAfterBreak="0">
    <w:nsid w:val="697D2D2D"/>
    <w:multiLevelType w:val="multilevel"/>
    <w:tmpl w:val="8F5E9872"/>
    <w:styleLink w:val="ListBulleted4List"/>
    <w:lvl w:ilvl="0">
      <w:start w:val="1"/>
      <w:numFmt w:val="bullet"/>
      <w:pStyle w:val="ListBulleted4"/>
      <w:lvlText w:val="·"/>
      <w:lvlJc w:val="left"/>
      <w:pPr>
        <w:ind w:left="2268" w:hanging="567"/>
      </w:pPr>
      <w:rPr>
        <w:rFonts w:ascii="Symbol" w:hAnsi="Symbol" w:cs="Symbol" w:hint="default"/>
        <w:color w:val="auto"/>
      </w:rPr>
    </w:lvl>
    <w:lvl w:ilvl="1">
      <w:start w:val="1"/>
      <w:numFmt w:val="bullet"/>
      <w:lvlText w:val="–"/>
      <w:lvlJc w:val="left"/>
      <w:pPr>
        <w:ind w:left="2835" w:hanging="567"/>
      </w:pPr>
      <w:rPr>
        <w:rFonts w:ascii="Times New Roman" w:hAnsi="Times New Roman" w:cs="Times New Roman" w:hint="default"/>
        <w:color w:val="auto"/>
      </w:rPr>
    </w:lvl>
    <w:lvl w:ilvl="2">
      <w:start w:val="1"/>
      <w:numFmt w:val="bullet"/>
      <w:lvlText w:val="•"/>
      <w:lvlJc w:val="left"/>
      <w:pPr>
        <w:ind w:left="3402" w:hanging="567"/>
      </w:pPr>
      <w:rPr>
        <w:rFonts w:ascii="Times New Roman" w:hAnsi="Times New Roman" w:cs="Times New Roman" w:hint="default"/>
        <w:color w:val="auto"/>
      </w:rPr>
    </w:lvl>
    <w:lvl w:ilvl="3">
      <w:start w:val="1"/>
      <w:numFmt w:val="bullet"/>
      <w:lvlText w:val="•"/>
      <w:lvlJc w:val="left"/>
      <w:pPr>
        <w:ind w:left="3969" w:hanging="567"/>
      </w:pPr>
      <w:rPr>
        <w:rFonts w:ascii="Times New Roman" w:hAnsi="Times New Roman" w:cs="Times New Roman" w:hint="default"/>
        <w:color w:val="auto"/>
      </w:rPr>
    </w:lvl>
    <w:lvl w:ilvl="4">
      <w:start w:val="1"/>
      <w:numFmt w:val="bullet"/>
      <w:lvlText w:val="•"/>
      <w:lvlJc w:val="left"/>
      <w:pPr>
        <w:ind w:left="4536" w:hanging="567"/>
      </w:pPr>
      <w:rPr>
        <w:rFonts w:ascii="Times New Roman" w:hAnsi="Times New Roman" w:cs="Times New Roman" w:hint="default"/>
        <w:color w:val="auto"/>
      </w:rPr>
    </w:lvl>
    <w:lvl w:ilvl="5">
      <w:start w:val="1"/>
      <w:numFmt w:val="bullet"/>
      <w:lvlText w:val="•"/>
      <w:lvlJc w:val="left"/>
      <w:pPr>
        <w:ind w:left="5103" w:hanging="567"/>
      </w:pPr>
      <w:rPr>
        <w:rFonts w:ascii="Times New Roman" w:hAnsi="Times New Roman" w:cs="Times New Roman" w:hint="default"/>
        <w:color w:val="auto"/>
      </w:rPr>
    </w:lvl>
    <w:lvl w:ilvl="6">
      <w:start w:val="1"/>
      <w:numFmt w:val="bullet"/>
      <w:lvlText w:val="•"/>
      <w:lvlJc w:val="left"/>
      <w:pPr>
        <w:ind w:left="5670" w:hanging="567"/>
      </w:pPr>
      <w:rPr>
        <w:rFonts w:ascii="Times New Roman" w:hAnsi="Times New Roman" w:cs="Times New Roman" w:hint="default"/>
        <w:color w:val="auto"/>
      </w:rPr>
    </w:lvl>
    <w:lvl w:ilvl="7">
      <w:start w:val="1"/>
      <w:numFmt w:val="bullet"/>
      <w:lvlText w:val="•"/>
      <w:lvlJc w:val="left"/>
      <w:pPr>
        <w:ind w:left="6237" w:hanging="567"/>
      </w:pPr>
      <w:rPr>
        <w:rFonts w:ascii="Times New Roman" w:hAnsi="Times New Roman" w:cs="Times New Roman" w:hint="default"/>
        <w:color w:val="auto"/>
      </w:rPr>
    </w:lvl>
    <w:lvl w:ilvl="8">
      <w:start w:val="1"/>
      <w:numFmt w:val="bullet"/>
      <w:lvlText w:val="•"/>
      <w:lvlJc w:val="left"/>
      <w:pPr>
        <w:ind w:left="6804" w:hanging="567"/>
      </w:pPr>
      <w:rPr>
        <w:rFonts w:ascii="Times New Roman" w:hAnsi="Times New Roman" w:cs="Times New Roman" w:hint="default"/>
        <w:color w:val="auto"/>
      </w:rPr>
    </w:lvl>
  </w:abstractNum>
  <w:abstractNum w:abstractNumId="110"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11" w15:restartNumberingAfterBreak="0">
    <w:nsid w:val="6A1749BD"/>
    <w:multiLevelType w:val="multilevel"/>
    <w:tmpl w:val="4B126DB0"/>
    <w:styleLink w:val="ListUpperLetterPeriod3List"/>
    <w:lvl w:ilvl="0">
      <w:start w:val="1"/>
      <w:numFmt w:val="upperLetter"/>
      <w:pStyle w:val="ListUpperLetterPeriod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12" w15:restartNumberingAfterBreak="0">
    <w:nsid w:val="6F473FB0"/>
    <w:multiLevelType w:val="hybridMultilevel"/>
    <w:tmpl w:val="0C5EDA08"/>
    <w:lvl w:ilvl="0" w:tplc="E7CE708E">
      <w:start w:val="1"/>
      <w:numFmt w:val="bullet"/>
      <w:lvlText w:val="●"/>
      <w:lvlJc w:val="left"/>
      <w:pPr>
        <w:ind w:left="431" w:hanging="360"/>
      </w:pPr>
    </w:lvl>
    <w:lvl w:ilvl="1" w:tplc="91169AD8">
      <w:start w:val="1"/>
      <w:numFmt w:val="bullet"/>
      <w:lvlText w:val="●"/>
      <w:lvlJc w:val="left"/>
      <w:pPr>
        <w:ind w:left="863" w:hanging="360"/>
      </w:pPr>
    </w:lvl>
    <w:lvl w:ilvl="2" w:tplc="DAFED176">
      <w:start w:val="1"/>
      <w:numFmt w:val="bullet"/>
      <w:lvlText w:val="●"/>
      <w:lvlJc w:val="left"/>
      <w:pPr>
        <w:ind w:left="1296" w:hanging="360"/>
      </w:pPr>
    </w:lvl>
    <w:lvl w:ilvl="3" w:tplc="1EF28502">
      <w:start w:val="1"/>
      <w:numFmt w:val="bullet"/>
      <w:lvlText w:val="●"/>
      <w:lvlJc w:val="left"/>
      <w:pPr>
        <w:ind w:left="1727" w:hanging="360"/>
      </w:pPr>
    </w:lvl>
    <w:lvl w:ilvl="4" w:tplc="FDECFF7A">
      <w:start w:val="1"/>
      <w:numFmt w:val="bullet"/>
      <w:lvlText w:val="●"/>
      <w:lvlJc w:val="left"/>
      <w:pPr>
        <w:ind w:left="2160" w:hanging="360"/>
      </w:pPr>
    </w:lvl>
    <w:lvl w:ilvl="5" w:tplc="A888E114">
      <w:start w:val="1"/>
      <w:numFmt w:val="bullet"/>
      <w:lvlText w:val="●"/>
      <w:lvlJc w:val="left"/>
      <w:pPr>
        <w:ind w:left="2592" w:hanging="360"/>
      </w:pPr>
    </w:lvl>
    <w:lvl w:ilvl="6" w:tplc="542EF5C8">
      <w:start w:val="1"/>
      <w:numFmt w:val="bullet"/>
      <w:lvlText w:val="●"/>
      <w:lvlJc w:val="left"/>
      <w:pPr>
        <w:ind w:left="3024" w:hanging="360"/>
      </w:pPr>
    </w:lvl>
    <w:lvl w:ilvl="7" w:tplc="BB6CAFB6">
      <w:numFmt w:val="decimal"/>
      <w:lvlText w:val=""/>
      <w:lvlJc w:val="left"/>
    </w:lvl>
    <w:lvl w:ilvl="8" w:tplc="60E469EC">
      <w:numFmt w:val="decimal"/>
      <w:lvlText w:val=""/>
      <w:lvlJc w:val="left"/>
    </w:lvl>
  </w:abstractNum>
  <w:abstractNum w:abstractNumId="113" w15:restartNumberingAfterBreak="0">
    <w:nsid w:val="705A77AE"/>
    <w:multiLevelType w:val="multilevel"/>
    <w:tmpl w:val="53F43B74"/>
    <w:styleLink w:val="ListBody0List"/>
    <w:lvl w:ilvl="0">
      <w:start w:val="1"/>
      <w:numFmt w:val="none"/>
      <w:pStyle w:val="ListBody0"/>
      <w:lvlText w:val=""/>
      <w:lvlJc w:val="left"/>
      <w:pPr>
        <w:ind w:left="567"/>
      </w:pPr>
      <w:rPr>
        <w:color w:val="auto"/>
      </w:rPr>
    </w:lvl>
    <w:lvl w:ilvl="1">
      <w:start w:val="1"/>
      <w:numFmt w:val="none"/>
      <w:lvlText w:val=""/>
      <w:lvlJc w:val="left"/>
      <w:pPr>
        <w:ind w:left="1134"/>
      </w:pPr>
      <w:rPr>
        <w:color w:val="auto"/>
      </w:rPr>
    </w:lvl>
    <w:lvl w:ilvl="2">
      <w:start w:val="1"/>
      <w:numFmt w:val="none"/>
      <w:lvlText w:val=""/>
      <w:lvlJc w:val="left"/>
      <w:pPr>
        <w:ind w:left="1701"/>
      </w:pPr>
      <w:rPr>
        <w:color w:val="auto"/>
      </w:rPr>
    </w:lvl>
    <w:lvl w:ilvl="3">
      <w:start w:val="1"/>
      <w:numFmt w:val="none"/>
      <w:lvlText w:val=""/>
      <w:lvlJc w:val="left"/>
      <w:pPr>
        <w:ind w:left="2268"/>
      </w:pPr>
      <w:rPr>
        <w:color w:val="auto"/>
      </w:rPr>
    </w:lvl>
    <w:lvl w:ilvl="4">
      <w:start w:val="1"/>
      <w:numFmt w:val="none"/>
      <w:lvlText w:val=""/>
      <w:lvlJc w:val="left"/>
      <w:pPr>
        <w:ind w:left="2835"/>
      </w:pPr>
      <w:rPr>
        <w:color w:val="auto"/>
      </w:rPr>
    </w:lvl>
    <w:lvl w:ilvl="5">
      <w:start w:val="1"/>
      <w:numFmt w:val="none"/>
      <w:lvlText w:val=""/>
      <w:lvlJc w:val="left"/>
      <w:pPr>
        <w:ind w:left="3402"/>
      </w:pPr>
      <w:rPr>
        <w:color w:val="auto"/>
      </w:rPr>
    </w:lvl>
    <w:lvl w:ilvl="6">
      <w:start w:val="1"/>
      <w:numFmt w:val="none"/>
      <w:lvlText w:val=""/>
      <w:lvlJc w:val="left"/>
      <w:pPr>
        <w:ind w:left="3969"/>
      </w:pPr>
      <w:rPr>
        <w:color w:val="auto"/>
      </w:rPr>
    </w:lvl>
    <w:lvl w:ilvl="7">
      <w:start w:val="1"/>
      <w:numFmt w:val="none"/>
      <w:lvlText w:val=""/>
      <w:lvlJc w:val="left"/>
      <w:pPr>
        <w:ind w:left="4536"/>
      </w:pPr>
      <w:rPr>
        <w:color w:val="auto"/>
      </w:rPr>
    </w:lvl>
    <w:lvl w:ilvl="8">
      <w:start w:val="1"/>
      <w:numFmt w:val="none"/>
      <w:lvlText w:val=""/>
      <w:lvlJc w:val="left"/>
      <w:pPr>
        <w:ind w:left="5103"/>
      </w:pPr>
      <w:rPr>
        <w:color w:val="auto"/>
      </w:rPr>
    </w:lvl>
  </w:abstractNum>
  <w:abstractNum w:abstractNumId="114" w15:restartNumberingAfterBreak="0">
    <w:nsid w:val="715C2B1C"/>
    <w:multiLevelType w:val="multilevel"/>
    <w:tmpl w:val="007E5374"/>
    <w:styleLink w:val="ListUpperLetter4List"/>
    <w:lvl w:ilvl="0">
      <w:start w:val="1"/>
      <w:numFmt w:val="upperLetter"/>
      <w:pStyle w:val="ListUpperLetter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115" w15:restartNumberingAfterBreak="0">
    <w:nsid w:val="73BD799D"/>
    <w:multiLevelType w:val="multilevel"/>
    <w:tmpl w:val="A664CE44"/>
    <w:styleLink w:val="ListUpperRoman2List"/>
    <w:lvl w:ilvl="0">
      <w:start w:val="1"/>
      <w:numFmt w:val="upperRoman"/>
      <w:pStyle w:val="ListUpp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16" w15:restartNumberingAfterBreak="0">
    <w:nsid w:val="747F7713"/>
    <w:multiLevelType w:val="multilevel"/>
    <w:tmpl w:val="D964494E"/>
    <w:styleLink w:val="ListLowerRoman3List"/>
    <w:lvl w:ilvl="0">
      <w:start w:val="1"/>
      <w:numFmt w:val="lowerRoman"/>
      <w:pStyle w:val="ListLow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117" w15:restartNumberingAfterBreak="0">
    <w:nsid w:val="754955BD"/>
    <w:multiLevelType w:val="multilevel"/>
    <w:tmpl w:val="E122692C"/>
    <w:styleLink w:val="ListLowerRomanPeriod0List"/>
    <w:lvl w:ilvl="0">
      <w:start w:val="1"/>
      <w:numFmt w:val="lowerRoman"/>
      <w:pStyle w:val="ListLow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18" w15:restartNumberingAfterBreak="0">
    <w:nsid w:val="75E47718"/>
    <w:multiLevelType w:val="multilevel"/>
    <w:tmpl w:val="391A1ACC"/>
    <w:styleLink w:val="ListLowerRoman7List"/>
    <w:lvl w:ilvl="0">
      <w:start w:val="1"/>
      <w:numFmt w:val="lowerRoman"/>
      <w:pStyle w:val="ListLow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119" w15:restartNumberingAfterBreak="0">
    <w:nsid w:val="75F80532"/>
    <w:multiLevelType w:val="multilevel"/>
    <w:tmpl w:val="0478E83A"/>
    <w:styleLink w:val="ListLowerRoman1List"/>
    <w:lvl w:ilvl="0">
      <w:start w:val="1"/>
      <w:numFmt w:val="lowerRoman"/>
      <w:pStyle w:val="ListLow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120"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21"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22"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23" w15:restartNumberingAfterBreak="0">
    <w:nsid w:val="77861FD1"/>
    <w:multiLevelType w:val="multilevel"/>
    <w:tmpl w:val="A52874A6"/>
    <w:styleLink w:val="ListLowerRomanPeriod5List"/>
    <w:lvl w:ilvl="0">
      <w:start w:val="1"/>
      <w:numFmt w:val="lowerRoman"/>
      <w:pStyle w:val="ListLow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124" w15:restartNumberingAfterBreak="0">
    <w:nsid w:val="782612FB"/>
    <w:multiLevelType w:val="multilevel"/>
    <w:tmpl w:val="BF8A9C1A"/>
    <w:styleLink w:val="ListLowerLetterPeriod6List"/>
    <w:lvl w:ilvl="0">
      <w:start w:val="1"/>
      <w:numFmt w:val="lowerLetter"/>
      <w:pStyle w:val="ListLowerLetterPeriod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5" w15:restartNumberingAfterBreak="0">
    <w:nsid w:val="79B97071"/>
    <w:multiLevelType w:val="multilevel"/>
    <w:tmpl w:val="BFFA6BF0"/>
    <w:styleLink w:val="ListLowerLetter0List"/>
    <w:lvl w:ilvl="0">
      <w:start w:val="1"/>
      <w:numFmt w:val="lowerLetter"/>
      <w:pStyle w:val="ListLowerLetter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126" w15:restartNumberingAfterBreak="0">
    <w:nsid w:val="7A5C0169"/>
    <w:multiLevelType w:val="multilevel"/>
    <w:tmpl w:val="787A5A1C"/>
    <w:styleLink w:val="ListLowerLetter6List"/>
    <w:lvl w:ilvl="0">
      <w:start w:val="1"/>
      <w:numFmt w:val="lowerLetter"/>
      <w:pStyle w:val="ListLowerLetter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7" w15:restartNumberingAfterBreak="0">
    <w:nsid w:val="7B68253C"/>
    <w:multiLevelType w:val="multilevel"/>
    <w:tmpl w:val="33F80DCA"/>
    <w:styleLink w:val="ListBulleted6List"/>
    <w:lvl w:ilvl="0">
      <w:start w:val="1"/>
      <w:numFmt w:val="bullet"/>
      <w:pStyle w:val="ListBulleted6"/>
      <w:lvlText w:val="·"/>
      <w:lvlJc w:val="left"/>
      <w:pPr>
        <w:ind w:left="3402" w:hanging="567"/>
      </w:pPr>
      <w:rPr>
        <w:rFonts w:ascii="Symbol" w:hAnsi="Symbol" w:cs="Symbol" w:hint="default"/>
        <w:color w:val="auto"/>
      </w:rPr>
    </w:lvl>
    <w:lvl w:ilvl="1">
      <w:start w:val="1"/>
      <w:numFmt w:val="bullet"/>
      <w:lvlText w:val="–"/>
      <w:lvlJc w:val="left"/>
      <w:pPr>
        <w:ind w:left="3969" w:hanging="567"/>
      </w:pPr>
      <w:rPr>
        <w:rFonts w:ascii="Times New Roman" w:hAnsi="Times New Roman" w:cs="Times New Roman" w:hint="default"/>
        <w:color w:val="auto"/>
      </w:rPr>
    </w:lvl>
    <w:lvl w:ilvl="2">
      <w:start w:val="1"/>
      <w:numFmt w:val="bullet"/>
      <w:lvlText w:val="•"/>
      <w:lvlJc w:val="left"/>
      <w:pPr>
        <w:ind w:left="4536" w:hanging="567"/>
      </w:pPr>
      <w:rPr>
        <w:rFonts w:ascii="Times New Roman" w:hAnsi="Times New Roman" w:cs="Times New Roman" w:hint="default"/>
        <w:color w:val="auto"/>
      </w:rPr>
    </w:lvl>
    <w:lvl w:ilvl="3">
      <w:start w:val="1"/>
      <w:numFmt w:val="bullet"/>
      <w:lvlText w:val="•"/>
      <w:lvlJc w:val="left"/>
      <w:pPr>
        <w:ind w:left="5103" w:hanging="567"/>
      </w:pPr>
      <w:rPr>
        <w:rFonts w:ascii="Times New Roman" w:hAnsi="Times New Roman" w:cs="Times New Roman" w:hint="default"/>
        <w:color w:val="auto"/>
      </w:rPr>
    </w:lvl>
    <w:lvl w:ilvl="4">
      <w:start w:val="1"/>
      <w:numFmt w:val="bullet"/>
      <w:lvlText w:val="•"/>
      <w:lvlJc w:val="left"/>
      <w:pPr>
        <w:ind w:left="5670" w:hanging="567"/>
      </w:pPr>
      <w:rPr>
        <w:rFonts w:ascii="Times New Roman" w:hAnsi="Times New Roman" w:cs="Times New Roman" w:hint="default"/>
        <w:color w:val="auto"/>
      </w:rPr>
    </w:lvl>
    <w:lvl w:ilvl="5">
      <w:start w:val="1"/>
      <w:numFmt w:val="bullet"/>
      <w:lvlText w:val="•"/>
      <w:lvlJc w:val="left"/>
      <w:pPr>
        <w:ind w:left="6237" w:hanging="567"/>
      </w:pPr>
      <w:rPr>
        <w:rFonts w:ascii="Times New Roman" w:hAnsi="Times New Roman" w:cs="Times New Roman" w:hint="default"/>
        <w:color w:val="auto"/>
      </w:rPr>
    </w:lvl>
    <w:lvl w:ilvl="6">
      <w:start w:val="1"/>
      <w:numFmt w:val="bullet"/>
      <w:lvlText w:val="•"/>
      <w:lvlJc w:val="left"/>
      <w:pPr>
        <w:ind w:left="6804" w:hanging="567"/>
      </w:pPr>
      <w:rPr>
        <w:rFonts w:ascii="Times New Roman" w:hAnsi="Times New Roman" w:cs="Times New Roman" w:hint="default"/>
        <w:color w:val="auto"/>
      </w:rPr>
    </w:lvl>
    <w:lvl w:ilvl="7">
      <w:start w:val="1"/>
      <w:numFmt w:val="bullet"/>
      <w:lvlText w:val="•"/>
      <w:lvlJc w:val="left"/>
      <w:pPr>
        <w:ind w:left="7371" w:hanging="567"/>
      </w:pPr>
      <w:rPr>
        <w:rFonts w:ascii="Times New Roman" w:hAnsi="Times New Roman" w:cs="Times New Roman" w:hint="default"/>
        <w:color w:val="auto"/>
      </w:rPr>
    </w:lvl>
    <w:lvl w:ilvl="8">
      <w:start w:val="1"/>
      <w:numFmt w:val="bullet"/>
      <w:lvlText w:val="•"/>
      <w:lvlJc w:val="left"/>
      <w:pPr>
        <w:ind w:left="7938" w:hanging="567"/>
      </w:pPr>
      <w:rPr>
        <w:rFonts w:ascii="Times New Roman" w:hAnsi="Times New Roman" w:cs="Times New Roman" w:hint="default"/>
        <w:color w:val="auto"/>
      </w:rPr>
    </w:lvl>
  </w:abstractNum>
  <w:abstractNum w:abstractNumId="128" w15:restartNumberingAfterBreak="0">
    <w:nsid w:val="7B7174A5"/>
    <w:multiLevelType w:val="multilevel"/>
    <w:tmpl w:val="5C92CF66"/>
    <w:styleLink w:val="ListDecimalPeriod3List"/>
    <w:lvl w:ilvl="0">
      <w:start w:val="1"/>
      <w:numFmt w:val="decimal"/>
      <w:pStyle w:val="ListDecimalPeriod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abstractNum w:abstractNumId="129" w15:restartNumberingAfterBreak="0">
    <w:nsid w:val="7BC9218C"/>
    <w:multiLevelType w:val="multilevel"/>
    <w:tmpl w:val="48041684"/>
    <w:styleLink w:val="ListLowerLetter7List"/>
    <w:lvl w:ilvl="0">
      <w:start w:val="1"/>
      <w:numFmt w:val="lowerLetter"/>
      <w:pStyle w:val="ListLowerLetter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130" w15:restartNumberingAfterBreak="0">
    <w:nsid w:val="7C4F3AEE"/>
    <w:multiLevelType w:val="multilevel"/>
    <w:tmpl w:val="E5FCB7A6"/>
    <w:styleLink w:val="ListLowerLetter1List"/>
    <w:lvl w:ilvl="0">
      <w:start w:val="1"/>
      <w:numFmt w:val="lowerLetter"/>
      <w:pStyle w:val="ListLowerLetter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131" w15:restartNumberingAfterBreak="0">
    <w:nsid w:val="7C8D7956"/>
    <w:multiLevelType w:val="multilevel"/>
    <w:tmpl w:val="390C04B6"/>
    <w:styleLink w:val="ListDecimal4List"/>
    <w:lvl w:ilvl="0">
      <w:start w:val="1"/>
      <w:numFmt w:val="decimal"/>
      <w:pStyle w:val="ListDecimal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132" w15:restartNumberingAfterBreak="0">
    <w:nsid w:val="7C924B58"/>
    <w:multiLevelType w:val="multilevel"/>
    <w:tmpl w:val="4F8E6F0C"/>
    <w:styleLink w:val="ListUpperLetterPeriod7List"/>
    <w:lvl w:ilvl="0">
      <w:start w:val="1"/>
      <w:numFmt w:val="upperLetter"/>
      <w:pStyle w:val="ListUpperLetterPeriod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133" w15:restartNumberingAfterBreak="0">
    <w:nsid w:val="7E9D1468"/>
    <w:multiLevelType w:val="multilevel"/>
    <w:tmpl w:val="306C18BC"/>
    <w:styleLink w:val="ListUpperLetterPeriod0List"/>
    <w:lvl w:ilvl="0">
      <w:start w:val="1"/>
      <w:numFmt w:val="upperLetter"/>
      <w:pStyle w:val="ListUpperLetterPeriod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134" w15:restartNumberingAfterBreak="0">
    <w:nsid w:val="7F925E3E"/>
    <w:multiLevelType w:val="multilevel"/>
    <w:tmpl w:val="8362AD98"/>
    <w:styleLink w:val="ListDecimal3List"/>
    <w:lvl w:ilvl="0">
      <w:start w:val="1"/>
      <w:numFmt w:val="decimal"/>
      <w:pStyle w:val="ListDecimal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num w:numId="1" w16cid:durableId="450242456">
    <w:abstractNumId w:val="107"/>
  </w:num>
  <w:num w:numId="2" w16cid:durableId="1657223330">
    <w:abstractNumId w:val="68"/>
  </w:num>
  <w:num w:numId="3" w16cid:durableId="344793496">
    <w:abstractNumId w:val="44"/>
  </w:num>
  <w:num w:numId="4" w16cid:durableId="236867179">
    <w:abstractNumId w:val="37"/>
  </w:num>
  <w:num w:numId="5" w16cid:durableId="1890342036">
    <w:abstractNumId w:val="83"/>
  </w:num>
  <w:num w:numId="6" w16cid:durableId="348525433">
    <w:abstractNumId w:val="57"/>
  </w:num>
  <w:num w:numId="7" w16cid:durableId="124736774">
    <w:abstractNumId w:val="109"/>
  </w:num>
  <w:num w:numId="8" w16cid:durableId="2124034768">
    <w:abstractNumId w:val="14"/>
  </w:num>
  <w:num w:numId="9" w16cid:durableId="978191811">
    <w:abstractNumId w:val="127"/>
  </w:num>
  <w:num w:numId="10" w16cid:durableId="1541698357">
    <w:abstractNumId w:val="26"/>
  </w:num>
  <w:num w:numId="11" w16cid:durableId="249120487">
    <w:abstractNumId w:val="122"/>
  </w:num>
  <w:num w:numId="12" w16cid:durableId="1217358581">
    <w:abstractNumId w:val="98"/>
  </w:num>
  <w:num w:numId="13" w16cid:durableId="762917229">
    <w:abstractNumId w:val="113"/>
  </w:num>
  <w:num w:numId="14" w16cid:durableId="1625624128">
    <w:abstractNumId w:val="53"/>
  </w:num>
  <w:num w:numId="15" w16cid:durableId="501242364">
    <w:abstractNumId w:val="23"/>
  </w:num>
  <w:num w:numId="16" w16cid:durableId="292519899">
    <w:abstractNumId w:val="86"/>
  </w:num>
  <w:num w:numId="17" w16cid:durableId="15469734">
    <w:abstractNumId w:val="87"/>
  </w:num>
  <w:num w:numId="18" w16cid:durableId="340014440">
    <w:abstractNumId w:val="42"/>
  </w:num>
  <w:num w:numId="19" w16cid:durableId="1635404203">
    <w:abstractNumId w:val="84"/>
  </w:num>
  <w:num w:numId="20" w16cid:durableId="1671055216">
    <w:abstractNumId w:val="0"/>
  </w:num>
  <w:num w:numId="21" w16cid:durableId="1895509949">
    <w:abstractNumId w:val="50"/>
  </w:num>
  <w:num w:numId="22" w16cid:durableId="54816130">
    <w:abstractNumId w:val="21"/>
  </w:num>
  <w:num w:numId="23" w16cid:durableId="1825703803">
    <w:abstractNumId w:val="15"/>
  </w:num>
  <w:num w:numId="24" w16cid:durableId="1630356680">
    <w:abstractNumId w:val="81"/>
  </w:num>
  <w:num w:numId="25" w16cid:durableId="959804661">
    <w:abstractNumId w:val="71"/>
  </w:num>
  <w:num w:numId="26" w16cid:durableId="1914314326">
    <w:abstractNumId w:val="75"/>
  </w:num>
  <w:num w:numId="27" w16cid:durableId="1042511125">
    <w:abstractNumId w:val="101"/>
  </w:num>
  <w:num w:numId="28" w16cid:durableId="1210143947">
    <w:abstractNumId w:val="41"/>
  </w:num>
  <w:num w:numId="29" w16cid:durableId="885751194">
    <w:abstractNumId w:val="93"/>
  </w:num>
  <w:num w:numId="30" w16cid:durableId="1473668500">
    <w:abstractNumId w:val="65"/>
  </w:num>
  <w:num w:numId="31" w16cid:durableId="1648127122">
    <w:abstractNumId w:val="63"/>
  </w:num>
  <w:num w:numId="32" w16cid:durableId="655033586">
    <w:abstractNumId w:val="99"/>
  </w:num>
  <w:num w:numId="33" w16cid:durableId="1481771588">
    <w:abstractNumId w:val="39"/>
  </w:num>
  <w:num w:numId="34" w16cid:durableId="576598633">
    <w:abstractNumId w:val="6"/>
  </w:num>
  <w:num w:numId="35" w16cid:durableId="1429078585">
    <w:abstractNumId w:val="11"/>
  </w:num>
  <w:num w:numId="36" w16cid:durableId="2037151234">
    <w:abstractNumId w:val="134"/>
  </w:num>
  <w:num w:numId="37" w16cid:durableId="1815485507">
    <w:abstractNumId w:val="131"/>
  </w:num>
  <w:num w:numId="38" w16cid:durableId="724722499">
    <w:abstractNumId w:val="30"/>
  </w:num>
  <w:num w:numId="39" w16cid:durableId="1106652280">
    <w:abstractNumId w:val="18"/>
  </w:num>
  <w:num w:numId="40" w16cid:durableId="699669853">
    <w:abstractNumId w:val="91"/>
  </w:num>
  <w:num w:numId="41" w16cid:durableId="1528253379">
    <w:abstractNumId w:val="3"/>
  </w:num>
  <w:num w:numId="42" w16cid:durableId="403915867">
    <w:abstractNumId w:val="48"/>
  </w:num>
  <w:num w:numId="43" w16cid:durableId="1189755381">
    <w:abstractNumId w:val="125"/>
  </w:num>
  <w:num w:numId="44" w16cid:durableId="1077434875">
    <w:abstractNumId w:val="130"/>
  </w:num>
  <w:num w:numId="45" w16cid:durableId="1837499275">
    <w:abstractNumId w:val="74"/>
  </w:num>
  <w:num w:numId="46" w16cid:durableId="879905324">
    <w:abstractNumId w:val="4"/>
  </w:num>
  <w:num w:numId="47" w16cid:durableId="1909415409">
    <w:abstractNumId w:val="77"/>
  </w:num>
  <w:num w:numId="48" w16cid:durableId="657345932">
    <w:abstractNumId w:val="67"/>
  </w:num>
  <w:num w:numId="49" w16cid:durableId="632297184">
    <w:abstractNumId w:val="126"/>
  </w:num>
  <w:num w:numId="50" w16cid:durableId="405344024">
    <w:abstractNumId w:val="129"/>
  </w:num>
  <w:num w:numId="51" w16cid:durableId="1124423717">
    <w:abstractNumId w:val="88"/>
  </w:num>
  <w:num w:numId="52" w16cid:durableId="476460998">
    <w:abstractNumId w:val="38"/>
  </w:num>
  <w:num w:numId="53" w16cid:durableId="1891578041">
    <w:abstractNumId w:val="96"/>
  </w:num>
  <w:num w:numId="54" w16cid:durableId="125660537">
    <w:abstractNumId w:val="119"/>
  </w:num>
  <w:num w:numId="55" w16cid:durableId="608004799">
    <w:abstractNumId w:val="29"/>
  </w:num>
  <w:num w:numId="56" w16cid:durableId="1019620206">
    <w:abstractNumId w:val="116"/>
  </w:num>
  <w:num w:numId="57" w16cid:durableId="1079982836">
    <w:abstractNumId w:val="52"/>
  </w:num>
  <w:num w:numId="58" w16cid:durableId="595943566">
    <w:abstractNumId w:val="47"/>
  </w:num>
  <w:num w:numId="59" w16cid:durableId="2037652632">
    <w:abstractNumId w:val="82"/>
  </w:num>
  <w:num w:numId="60" w16cid:durableId="596330235">
    <w:abstractNumId w:val="118"/>
  </w:num>
  <w:num w:numId="61" w16cid:durableId="486753396">
    <w:abstractNumId w:val="76"/>
  </w:num>
  <w:num w:numId="62" w16cid:durableId="749815159">
    <w:abstractNumId w:val="60"/>
  </w:num>
  <w:num w:numId="63" w16cid:durableId="1171026150">
    <w:abstractNumId w:val="51"/>
  </w:num>
  <w:num w:numId="64" w16cid:durableId="767967320">
    <w:abstractNumId w:val="103"/>
  </w:num>
  <w:num w:numId="65" w16cid:durableId="1181702781">
    <w:abstractNumId w:val="10"/>
  </w:num>
  <w:num w:numId="66" w16cid:durableId="724524386">
    <w:abstractNumId w:val="54"/>
  </w:num>
  <w:num w:numId="67" w16cid:durableId="322007150">
    <w:abstractNumId w:val="114"/>
  </w:num>
  <w:num w:numId="68" w16cid:durableId="1475293762">
    <w:abstractNumId w:val="92"/>
  </w:num>
  <w:num w:numId="69" w16cid:durableId="380180450">
    <w:abstractNumId w:val="32"/>
  </w:num>
  <w:num w:numId="70" w16cid:durableId="174391504">
    <w:abstractNumId w:val="40"/>
  </w:num>
  <w:num w:numId="71" w16cid:durableId="1145969620">
    <w:abstractNumId w:val="100"/>
  </w:num>
  <w:num w:numId="72" w16cid:durableId="1470828724">
    <w:abstractNumId w:val="95"/>
  </w:num>
  <w:num w:numId="73" w16cid:durableId="531573171">
    <w:abstractNumId w:val="27"/>
  </w:num>
  <w:num w:numId="74" w16cid:durableId="1056784764">
    <w:abstractNumId w:val="80"/>
  </w:num>
  <w:num w:numId="75" w16cid:durableId="948854188">
    <w:abstractNumId w:val="115"/>
  </w:num>
  <w:num w:numId="76" w16cid:durableId="1811358848">
    <w:abstractNumId w:val="5"/>
  </w:num>
  <w:num w:numId="77" w16cid:durableId="1089736541">
    <w:abstractNumId w:val="2"/>
  </w:num>
  <w:num w:numId="78" w16cid:durableId="1637294391">
    <w:abstractNumId w:val="34"/>
  </w:num>
  <w:num w:numId="79" w16cid:durableId="1453476489">
    <w:abstractNumId w:val="104"/>
  </w:num>
  <w:num w:numId="80" w16cid:durableId="1275553922">
    <w:abstractNumId w:val="46"/>
  </w:num>
  <w:num w:numId="81" w16cid:durableId="2132285256">
    <w:abstractNumId w:val="79"/>
  </w:num>
  <w:num w:numId="82" w16cid:durableId="1098914906">
    <w:abstractNumId w:val="121"/>
  </w:num>
  <w:num w:numId="83" w16cid:durableId="1896965968">
    <w:abstractNumId w:val="102"/>
  </w:num>
  <w:num w:numId="84" w16cid:durableId="1024746796">
    <w:abstractNumId w:val="94"/>
  </w:num>
  <w:num w:numId="85" w16cid:durableId="554199918">
    <w:abstractNumId w:val="49"/>
  </w:num>
  <w:num w:numId="86" w16cid:durableId="1152059744">
    <w:abstractNumId w:val="128"/>
  </w:num>
  <w:num w:numId="87" w16cid:durableId="80107084">
    <w:abstractNumId w:val="25"/>
  </w:num>
  <w:num w:numId="88" w16cid:durableId="828908830">
    <w:abstractNumId w:val="9"/>
  </w:num>
  <w:num w:numId="89" w16cid:durableId="60644236">
    <w:abstractNumId w:val="12"/>
  </w:num>
  <w:num w:numId="90" w16cid:durableId="1765564405">
    <w:abstractNumId w:val="20"/>
  </w:num>
  <w:num w:numId="91" w16cid:durableId="1089888341">
    <w:abstractNumId w:val="120"/>
  </w:num>
  <w:num w:numId="92" w16cid:durableId="2131970895">
    <w:abstractNumId w:val="56"/>
  </w:num>
  <w:num w:numId="93" w16cid:durableId="1719547621">
    <w:abstractNumId w:val="8"/>
  </w:num>
  <w:num w:numId="94" w16cid:durableId="1673876722">
    <w:abstractNumId w:val="72"/>
  </w:num>
  <w:num w:numId="95" w16cid:durableId="1696691305">
    <w:abstractNumId w:val="70"/>
  </w:num>
  <w:num w:numId="96" w16cid:durableId="101724370">
    <w:abstractNumId w:val="28"/>
  </w:num>
  <w:num w:numId="97" w16cid:durableId="1093016698">
    <w:abstractNumId w:val="43"/>
  </w:num>
  <w:num w:numId="98" w16cid:durableId="1368530432">
    <w:abstractNumId w:val="7"/>
  </w:num>
  <w:num w:numId="99" w16cid:durableId="918101741">
    <w:abstractNumId w:val="124"/>
  </w:num>
  <w:num w:numId="100" w16cid:durableId="626012740">
    <w:abstractNumId w:val="35"/>
  </w:num>
  <w:num w:numId="101" w16cid:durableId="1957060984">
    <w:abstractNumId w:val="55"/>
  </w:num>
  <w:num w:numId="102" w16cid:durableId="453255271">
    <w:abstractNumId w:val="62"/>
  </w:num>
  <w:num w:numId="103" w16cid:durableId="1347366738">
    <w:abstractNumId w:val="117"/>
  </w:num>
  <w:num w:numId="104" w16cid:durableId="1595899156">
    <w:abstractNumId w:val="89"/>
  </w:num>
  <w:num w:numId="105" w16cid:durableId="2064063247">
    <w:abstractNumId w:val="24"/>
  </w:num>
  <w:num w:numId="106" w16cid:durableId="74324471">
    <w:abstractNumId w:val="36"/>
  </w:num>
  <w:num w:numId="107" w16cid:durableId="959991076">
    <w:abstractNumId w:val="31"/>
  </w:num>
  <w:num w:numId="108" w16cid:durableId="731195554">
    <w:abstractNumId w:val="123"/>
  </w:num>
  <w:num w:numId="109" w16cid:durableId="2082947706">
    <w:abstractNumId w:val="17"/>
  </w:num>
  <w:num w:numId="110" w16cid:durableId="699283758">
    <w:abstractNumId w:val="45"/>
  </w:num>
  <w:num w:numId="111" w16cid:durableId="1058825982">
    <w:abstractNumId w:val="108"/>
  </w:num>
  <w:num w:numId="112" w16cid:durableId="1170490074">
    <w:abstractNumId w:val="22"/>
  </w:num>
  <w:num w:numId="113" w16cid:durableId="1122074316">
    <w:abstractNumId w:val="133"/>
  </w:num>
  <w:num w:numId="114" w16cid:durableId="1030103751">
    <w:abstractNumId w:val="66"/>
  </w:num>
  <w:num w:numId="115" w16cid:durableId="777021359">
    <w:abstractNumId w:val="16"/>
  </w:num>
  <w:num w:numId="116" w16cid:durableId="1203397882">
    <w:abstractNumId w:val="111"/>
  </w:num>
  <w:num w:numId="117" w16cid:durableId="431241254">
    <w:abstractNumId w:val="59"/>
  </w:num>
  <w:num w:numId="118" w16cid:durableId="1575505239">
    <w:abstractNumId w:val="73"/>
  </w:num>
  <w:num w:numId="119" w16cid:durableId="1025710034">
    <w:abstractNumId w:val="90"/>
  </w:num>
  <w:num w:numId="120" w16cid:durableId="1679037931">
    <w:abstractNumId w:val="132"/>
  </w:num>
  <w:num w:numId="121" w16cid:durableId="314144098">
    <w:abstractNumId w:val="78"/>
  </w:num>
  <w:num w:numId="122" w16cid:durableId="1059986146">
    <w:abstractNumId w:val="110"/>
  </w:num>
  <w:num w:numId="123" w16cid:durableId="660235439">
    <w:abstractNumId w:val="61"/>
  </w:num>
  <w:num w:numId="124" w16cid:durableId="1650669523">
    <w:abstractNumId w:val="19"/>
  </w:num>
  <w:num w:numId="125" w16cid:durableId="1402144252">
    <w:abstractNumId w:val="85"/>
  </w:num>
  <w:num w:numId="126" w16cid:durableId="1469010074">
    <w:abstractNumId w:val="13"/>
  </w:num>
  <w:num w:numId="127" w16cid:durableId="220288874">
    <w:abstractNumId w:val="69"/>
  </w:num>
  <w:num w:numId="128" w16cid:durableId="632172993">
    <w:abstractNumId w:val="64"/>
  </w:num>
  <w:num w:numId="129" w16cid:durableId="2127700146">
    <w:abstractNumId w:val="33"/>
  </w:num>
  <w:num w:numId="130" w16cid:durableId="865679408">
    <w:abstractNumId w:val="58"/>
  </w:num>
  <w:num w:numId="131" w16cid:durableId="346710073">
    <w:abstractNumId w:val="97"/>
  </w:num>
  <w:num w:numId="132" w16cid:durableId="1086994033">
    <w:abstractNumId w:val="105"/>
  </w:num>
  <w:num w:numId="133" w16cid:durableId="553196873">
    <w:abstractNumId w:val="1"/>
    <w:lvlOverride w:ilvl="0">
      <w:startOverride w:val="1"/>
    </w:lvlOverride>
  </w:num>
  <w:num w:numId="134" w16cid:durableId="1643922116">
    <w:abstractNumId w:val="106"/>
    <w:lvlOverride w:ilvl="0">
      <w:startOverride w:val="1"/>
    </w:lvlOverride>
  </w:num>
  <w:num w:numId="135" w16cid:durableId="696545511">
    <w:abstractNumId w:val="112"/>
    <w:lvlOverride w:ilvl="0">
      <w:startOverride w:val="1"/>
    </w:lvlOverride>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enforcement="1" w:cryptProviderType="rsaAES" w:cryptAlgorithmClass="hash" w:cryptAlgorithmType="typeAny" w:cryptAlgorithmSid="14" w:cryptSpinCount="100000" w:hash="KVXLEa8+CrILQoN4QB8tDVS5/ZAP9zpC2BpEFbsvo69TmWPxByXZpsIa3/D96thOStneRMl8cvCgiZy2DxkdsA==" w:salt="jy6NDittb6ttZe5QWo1SKw=="/>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F0D"/>
    <w:rsid w:val="00045809"/>
    <w:rsid w:val="00087ED7"/>
    <w:rsid w:val="00097FE1"/>
    <w:rsid w:val="000A3F61"/>
    <w:rsid w:val="000F5B14"/>
    <w:rsid w:val="00105F80"/>
    <w:rsid w:val="00144350"/>
    <w:rsid w:val="001611EB"/>
    <w:rsid w:val="0016464E"/>
    <w:rsid w:val="00171E3D"/>
    <w:rsid w:val="001A6F34"/>
    <w:rsid w:val="001A7D9C"/>
    <w:rsid w:val="00200F0D"/>
    <w:rsid w:val="0020248D"/>
    <w:rsid w:val="00206329"/>
    <w:rsid w:val="00217AD0"/>
    <w:rsid w:val="00227C94"/>
    <w:rsid w:val="00234959"/>
    <w:rsid w:val="00265276"/>
    <w:rsid w:val="0028185D"/>
    <w:rsid w:val="00287F51"/>
    <w:rsid w:val="002A1279"/>
    <w:rsid w:val="002A309B"/>
    <w:rsid w:val="002B0F86"/>
    <w:rsid w:val="002E5B79"/>
    <w:rsid w:val="00301793"/>
    <w:rsid w:val="0038384E"/>
    <w:rsid w:val="003A7E8E"/>
    <w:rsid w:val="00420279"/>
    <w:rsid w:val="00435C3C"/>
    <w:rsid w:val="00442914"/>
    <w:rsid w:val="00454A8A"/>
    <w:rsid w:val="004923DC"/>
    <w:rsid w:val="004A2018"/>
    <w:rsid w:val="004A6862"/>
    <w:rsid w:val="004C7A18"/>
    <w:rsid w:val="004D76D7"/>
    <w:rsid w:val="005061CB"/>
    <w:rsid w:val="00533C57"/>
    <w:rsid w:val="005378E7"/>
    <w:rsid w:val="0055717E"/>
    <w:rsid w:val="005964A5"/>
    <w:rsid w:val="005B1069"/>
    <w:rsid w:val="005D0205"/>
    <w:rsid w:val="005E4C4E"/>
    <w:rsid w:val="005F5F47"/>
    <w:rsid w:val="006219DC"/>
    <w:rsid w:val="00640EC3"/>
    <w:rsid w:val="006417E1"/>
    <w:rsid w:val="0064642B"/>
    <w:rsid w:val="006531DD"/>
    <w:rsid w:val="0065734C"/>
    <w:rsid w:val="006776F8"/>
    <w:rsid w:val="006A4C57"/>
    <w:rsid w:val="00711F0F"/>
    <w:rsid w:val="00727EB6"/>
    <w:rsid w:val="00732BE0"/>
    <w:rsid w:val="0074015B"/>
    <w:rsid w:val="00753594"/>
    <w:rsid w:val="00755BF1"/>
    <w:rsid w:val="007759AE"/>
    <w:rsid w:val="007D0C3C"/>
    <w:rsid w:val="007D6D75"/>
    <w:rsid w:val="00824880"/>
    <w:rsid w:val="00824C7E"/>
    <w:rsid w:val="008368B1"/>
    <w:rsid w:val="00842CAB"/>
    <w:rsid w:val="008722EA"/>
    <w:rsid w:val="008A19AE"/>
    <w:rsid w:val="008C059E"/>
    <w:rsid w:val="008C5839"/>
    <w:rsid w:val="008D3F39"/>
    <w:rsid w:val="008F38E3"/>
    <w:rsid w:val="00926D32"/>
    <w:rsid w:val="00940E40"/>
    <w:rsid w:val="00945CA0"/>
    <w:rsid w:val="00945FDA"/>
    <w:rsid w:val="00947546"/>
    <w:rsid w:val="009508BF"/>
    <w:rsid w:val="009549A0"/>
    <w:rsid w:val="00966AA6"/>
    <w:rsid w:val="009858F0"/>
    <w:rsid w:val="00994F64"/>
    <w:rsid w:val="009D3E66"/>
    <w:rsid w:val="009E78DD"/>
    <w:rsid w:val="009E791D"/>
    <w:rsid w:val="00A21311"/>
    <w:rsid w:val="00A35CB2"/>
    <w:rsid w:val="00A539BD"/>
    <w:rsid w:val="00A63C25"/>
    <w:rsid w:val="00A8639B"/>
    <w:rsid w:val="00AD4C84"/>
    <w:rsid w:val="00AF393D"/>
    <w:rsid w:val="00B03D51"/>
    <w:rsid w:val="00B842B4"/>
    <w:rsid w:val="00BC0D50"/>
    <w:rsid w:val="00BE01CF"/>
    <w:rsid w:val="00BE4819"/>
    <w:rsid w:val="00BE631A"/>
    <w:rsid w:val="00BF5F85"/>
    <w:rsid w:val="00C641A4"/>
    <w:rsid w:val="00C74636"/>
    <w:rsid w:val="00C844D8"/>
    <w:rsid w:val="00CA1E0E"/>
    <w:rsid w:val="00CA2B4B"/>
    <w:rsid w:val="00D209B9"/>
    <w:rsid w:val="00D20C75"/>
    <w:rsid w:val="00D21D67"/>
    <w:rsid w:val="00D42019"/>
    <w:rsid w:val="00D76CF4"/>
    <w:rsid w:val="00D826DD"/>
    <w:rsid w:val="00DA27C5"/>
    <w:rsid w:val="00DD38C6"/>
    <w:rsid w:val="00DE15C0"/>
    <w:rsid w:val="00DE4534"/>
    <w:rsid w:val="00DE73ED"/>
    <w:rsid w:val="00E1043E"/>
    <w:rsid w:val="00E210E1"/>
    <w:rsid w:val="00E27DD6"/>
    <w:rsid w:val="00E46F38"/>
    <w:rsid w:val="00E91ED0"/>
    <w:rsid w:val="00EA6491"/>
    <w:rsid w:val="00EB1C6D"/>
    <w:rsid w:val="00EC335C"/>
    <w:rsid w:val="00EE2926"/>
    <w:rsid w:val="00F00FB3"/>
    <w:rsid w:val="00F32735"/>
    <w:rsid w:val="00F547D8"/>
    <w:rsid w:val="00F62666"/>
    <w:rsid w:val="00F74B43"/>
    <w:rsid w:val="00F84F5C"/>
    <w:rsid w:val="00FA658C"/>
    <w:rsid w:val="00FB5C6C"/>
    <w:rsid w:val="00FB77F4"/>
    <w:rsid w:val="00FE0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3F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en-US" w:eastAsia="en-US" w:bidi="ar-SA"/>
      </w:rPr>
    </w:rPrDefault>
    <w:pPrDefault>
      <w:pPr>
        <w:spacing w:before="60" w:after="6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8"/>
    <w:qFormat/>
    <w:rsid w:val="001611EB"/>
    <w:rPr>
      <w:kern w:val="16"/>
      <w:lang w:val="de-DE"/>
    </w:rPr>
  </w:style>
  <w:style w:type="paragraph" w:styleId="berschrift1">
    <w:name w:val="heading 1"/>
    <w:basedOn w:val="Standard"/>
    <w:uiPriority w:val="9"/>
    <w:qFormat/>
    <w:pPr>
      <w:keepNext/>
      <w:numPr>
        <w:numId w:val="1"/>
      </w:numPr>
      <w:spacing w:before="200"/>
      <w:outlineLvl w:val="0"/>
    </w:pPr>
    <w:rPr>
      <w:b/>
      <w:bCs/>
      <w:caps/>
      <w:spacing w:val="20"/>
    </w:rPr>
  </w:style>
  <w:style w:type="paragraph" w:styleId="berschrift2">
    <w:name w:val="heading 2"/>
    <w:basedOn w:val="Standard"/>
    <w:uiPriority w:val="9"/>
    <w:unhideWhenUsed/>
    <w:qFormat/>
    <w:rsid w:val="002B0F86"/>
    <w:pPr>
      <w:keepNext/>
      <w:numPr>
        <w:ilvl w:val="1"/>
        <w:numId w:val="1"/>
      </w:numPr>
      <w:outlineLvl w:val="1"/>
    </w:pPr>
    <w:rPr>
      <w:b/>
    </w:rPr>
  </w:style>
  <w:style w:type="paragraph" w:styleId="berschrift3">
    <w:name w:val="heading 3"/>
    <w:basedOn w:val="Standard"/>
    <w:uiPriority w:val="9"/>
    <w:unhideWhenUsed/>
    <w:qFormat/>
    <w:rsid w:val="002B0F86"/>
    <w:pPr>
      <w:numPr>
        <w:ilvl w:val="2"/>
        <w:numId w:val="1"/>
      </w:numPr>
      <w:outlineLvl w:val="2"/>
    </w:pPr>
    <w:rPr>
      <w:b/>
    </w:rPr>
  </w:style>
  <w:style w:type="paragraph" w:styleId="berschrift4">
    <w:name w:val="heading 4"/>
    <w:basedOn w:val="Standard"/>
    <w:uiPriority w:val="9"/>
    <w:unhideWhenUsed/>
    <w:qFormat/>
    <w:rsid w:val="002B0F86"/>
    <w:pPr>
      <w:numPr>
        <w:ilvl w:val="3"/>
        <w:numId w:val="1"/>
      </w:numPr>
      <w:outlineLvl w:val="3"/>
    </w:pPr>
    <w:rPr>
      <w:b/>
    </w:rPr>
  </w:style>
  <w:style w:type="paragraph" w:styleId="berschrift5">
    <w:name w:val="heading 5"/>
    <w:basedOn w:val="Standard"/>
    <w:uiPriority w:val="9"/>
    <w:unhideWhenUsed/>
    <w:qFormat/>
    <w:rsid w:val="002B0F86"/>
    <w:pPr>
      <w:numPr>
        <w:ilvl w:val="4"/>
        <w:numId w:val="1"/>
      </w:numPr>
      <w:outlineLvl w:val="4"/>
    </w:pPr>
    <w:rPr>
      <w:b/>
    </w:rPr>
  </w:style>
  <w:style w:type="paragraph" w:styleId="berschrift6">
    <w:name w:val="heading 6"/>
    <w:basedOn w:val="Standard"/>
    <w:uiPriority w:val="9"/>
    <w:semiHidden/>
    <w:unhideWhenUsed/>
    <w:qFormat/>
    <w:pPr>
      <w:numPr>
        <w:ilvl w:val="5"/>
        <w:numId w:val="1"/>
      </w:numPr>
      <w:outlineLvl w:val="5"/>
    </w:pPr>
  </w:style>
  <w:style w:type="paragraph" w:styleId="berschrift7">
    <w:name w:val="heading 7"/>
    <w:basedOn w:val="Standard"/>
    <w:uiPriority w:val="9"/>
    <w:semiHidden/>
    <w:unhideWhenUsed/>
    <w:qFormat/>
    <w:pPr>
      <w:numPr>
        <w:ilvl w:val="6"/>
        <w:numId w:val="1"/>
      </w:numPr>
      <w:outlineLvl w:val="6"/>
    </w:pPr>
  </w:style>
  <w:style w:type="paragraph" w:styleId="berschrift8">
    <w:name w:val="heading 8"/>
    <w:basedOn w:val="Standard"/>
    <w:uiPriority w:val="9"/>
    <w:semiHidden/>
    <w:unhideWhenUsed/>
    <w:pPr>
      <w:numPr>
        <w:ilvl w:val="7"/>
        <w:numId w:val="1"/>
      </w:numPr>
      <w:outlineLvl w:val="7"/>
    </w:pPr>
  </w:style>
  <w:style w:type="paragraph" w:styleId="berschrift9">
    <w:name w:val="heading 9"/>
    <w:basedOn w:val="Standard"/>
    <w:uiPriority w:val="9"/>
    <w:semiHidden/>
    <w:unhideWhenUsed/>
    <w:pPr>
      <w:numPr>
        <w:ilvl w:val="8"/>
        <w:numId w:val="1"/>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Textkrper"/>
    <w:uiPriority w:val="1"/>
    <w:qFormat/>
    <w:pPr>
      <w:spacing w:after="240" w:line="240" w:lineRule="auto"/>
      <w:contextualSpacing/>
      <w:jc w:val="center"/>
    </w:pPr>
    <w:rPr>
      <w:b/>
      <w:bCs/>
      <w:caps/>
      <w:spacing w:val="20"/>
      <w:sz w:val="28"/>
      <w:szCs w:val="28"/>
    </w:rPr>
  </w:style>
  <w:style w:type="paragraph" w:styleId="Textkrper">
    <w:name w:val="Body Text"/>
    <w:basedOn w:val="Standard"/>
    <w:uiPriority w:val="3"/>
    <w:qFormat/>
  </w:style>
  <w:style w:type="character" w:styleId="Hervorhebung">
    <w:name w:val="Emphasis"/>
    <w:basedOn w:val="Absatz-Standardschriftart"/>
    <w:uiPriority w:val="19"/>
    <w:qFormat/>
    <w:rPr>
      <w:i/>
      <w:iCs/>
    </w:rPr>
  </w:style>
  <w:style w:type="character" w:styleId="Fett">
    <w:name w:val="Strong"/>
    <w:basedOn w:val="Absatz-Standardschriftart"/>
    <w:uiPriority w:val="19"/>
    <w:qFormat/>
    <w:rPr>
      <w:b/>
      <w:bCs/>
    </w:rPr>
  </w:style>
  <w:style w:type="character" w:customStyle="1" w:styleId="Example">
    <w:name w:val="Example"/>
    <w:basedOn w:val="Absatz-Standardschriftart"/>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Note">
    <w:name w:val="Note"/>
    <w:basedOn w:val="Absatz-Standardschriftart"/>
    <w:uiPriority w:val="19"/>
    <w:qFormat/>
    <w:rPr>
      <w:i/>
      <w:iCs/>
      <w:color w:val="4472C4" w:themeColor="accent1"/>
    </w:rPr>
  </w:style>
  <w:style w:type="character" w:customStyle="1" w:styleId="ReferenceNumber">
    <w:name w:val="Reference Number"/>
    <w:basedOn w:val="Absatz-Standardschriftart"/>
    <w:uiPriority w:val="19"/>
    <w:semiHidden/>
    <w:unhideWhenUsed/>
    <w:qFormat/>
    <w:rPr>
      <w:vanish/>
      <w:color w:val="808080" w:themeColor="background1" w:themeShade="80"/>
      <w:spacing w:val="0"/>
      <w:sz w:val="16"/>
    </w:rPr>
  </w:style>
  <w:style w:type="table" w:styleId="Tabellenraster">
    <w:name w:val="Table Grid"/>
    <w:basedOn w:val="NormaleTabelle"/>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HeadingBody1"/>
    <w:next w:val="Standard"/>
    <w:uiPriority w:val="18"/>
    <w:unhideWhenUsed/>
    <w:qFormat/>
    <w:rPr>
      <w:b/>
    </w:rPr>
  </w:style>
  <w:style w:type="table" w:customStyle="1" w:styleId="TableContract1">
    <w:name w:val="Table Contract 1"/>
    <w:basedOn w:val="TableContract"/>
    <w:uiPriority w:val="99"/>
    <w:tblPr>
      <w:tblInd w:w="567" w:type="dxa"/>
    </w:tblPr>
    <w:tblStylePr w:type="firstRow">
      <w:pPr>
        <w:keepNext/>
        <w:widowControl/>
        <w:wordWrap/>
      </w:pPr>
      <w:rPr>
        <w:b/>
        <w:color w:val="FFFFFF" w:themeColor="background1"/>
      </w:rPr>
      <w:tblPr/>
      <w:tcPr>
        <w:shd w:val="clear" w:color="auto" w:fill="4472C4" w:themeFill="accent1"/>
      </w:tcPr>
    </w:tblStylePr>
  </w:style>
  <w:style w:type="paragraph" w:customStyle="1" w:styleId="Picture">
    <w:name w:val="Picture"/>
    <w:basedOn w:val="HeadingBody1"/>
    <w:next w:val="Beschriftung"/>
    <w:uiPriority w:val="18"/>
    <w:unhideWhenUsed/>
    <w:qFormat/>
    <w:pPr>
      <w:keepNext/>
      <w:jc w:val="center"/>
    </w:pPr>
  </w:style>
  <w:style w:type="paragraph" w:styleId="Sprechblasentext">
    <w:name w:val="Balloon Text"/>
    <w:basedOn w:val="Standard"/>
    <w:link w:val="SprechblasentextZchn"/>
    <w:uiPriority w:val="99"/>
    <w:semiHidden/>
    <w:unhideWhenUsed/>
    <w:pPr>
      <w:spacing w:before="0" w:after="0" w:line="240" w:lineRule="auto"/>
    </w:pPr>
    <w:rPr>
      <w:rFonts w:ascii="Tahoma" w:hAnsi="Tahoma" w:cs="Tahoma"/>
      <w:sz w:val="16"/>
    </w:rPr>
  </w:style>
  <w:style w:type="character" w:customStyle="1" w:styleId="SprechblasentextZchn">
    <w:name w:val="Sprechblasentext Zchn"/>
    <w:basedOn w:val="Absatz-Standardschriftart"/>
    <w:link w:val="Sprechblasentext"/>
    <w:uiPriority w:val="99"/>
    <w:semiHidden/>
    <w:rPr>
      <w:rFonts w:ascii="Tahoma" w:hAnsi="Tahoma" w:cs="Tahoma"/>
      <w:sz w:val="16"/>
    </w:rPr>
  </w:style>
  <w:style w:type="paragraph" w:customStyle="1" w:styleId="HeadingBody1">
    <w:name w:val="HeadingBody 1"/>
    <w:basedOn w:val="Standard"/>
    <w:next w:val="berschrift1"/>
    <w:uiPriority w:val="10"/>
    <w:qFormat/>
    <w:pPr>
      <w:ind w:left="567"/>
    </w:pPr>
  </w:style>
  <w:style w:type="paragraph" w:customStyle="1" w:styleId="HeadingBody2">
    <w:name w:val="HeadingBody 2"/>
    <w:basedOn w:val="Standard"/>
    <w:next w:val="berschrift2"/>
    <w:uiPriority w:val="10"/>
    <w:qFormat/>
    <w:pPr>
      <w:ind w:left="567"/>
    </w:pPr>
  </w:style>
  <w:style w:type="paragraph" w:customStyle="1" w:styleId="HeadingBody3">
    <w:name w:val="HeadingBody 3"/>
    <w:basedOn w:val="Standard"/>
    <w:next w:val="berschrift3"/>
    <w:uiPriority w:val="10"/>
    <w:unhideWhenUsed/>
    <w:qFormat/>
    <w:pPr>
      <w:ind w:left="1134"/>
    </w:pPr>
  </w:style>
  <w:style w:type="paragraph" w:customStyle="1" w:styleId="HeadingBody4">
    <w:name w:val="HeadingBody 4"/>
    <w:basedOn w:val="Standard"/>
    <w:next w:val="berschrift4"/>
    <w:uiPriority w:val="10"/>
    <w:unhideWhenUsed/>
    <w:qFormat/>
    <w:pPr>
      <w:ind w:left="1701"/>
    </w:pPr>
  </w:style>
  <w:style w:type="paragraph" w:customStyle="1" w:styleId="HeadingBody5">
    <w:name w:val="HeadingBody 5"/>
    <w:basedOn w:val="Standard"/>
    <w:next w:val="berschrift5"/>
    <w:uiPriority w:val="10"/>
    <w:unhideWhenUsed/>
    <w:qFormat/>
    <w:pPr>
      <w:ind w:left="2268"/>
    </w:pPr>
  </w:style>
  <w:style w:type="paragraph" w:customStyle="1" w:styleId="HeadingBody6">
    <w:name w:val="HeadingBody 6"/>
    <w:basedOn w:val="Standard"/>
    <w:next w:val="berschrift6"/>
    <w:uiPriority w:val="10"/>
    <w:unhideWhenUsed/>
    <w:qFormat/>
    <w:pPr>
      <w:ind w:left="2835"/>
    </w:pPr>
  </w:style>
  <w:style w:type="paragraph" w:customStyle="1" w:styleId="HeadingBody7">
    <w:name w:val="HeadingBody 7"/>
    <w:basedOn w:val="Standard"/>
    <w:next w:val="berschrift7"/>
    <w:uiPriority w:val="10"/>
    <w:semiHidden/>
    <w:unhideWhenUsed/>
    <w:qFormat/>
    <w:pPr>
      <w:ind w:left="3402"/>
    </w:pPr>
  </w:style>
  <w:style w:type="paragraph" w:customStyle="1" w:styleId="HeadingBody8">
    <w:name w:val="HeadingBody 8"/>
    <w:basedOn w:val="Standard"/>
    <w:next w:val="berschrift8"/>
    <w:uiPriority w:val="10"/>
    <w:semiHidden/>
    <w:unhideWhenUsed/>
    <w:pPr>
      <w:ind w:left="3969"/>
    </w:pPr>
  </w:style>
  <w:style w:type="paragraph" w:customStyle="1" w:styleId="HeadingBody9">
    <w:name w:val="HeadingBody 9"/>
    <w:basedOn w:val="Standard"/>
    <w:next w:val="berschrift9"/>
    <w:uiPriority w:val="10"/>
    <w:semiHidden/>
    <w:unhideWhenUsed/>
    <w:pPr>
      <w:ind w:left="4536"/>
    </w:pPr>
  </w:style>
  <w:style w:type="paragraph" w:styleId="Inhaltsverzeichnisberschrift">
    <w:name w:val="TOC Heading"/>
    <w:basedOn w:val="berschrift1"/>
    <w:next w:val="Standard"/>
    <w:uiPriority w:val="39"/>
    <w:qFormat/>
    <w:pPr>
      <w:numPr>
        <w:numId w:val="0"/>
      </w:numPr>
      <w:outlineLvl w:val="9"/>
    </w:pPr>
  </w:style>
  <w:style w:type="paragraph" w:styleId="Verzeichnis1">
    <w:name w:val="toc 1"/>
    <w:basedOn w:val="Standard"/>
    <w:next w:val="Standard"/>
    <w:autoRedefine/>
    <w:uiPriority w:val="39"/>
    <w:pPr>
      <w:keepNext/>
      <w:tabs>
        <w:tab w:val="right" w:leader="dot" w:pos="14610"/>
      </w:tabs>
      <w:ind w:left="851" w:hanging="851"/>
    </w:pPr>
    <w:rPr>
      <w:b/>
      <w:caps/>
      <w:spacing w:val="20"/>
    </w:rPr>
  </w:style>
  <w:style w:type="paragraph" w:styleId="Verzeichnis2">
    <w:name w:val="toc 2"/>
    <w:basedOn w:val="Standard"/>
    <w:next w:val="Standard"/>
    <w:autoRedefine/>
    <w:uiPriority w:val="39"/>
    <w:pPr>
      <w:tabs>
        <w:tab w:val="right" w:leader="dot" w:pos="14610"/>
      </w:tabs>
      <w:ind w:left="1418" w:hanging="567"/>
    </w:pPr>
  </w:style>
  <w:style w:type="paragraph" w:styleId="Verzeichnis3">
    <w:name w:val="toc 3"/>
    <w:basedOn w:val="Standard"/>
    <w:next w:val="Standard"/>
    <w:autoRedefine/>
    <w:uiPriority w:val="39"/>
    <w:pPr>
      <w:tabs>
        <w:tab w:val="right" w:leader="dot" w:pos="14610"/>
      </w:tabs>
      <w:ind w:left="1985" w:hanging="567"/>
    </w:pPr>
  </w:style>
  <w:style w:type="paragraph" w:styleId="Kopfzeile">
    <w:name w:val="header"/>
    <w:uiPriority w:val="99"/>
    <w:unhideWhenUsed/>
    <w:pPr>
      <w:spacing w:before="0" w:after="0" w:line="240" w:lineRule="auto"/>
    </w:pPr>
    <w:rPr>
      <w:kern w:val="16"/>
      <w:sz w:val="16"/>
    </w:rPr>
  </w:style>
  <w:style w:type="paragraph" w:styleId="Fuzeile">
    <w:name w:val="footer"/>
    <w:uiPriority w:val="99"/>
    <w:unhideWhenUsed/>
    <w:pPr>
      <w:spacing w:before="0" w:after="0" w:line="240" w:lineRule="auto"/>
    </w:pPr>
    <w:rPr>
      <w:kern w:val="16"/>
      <w:sz w:val="16"/>
    </w:rPr>
  </w:style>
  <w:style w:type="character" w:customStyle="1" w:styleId="Heading">
    <w:name w:val="Heading"/>
    <w:basedOn w:val="Absatz-Standardschriftart"/>
    <w:uiPriority w:val="19"/>
    <w:qFormat/>
    <w:rPr>
      <w:b/>
    </w:rPr>
  </w:style>
  <w:style w:type="character" w:customStyle="1" w:styleId="DefinedTerm">
    <w:name w:val="Defined Term"/>
    <w:basedOn w:val="Absatz-Standardschriftart"/>
    <w:uiPriority w:val="19"/>
    <w:qFormat/>
  </w:style>
  <w:style w:type="character" w:customStyle="1" w:styleId="DefinedTermDefinition">
    <w:name w:val="Defined Term Definition"/>
    <w:basedOn w:val="Absatz-Standardschriftart"/>
    <w:uiPriority w:val="19"/>
    <w:qFormat/>
    <w:rPr>
      <w:b/>
    </w:rPr>
  </w:style>
  <w:style w:type="character" w:styleId="Hyperlink">
    <w:name w:val="Hyperlink"/>
    <w:basedOn w:val="Absatz-Standardschriftart"/>
    <w:uiPriority w:val="99"/>
    <w:unhideWhenUsed/>
    <w:rPr>
      <w:color w:val="0563C1" w:themeColor="hyperlink"/>
      <w:u w:val="single"/>
    </w:rPr>
  </w:style>
  <w:style w:type="table" w:customStyle="1" w:styleId="TableContract">
    <w:name w:val="Table Contract"/>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table" w:customStyle="1" w:styleId="TabularForm">
    <w:name w:val="Tabular Form"/>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paragraph" w:customStyle="1" w:styleId="PartHeading">
    <w:name w:val="Part Heading"/>
    <w:basedOn w:val="Standard"/>
    <w:next w:val="berschrift1"/>
    <w:uiPriority w:val="8"/>
    <w:qFormat/>
    <w:pPr>
      <w:keepNext/>
      <w:numPr>
        <w:numId w:val="2"/>
      </w:numPr>
      <w:spacing w:before="300" w:after="300"/>
      <w:jc w:val="center"/>
      <w:outlineLvl w:val="0"/>
    </w:pPr>
    <w:rPr>
      <w:b/>
      <w:caps/>
      <w:spacing w:val="20"/>
    </w:rPr>
  </w:style>
  <w:style w:type="paragraph" w:customStyle="1" w:styleId="TitlePageText">
    <w:name w:val="Title Page Text"/>
    <w:basedOn w:val="Standard"/>
    <w:uiPriority w:val="39"/>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Right">
    <w:name w:val="Title Page Text Right"/>
    <w:basedOn w:val="TitlePageText"/>
    <w:uiPriority w:val="39"/>
    <w:pPr>
      <w:jc w:val="right"/>
    </w:pPr>
  </w:style>
  <w:style w:type="character" w:styleId="Platzhaltertext">
    <w:name w:val="Placeholder Text"/>
    <w:basedOn w:val="Absatz-Standardschriftart"/>
    <w:uiPriority w:val="99"/>
    <w:semiHidden/>
    <w:rPr>
      <w:color w:val="808080"/>
    </w:rPr>
  </w:style>
  <w:style w:type="paragraph" w:customStyle="1" w:styleId="TitlePageFooter">
    <w:name w:val="Title Page Footer"/>
    <w:uiPriority w:val="39"/>
    <w:pPr>
      <w:spacing w:line="264" w:lineRule="auto"/>
    </w:pPr>
    <w:rPr>
      <w:kern w:val="16"/>
      <w:sz w:val="16"/>
    </w:rPr>
  </w:style>
  <w:style w:type="character" w:styleId="NichtaufgelsteErwhnung">
    <w:name w:val="Unresolved Mention"/>
    <w:basedOn w:val="Absatz-Standardschriftart"/>
    <w:uiPriority w:val="99"/>
    <w:semiHidden/>
    <w:unhideWhenUsed/>
    <w:rPr>
      <w:color w:val="808080"/>
      <w:shd w:val="clear" w:color="auto" w:fill="E6E6E6"/>
    </w:rPr>
  </w:style>
  <w:style w:type="numbering" w:customStyle="1" w:styleId="HeadingList">
    <w:name w:val="Heading List"/>
    <w:basedOn w:val="KeineListe"/>
    <w:uiPriority w:val="99"/>
    <w:pPr>
      <w:numPr>
        <w:numId w:val="1"/>
      </w:numPr>
    </w:pPr>
  </w:style>
  <w:style w:type="paragraph" w:customStyle="1" w:styleId="ListBulleted8">
    <w:name w:val="List Bulleted 8"/>
    <w:basedOn w:val="Standard"/>
    <w:uiPriority w:val="11"/>
    <w:semiHidden/>
    <w:unhideWhenUsed/>
    <w:pPr>
      <w:numPr>
        <w:numId w:val="11"/>
      </w:numPr>
    </w:pPr>
  </w:style>
  <w:style w:type="numbering" w:customStyle="1" w:styleId="ListBulleted8List">
    <w:name w:val="List Bulleted 8 List"/>
    <w:basedOn w:val="KeineListe"/>
    <w:uiPriority w:val="99"/>
    <w:pPr>
      <w:numPr>
        <w:numId w:val="11"/>
      </w:numPr>
    </w:pPr>
  </w:style>
  <w:style w:type="paragraph" w:customStyle="1" w:styleId="ListBulleted9">
    <w:name w:val="List Bulleted 9"/>
    <w:basedOn w:val="Standard"/>
    <w:uiPriority w:val="11"/>
    <w:semiHidden/>
    <w:unhideWhenUsed/>
    <w:pPr>
      <w:numPr>
        <w:numId w:val="12"/>
      </w:numPr>
    </w:pPr>
  </w:style>
  <w:style w:type="numbering" w:customStyle="1" w:styleId="ListBulleted9List">
    <w:name w:val="List Bulleted 9 List"/>
    <w:basedOn w:val="KeineListe"/>
    <w:uiPriority w:val="99"/>
    <w:pPr>
      <w:numPr>
        <w:numId w:val="12"/>
      </w:numPr>
    </w:pPr>
  </w:style>
  <w:style w:type="paragraph" w:customStyle="1" w:styleId="ListBody8">
    <w:name w:val="List Body 8"/>
    <w:basedOn w:val="Standard"/>
    <w:uiPriority w:val="11"/>
    <w:semiHidden/>
    <w:unhideWhenUsed/>
    <w:pPr>
      <w:numPr>
        <w:numId w:val="21"/>
      </w:numPr>
    </w:pPr>
  </w:style>
  <w:style w:type="numbering" w:customStyle="1" w:styleId="ListBody8List">
    <w:name w:val="List Body 8 List"/>
    <w:basedOn w:val="KeineListe"/>
    <w:uiPriority w:val="99"/>
    <w:pPr>
      <w:numPr>
        <w:numId w:val="21"/>
      </w:numPr>
    </w:pPr>
  </w:style>
  <w:style w:type="paragraph" w:customStyle="1" w:styleId="ListBody9">
    <w:name w:val="List Body 9"/>
    <w:basedOn w:val="Standard"/>
    <w:uiPriority w:val="11"/>
    <w:semiHidden/>
    <w:unhideWhenUsed/>
    <w:pPr>
      <w:numPr>
        <w:numId w:val="22"/>
      </w:numPr>
    </w:pPr>
  </w:style>
  <w:style w:type="numbering" w:customStyle="1" w:styleId="ListBody9List">
    <w:name w:val="List Body 9 List"/>
    <w:basedOn w:val="KeineListe"/>
    <w:uiPriority w:val="99"/>
    <w:pPr>
      <w:numPr>
        <w:numId w:val="22"/>
      </w:numPr>
    </w:pPr>
  </w:style>
  <w:style w:type="paragraph" w:customStyle="1" w:styleId="ListLegal8">
    <w:name w:val="List Legal 8"/>
    <w:basedOn w:val="Standard"/>
    <w:uiPriority w:val="11"/>
    <w:semiHidden/>
    <w:unhideWhenUsed/>
    <w:pPr>
      <w:numPr>
        <w:numId w:val="31"/>
      </w:numPr>
    </w:pPr>
  </w:style>
  <w:style w:type="numbering" w:customStyle="1" w:styleId="ListLegal8List">
    <w:name w:val="List Legal 8 List"/>
    <w:basedOn w:val="KeineListe"/>
    <w:uiPriority w:val="99"/>
    <w:pPr>
      <w:numPr>
        <w:numId w:val="31"/>
      </w:numPr>
    </w:pPr>
  </w:style>
  <w:style w:type="paragraph" w:customStyle="1" w:styleId="ListLegal9">
    <w:name w:val="List Legal 9"/>
    <w:basedOn w:val="Standard"/>
    <w:uiPriority w:val="11"/>
    <w:semiHidden/>
    <w:unhideWhenUsed/>
    <w:pPr>
      <w:numPr>
        <w:numId w:val="32"/>
      </w:numPr>
    </w:pPr>
  </w:style>
  <w:style w:type="numbering" w:customStyle="1" w:styleId="ListLegal9List">
    <w:name w:val="List Legal 9 List"/>
    <w:basedOn w:val="KeineListe"/>
    <w:uiPriority w:val="99"/>
    <w:pPr>
      <w:numPr>
        <w:numId w:val="32"/>
      </w:numPr>
    </w:pPr>
  </w:style>
  <w:style w:type="paragraph" w:customStyle="1" w:styleId="ListDecimal8">
    <w:name w:val="List Decimal 8"/>
    <w:basedOn w:val="Standard"/>
    <w:uiPriority w:val="11"/>
    <w:semiHidden/>
    <w:unhideWhenUsed/>
    <w:pPr>
      <w:numPr>
        <w:numId w:val="41"/>
      </w:numPr>
    </w:pPr>
  </w:style>
  <w:style w:type="numbering" w:customStyle="1" w:styleId="ListDecimal8List">
    <w:name w:val="List Decimal 8 List"/>
    <w:basedOn w:val="KeineListe"/>
    <w:uiPriority w:val="99"/>
    <w:pPr>
      <w:numPr>
        <w:numId w:val="41"/>
      </w:numPr>
    </w:pPr>
  </w:style>
  <w:style w:type="paragraph" w:customStyle="1" w:styleId="ListDecimal9">
    <w:name w:val="List Decimal 9"/>
    <w:basedOn w:val="Standard"/>
    <w:uiPriority w:val="11"/>
    <w:semiHidden/>
    <w:unhideWhenUsed/>
    <w:pPr>
      <w:numPr>
        <w:numId w:val="42"/>
      </w:numPr>
    </w:pPr>
  </w:style>
  <w:style w:type="numbering" w:customStyle="1" w:styleId="ListDecimal9List">
    <w:name w:val="List Decimal 9 List"/>
    <w:basedOn w:val="KeineListe"/>
    <w:uiPriority w:val="99"/>
    <w:pPr>
      <w:numPr>
        <w:numId w:val="42"/>
      </w:numPr>
    </w:pPr>
  </w:style>
  <w:style w:type="paragraph" w:customStyle="1" w:styleId="ListLowerLetter8">
    <w:name w:val="List Lower Letter 8"/>
    <w:basedOn w:val="Standard"/>
    <w:uiPriority w:val="11"/>
    <w:semiHidden/>
    <w:unhideWhenUsed/>
    <w:pPr>
      <w:numPr>
        <w:numId w:val="51"/>
      </w:numPr>
    </w:pPr>
  </w:style>
  <w:style w:type="numbering" w:customStyle="1" w:styleId="ListLowerLetter8List">
    <w:name w:val="List Lower Letter 8 List"/>
    <w:basedOn w:val="KeineListe"/>
    <w:uiPriority w:val="99"/>
    <w:pPr>
      <w:numPr>
        <w:numId w:val="51"/>
      </w:numPr>
    </w:pPr>
  </w:style>
  <w:style w:type="paragraph" w:customStyle="1" w:styleId="ListLowerLetter9">
    <w:name w:val="List Lower Letter 9"/>
    <w:basedOn w:val="Standard"/>
    <w:uiPriority w:val="11"/>
    <w:semiHidden/>
    <w:unhideWhenUsed/>
    <w:pPr>
      <w:numPr>
        <w:numId w:val="52"/>
      </w:numPr>
    </w:pPr>
  </w:style>
  <w:style w:type="numbering" w:customStyle="1" w:styleId="ListLowerLetter9List">
    <w:name w:val="List Lower Letter 9 List"/>
    <w:basedOn w:val="KeineListe"/>
    <w:uiPriority w:val="99"/>
    <w:pPr>
      <w:numPr>
        <w:numId w:val="52"/>
      </w:numPr>
    </w:pPr>
  </w:style>
  <w:style w:type="paragraph" w:customStyle="1" w:styleId="ListLowerRoman8">
    <w:name w:val="List Lower Roman 8"/>
    <w:basedOn w:val="Standard"/>
    <w:uiPriority w:val="11"/>
    <w:semiHidden/>
    <w:unhideWhenUsed/>
    <w:pPr>
      <w:numPr>
        <w:numId w:val="61"/>
      </w:numPr>
    </w:pPr>
  </w:style>
  <w:style w:type="numbering" w:customStyle="1" w:styleId="ListLowerRoman8List">
    <w:name w:val="List Lower Roman 8 List"/>
    <w:basedOn w:val="KeineListe"/>
    <w:uiPriority w:val="99"/>
    <w:pPr>
      <w:numPr>
        <w:numId w:val="61"/>
      </w:numPr>
    </w:pPr>
  </w:style>
  <w:style w:type="paragraph" w:customStyle="1" w:styleId="ListLowerRoman9">
    <w:name w:val="List Lower Roman 9"/>
    <w:basedOn w:val="Standard"/>
    <w:uiPriority w:val="11"/>
    <w:semiHidden/>
    <w:unhideWhenUsed/>
    <w:pPr>
      <w:numPr>
        <w:numId w:val="62"/>
      </w:numPr>
    </w:pPr>
  </w:style>
  <w:style w:type="numbering" w:customStyle="1" w:styleId="ListLowerRoman9List">
    <w:name w:val="List Lower Roman 9 List"/>
    <w:basedOn w:val="KeineListe"/>
    <w:uiPriority w:val="99"/>
    <w:pPr>
      <w:numPr>
        <w:numId w:val="62"/>
      </w:numPr>
    </w:pPr>
  </w:style>
  <w:style w:type="paragraph" w:customStyle="1" w:styleId="ListUpperLetter8">
    <w:name w:val="List Upper Letter 8"/>
    <w:basedOn w:val="Standard"/>
    <w:uiPriority w:val="11"/>
    <w:semiHidden/>
    <w:unhideWhenUsed/>
    <w:pPr>
      <w:numPr>
        <w:numId w:val="71"/>
      </w:numPr>
    </w:pPr>
  </w:style>
  <w:style w:type="numbering" w:customStyle="1" w:styleId="ListUpperLetter8List">
    <w:name w:val="List Upper Letter 8 List"/>
    <w:basedOn w:val="KeineListe"/>
    <w:uiPriority w:val="99"/>
    <w:pPr>
      <w:numPr>
        <w:numId w:val="71"/>
      </w:numPr>
    </w:pPr>
  </w:style>
  <w:style w:type="paragraph" w:customStyle="1" w:styleId="ListUpperLetter9">
    <w:name w:val="List Upper Letter 9"/>
    <w:basedOn w:val="Standard"/>
    <w:uiPriority w:val="11"/>
    <w:semiHidden/>
    <w:unhideWhenUsed/>
    <w:pPr>
      <w:numPr>
        <w:numId w:val="72"/>
      </w:numPr>
    </w:pPr>
  </w:style>
  <w:style w:type="numbering" w:customStyle="1" w:styleId="ListUpperLetter9List">
    <w:name w:val="List Upper Letter 9 List"/>
    <w:basedOn w:val="KeineListe"/>
    <w:uiPriority w:val="99"/>
    <w:pPr>
      <w:numPr>
        <w:numId w:val="72"/>
      </w:numPr>
    </w:pPr>
  </w:style>
  <w:style w:type="paragraph" w:customStyle="1" w:styleId="ListUpperRoman8">
    <w:name w:val="List Upper Roman 8"/>
    <w:basedOn w:val="Standard"/>
    <w:uiPriority w:val="11"/>
    <w:semiHidden/>
    <w:unhideWhenUsed/>
    <w:pPr>
      <w:numPr>
        <w:numId w:val="81"/>
      </w:numPr>
    </w:pPr>
  </w:style>
  <w:style w:type="numbering" w:customStyle="1" w:styleId="ListUpperRoman8List">
    <w:name w:val="List Upper Roman 8 List"/>
    <w:basedOn w:val="KeineListe"/>
    <w:uiPriority w:val="99"/>
    <w:pPr>
      <w:numPr>
        <w:numId w:val="81"/>
      </w:numPr>
    </w:pPr>
  </w:style>
  <w:style w:type="paragraph" w:customStyle="1" w:styleId="ListUpperRoman9">
    <w:name w:val="List Upper Roman 9"/>
    <w:basedOn w:val="Standard"/>
    <w:uiPriority w:val="11"/>
    <w:semiHidden/>
    <w:unhideWhenUsed/>
    <w:pPr>
      <w:numPr>
        <w:numId w:val="82"/>
      </w:numPr>
    </w:pPr>
  </w:style>
  <w:style w:type="numbering" w:customStyle="1" w:styleId="ListUpperRoman9List">
    <w:name w:val="List Upper Roman 9 List"/>
    <w:basedOn w:val="KeineListe"/>
    <w:uiPriority w:val="99"/>
    <w:pPr>
      <w:numPr>
        <w:numId w:val="82"/>
      </w:numPr>
    </w:pPr>
  </w:style>
  <w:style w:type="paragraph" w:customStyle="1" w:styleId="ListDecimalPeriod8">
    <w:name w:val="List Decimal Period 8"/>
    <w:basedOn w:val="Standard"/>
    <w:uiPriority w:val="11"/>
    <w:semiHidden/>
    <w:unhideWhenUsed/>
    <w:pPr>
      <w:numPr>
        <w:numId w:val="91"/>
      </w:numPr>
    </w:pPr>
  </w:style>
  <w:style w:type="numbering" w:customStyle="1" w:styleId="ListDecimalPeriod8List">
    <w:name w:val="List Decimal Period 8 List"/>
    <w:basedOn w:val="KeineListe"/>
    <w:uiPriority w:val="99"/>
    <w:pPr>
      <w:numPr>
        <w:numId w:val="91"/>
      </w:numPr>
    </w:pPr>
  </w:style>
  <w:style w:type="paragraph" w:customStyle="1" w:styleId="ListDecimalPeriod9">
    <w:name w:val="List Decimal Period 9"/>
    <w:basedOn w:val="Standard"/>
    <w:uiPriority w:val="11"/>
    <w:semiHidden/>
    <w:unhideWhenUsed/>
    <w:pPr>
      <w:numPr>
        <w:numId w:val="92"/>
      </w:numPr>
    </w:pPr>
  </w:style>
  <w:style w:type="numbering" w:customStyle="1" w:styleId="ListDecimalPeriod9List">
    <w:name w:val="List Decimal Period 9 List"/>
    <w:basedOn w:val="KeineListe"/>
    <w:uiPriority w:val="99"/>
    <w:pPr>
      <w:numPr>
        <w:numId w:val="92"/>
      </w:numPr>
    </w:pPr>
  </w:style>
  <w:style w:type="paragraph" w:customStyle="1" w:styleId="ListLowerLetterPeriod8">
    <w:name w:val="List Lower Letter Period 8"/>
    <w:basedOn w:val="Standard"/>
    <w:uiPriority w:val="11"/>
    <w:semiHidden/>
    <w:unhideWhenUsed/>
    <w:pPr>
      <w:numPr>
        <w:numId w:val="101"/>
      </w:numPr>
    </w:pPr>
  </w:style>
  <w:style w:type="numbering" w:customStyle="1" w:styleId="ListLowerLetterPeriod8List">
    <w:name w:val="List Lower Letter Period 8 List"/>
    <w:basedOn w:val="KeineListe"/>
    <w:uiPriority w:val="99"/>
    <w:pPr>
      <w:numPr>
        <w:numId w:val="101"/>
      </w:numPr>
    </w:pPr>
  </w:style>
  <w:style w:type="paragraph" w:customStyle="1" w:styleId="ListLowerLetterPeriod9">
    <w:name w:val="List Lower Letter Period 9"/>
    <w:basedOn w:val="Standard"/>
    <w:uiPriority w:val="11"/>
    <w:semiHidden/>
    <w:unhideWhenUsed/>
    <w:pPr>
      <w:numPr>
        <w:numId w:val="102"/>
      </w:numPr>
    </w:pPr>
  </w:style>
  <w:style w:type="numbering" w:customStyle="1" w:styleId="ListLowerLetterPeriod9List">
    <w:name w:val="List Lower Letter Period 9 List"/>
    <w:basedOn w:val="KeineListe"/>
    <w:uiPriority w:val="99"/>
    <w:pPr>
      <w:numPr>
        <w:numId w:val="102"/>
      </w:numPr>
    </w:pPr>
  </w:style>
  <w:style w:type="paragraph" w:customStyle="1" w:styleId="ListLowerRomanPeriod8">
    <w:name w:val="List Lower Roman Period 8"/>
    <w:basedOn w:val="Standard"/>
    <w:uiPriority w:val="11"/>
    <w:semiHidden/>
    <w:unhideWhenUsed/>
    <w:pPr>
      <w:numPr>
        <w:numId w:val="111"/>
      </w:numPr>
    </w:pPr>
  </w:style>
  <w:style w:type="numbering" w:customStyle="1" w:styleId="ListLowerRomanPeriod8List">
    <w:name w:val="List Lower Roman Period 8 List"/>
    <w:basedOn w:val="KeineListe"/>
    <w:uiPriority w:val="99"/>
    <w:pPr>
      <w:numPr>
        <w:numId w:val="111"/>
      </w:numPr>
    </w:pPr>
  </w:style>
  <w:style w:type="paragraph" w:customStyle="1" w:styleId="ListLowerRomanPeriod9">
    <w:name w:val="List Lower Roman Period 9"/>
    <w:basedOn w:val="Standard"/>
    <w:uiPriority w:val="11"/>
    <w:semiHidden/>
    <w:unhideWhenUsed/>
    <w:pPr>
      <w:numPr>
        <w:numId w:val="112"/>
      </w:numPr>
    </w:pPr>
  </w:style>
  <w:style w:type="numbering" w:customStyle="1" w:styleId="ListLowerRomanPeriod9List">
    <w:name w:val="List Lower Roman Period 9 List"/>
    <w:basedOn w:val="KeineListe"/>
    <w:uiPriority w:val="99"/>
    <w:pPr>
      <w:numPr>
        <w:numId w:val="112"/>
      </w:numPr>
    </w:pPr>
  </w:style>
  <w:style w:type="paragraph" w:customStyle="1" w:styleId="ListUpperLetterPeriod8">
    <w:name w:val="List Upper Letter Period 8"/>
    <w:basedOn w:val="Standard"/>
    <w:uiPriority w:val="11"/>
    <w:semiHidden/>
    <w:unhideWhenUsed/>
    <w:pPr>
      <w:numPr>
        <w:numId w:val="121"/>
      </w:numPr>
    </w:pPr>
  </w:style>
  <w:style w:type="numbering" w:customStyle="1" w:styleId="ListUpperLetterPeriod8List">
    <w:name w:val="List Upper Letter Period 8 List"/>
    <w:basedOn w:val="KeineListe"/>
    <w:uiPriority w:val="99"/>
    <w:pPr>
      <w:numPr>
        <w:numId w:val="121"/>
      </w:numPr>
    </w:pPr>
  </w:style>
  <w:style w:type="paragraph" w:customStyle="1" w:styleId="ListUpperLetterPeriod9">
    <w:name w:val="List Upper Letter Period 9"/>
    <w:basedOn w:val="Standard"/>
    <w:uiPriority w:val="11"/>
    <w:semiHidden/>
    <w:unhideWhenUsed/>
    <w:pPr>
      <w:numPr>
        <w:numId w:val="122"/>
      </w:numPr>
    </w:pPr>
  </w:style>
  <w:style w:type="numbering" w:customStyle="1" w:styleId="ListUpperLetterPeriod9List">
    <w:name w:val="List Upper Letter Period 9 List"/>
    <w:basedOn w:val="KeineListe"/>
    <w:uiPriority w:val="99"/>
    <w:pPr>
      <w:numPr>
        <w:numId w:val="122"/>
      </w:numPr>
    </w:pPr>
  </w:style>
  <w:style w:type="paragraph" w:customStyle="1" w:styleId="ListUpperRomanPeriod8">
    <w:name w:val="List Upper Roman Period 8"/>
    <w:basedOn w:val="Standard"/>
    <w:uiPriority w:val="11"/>
    <w:semiHidden/>
    <w:unhideWhenUsed/>
    <w:pPr>
      <w:numPr>
        <w:numId w:val="131"/>
      </w:numPr>
    </w:pPr>
  </w:style>
  <w:style w:type="numbering" w:customStyle="1" w:styleId="ListUpperRomanPeriod8List">
    <w:name w:val="List Upper Roman Period 8 List"/>
    <w:basedOn w:val="KeineListe"/>
    <w:uiPriority w:val="99"/>
    <w:pPr>
      <w:numPr>
        <w:numId w:val="131"/>
      </w:numPr>
    </w:pPr>
  </w:style>
  <w:style w:type="paragraph" w:customStyle="1" w:styleId="ListUpperRomanPeriod9">
    <w:name w:val="List Upper Roman Period 9"/>
    <w:basedOn w:val="Standard"/>
    <w:uiPriority w:val="11"/>
    <w:semiHidden/>
    <w:unhideWhenUsed/>
    <w:pPr>
      <w:numPr>
        <w:numId w:val="132"/>
      </w:numPr>
    </w:pPr>
  </w:style>
  <w:style w:type="numbering" w:customStyle="1" w:styleId="ListUpperRomanPeriod9List">
    <w:name w:val="List Upper Roman Period 9 List"/>
    <w:basedOn w:val="KeineListe"/>
    <w:uiPriority w:val="99"/>
    <w:pPr>
      <w:numPr>
        <w:numId w:val="132"/>
      </w:numPr>
    </w:pPr>
  </w:style>
  <w:style w:type="paragraph" w:customStyle="1" w:styleId="ListBody0">
    <w:name w:val="List Body 0"/>
    <w:basedOn w:val="Standard"/>
    <w:uiPriority w:val="11"/>
    <w:unhideWhenUsed/>
    <w:pPr>
      <w:numPr>
        <w:numId w:val="13"/>
      </w:numPr>
    </w:pPr>
  </w:style>
  <w:style w:type="numbering" w:customStyle="1" w:styleId="ListBody0List">
    <w:name w:val="List Body 0 List"/>
    <w:basedOn w:val="KeineListe"/>
    <w:uiPriority w:val="99"/>
    <w:pPr>
      <w:numPr>
        <w:numId w:val="13"/>
      </w:numPr>
    </w:pPr>
  </w:style>
  <w:style w:type="paragraph" w:customStyle="1" w:styleId="ListBody1">
    <w:name w:val="List Body 1"/>
    <w:basedOn w:val="Standard"/>
    <w:uiPriority w:val="11"/>
    <w:semiHidden/>
    <w:unhideWhenUsed/>
    <w:pPr>
      <w:numPr>
        <w:numId w:val="14"/>
      </w:numPr>
    </w:pPr>
  </w:style>
  <w:style w:type="numbering" w:customStyle="1" w:styleId="ListBody1List">
    <w:name w:val="List Body 1 List"/>
    <w:basedOn w:val="KeineListe"/>
    <w:uiPriority w:val="99"/>
    <w:pPr>
      <w:numPr>
        <w:numId w:val="14"/>
      </w:numPr>
    </w:pPr>
  </w:style>
  <w:style w:type="paragraph" w:customStyle="1" w:styleId="ListBody2">
    <w:name w:val="List Body 2"/>
    <w:basedOn w:val="Standard"/>
    <w:uiPriority w:val="11"/>
    <w:semiHidden/>
    <w:unhideWhenUsed/>
    <w:pPr>
      <w:numPr>
        <w:numId w:val="15"/>
      </w:numPr>
    </w:pPr>
  </w:style>
  <w:style w:type="numbering" w:customStyle="1" w:styleId="ListBody2List">
    <w:name w:val="List Body 2 List"/>
    <w:basedOn w:val="KeineListe"/>
    <w:uiPriority w:val="99"/>
    <w:pPr>
      <w:numPr>
        <w:numId w:val="15"/>
      </w:numPr>
    </w:pPr>
  </w:style>
  <w:style w:type="paragraph" w:customStyle="1" w:styleId="ListBody3">
    <w:name w:val="List Body 3"/>
    <w:basedOn w:val="Standard"/>
    <w:uiPriority w:val="11"/>
    <w:semiHidden/>
    <w:unhideWhenUsed/>
    <w:pPr>
      <w:numPr>
        <w:numId w:val="16"/>
      </w:numPr>
    </w:pPr>
  </w:style>
  <w:style w:type="numbering" w:customStyle="1" w:styleId="ListBody3List">
    <w:name w:val="List Body 3 List"/>
    <w:basedOn w:val="KeineListe"/>
    <w:uiPriority w:val="99"/>
    <w:pPr>
      <w:numPr>
        <w:numId w:val="16"/>
      </w:numPr>
    </w:pPr>
  </w:style>
  <w:style w:type="paragraph" w:customStyle="1" w:styleId="ListBody4">
    <w:name w:val="List Body 4"/>
    <w:basedOn w:val="Standard"/>
    <w:uiPriority w:val="11"/>
    <w:semiHidden/>
    <w:unhideWhenUsed/>
    <w:pPr>
      <w:numPr>
        <w:numId w:val="17"/>
      </w:numPr>
    </w:pPr>
  </w:style>
  <w:style w:type="numbering" w:customStyle="1" w:styleId="ListBody4List">
    <w:name w:val="List Body 4 List"/>
    <w:basedOn w:val="KeineListe"/>
    <w:uiPriority w:val="99"/>
    <w:pPr>
      <w:numPr>
        <w:numId w:val="17"/>
      </w:numPr>
    </w:pPr>
  </w:style>
  <w:style w:type="paragraph" w:customStyle="1" w:styleId="ListBody5">
    <w:name w:val="List Body 5"/>
    <w:basedOn w:val="Standard"/>
    <w:uiPriority w:val="11"/>
    <w:semiHidden/>
    <w:unhideWhenUsed/>
    <w:pPr>
      <w:numPr>
        <w:numId w:val="18"/>
      </w:numPr>
    </w:pPr>
  </w:style>
  <w:style w:type="numbering" w:customStyle="1" w:styleId="ListBody5List">
    <w:name w:val="List Body 5 List"/>
    <w:basedOn w:val="KeineListe"/>
    <w:uiPriority w:val="99"/>
    <w:pPr>
      <w:numPr>
        <w:numId w:val="18"/>
      </w:numPr>
    </w:pPr>
  </w:style>
  <w:style w:type="paragraph" w:customStyle="1" w:styleId="ListBody6">
    <w:name w:val="List Body 6"/>
    <w:basedOn w:val="Standard"/>
    <w:uiPriority w:val="11"/>
    <w:semiHidden/>
    <w:unhideWhenUsed/>
    <w:pPr>
      <w:numPr>
        <w:numId w:val="19"/>
      </w:numPr>
    </w:pPr>
  </w:style>
  <w:style w:type="numbering" w:customStyle="1" w:styleId="ListBody6List">
    <w:name w:val="List Body 6 List"/>
    <w:basedOn w:val="KeineListe"/>
    <w:uiPriority w:val="99"/>
    <w:pPr>
      <w:numPr>
        <w:numId w:val="19"/>
      </w:numPr>
    </w:pPr>
  </w:style>
  <w:style w:type="paragraph" w:customStyle="1" w:styleId="ListBody7">
    <w:name w:val="List Body 7"/>
    <w:basedOn w:val="Standard"/>
    <w:uiPriority w:val="11"/>
    <w:semiHidden/>
    <w:unhideWhenUsed/>
    <w:pPr>
      <w:numPr>
        <w:numId w:val="20"/>
      </w:numPr>
    </w:pPr>
  </w:style>
  <w:style w:type="numbering" w:customStyle="1" w:styleId="ListBody7List">
    <w:name w:val="List Body 7 List"/>
    <w:basedOn w:val="KeineListe"/>
    <w:uiPriority w:val="99"/>
    <w:pPr>
      <w:numPr>
        <w:numId w:val="20"/>
      </w:numPr>
    </w:pPr>
  </w:style>
  <w:style w:type="paragraph" w:customStyle="1" w:styleId="ListBulleted0">
    <w:name w:val="List Bulleted 0"/>
    <w:basedOn w:val="Standard"/>
    <w:uiPriority w:val="11"/>
    <w:unhideWhenUsed/>
    <w:pPr>
      <w:numPr>
        <w:numId w:val="3"/>
      </w:numPr>
    </w:pPr>
  </w:style>
  <w:style w:type="numbering" w:customStyle="1" w:styleId="ListBulleted0List">
    <w:name w:val="List Bulleted 0 List"/>
    <w:basedOn w:val="KeineListe"/>
    <w:uiPriority w:val="99"/>
    <w:pPr>
      <w:numPr>
        <w:numId w:val="3"/>
      </w:numPr>
    </w:pPr>
  </w:style>
  <w:style w:type="paragraph" w:customStyle="1" w:styleId="ListBulleted1">
    <w:name w:val="List Bulleted 1"/>
    <w:basedOn w:val="Standard"/>
    <w:uiPriority w:val="11"/>
    <w:semiHidden/>
    <w:unhideWhenUsed/>
    <w:pPr>
      <w:numPr>
        <w:numId w:val="4"/>
      </w:numPr>
    </w:pPr>
  </w:style>
  <w:style w:type="numbering" w:customStyle="1" w:styleId="ListBulleted1List">
    <w:name w:val="List Bulleted 1 List"/>
    <w:basedOn w:val="KeineListe"/>
    <w:uiPriority w:val="99"/>
    <w:pPr>
      <w:numPr>
        <w:numId w:val="4"/>
      </w:numPr>
    </w:pPr>
  </w:style>
  <w:style w:type="paragraph" w:customStyle="1" w:styleId="ListBulleted2">
    <w:name w:val="List Bulleted 2"/>
    <w:basedOn w:val="Standard"/>
    <w:uiPriority w:val="11"/>
    <w:semiHidden/>
    <w:unhideWhenUsed/>
    <w:pPr>
      <w:numPr>
        <w:numId w:val="5"/>
      </w:numPr>
    </w:pPr>
  </w:style>
  <w:style w:type="numbering" w:customStyle="1" w:styleId="ListBulleted2List">
    <w:name w:val="List Bulleted 2 List"/>
    <w:basedOn w:val="KeineListe"/>
    <w:uiPriority w:val="99"/>
    <w:pPr>
      <w:numPr>
        <w:numId w:val="5"/>
      </w:numPr>
    </w:pPr>
  </w:style>
  <w:style w:type="paragraph" w:customStyle="1" w:styleId="ListBulleted3">
    <w:name w:val="List Bulleted 3"/>
    <w:basedOn w:val="Standard"/>
    <w:uiPriority w:val="11"/>
    <w:semiHidden/>
    <w:unhideWhenUsed/>
    <w:pPr>
      <w:numPr>
        <w:numId w:val="6"/>
      </w:numPr>
    </w:pPr>
  </w:style>
  <w:style w:type="numbering" w:customStyle="1" w:styleId="ListBulleted3List">
    <w:name w:val="List Bulleted 3 List"/>
    <w:basedOn w:val="KeineListe"/>
    <w:uiPriority w:val="99"/>
    <w:pPr>
      <w:numPr>
        <w:numId w:val="6"/>
      </w:numPr>
    </w:pPr>
  </w:style>
  <w:style w:type="paragraph" w:customStyle="1" w:styleId="ListBulleted4">
    <w:name w:val="List Bulleted 4"/>
    <w:basedOn w:val="Standard"/>
    <w:uiPriority w:val="11"/>
    <w:semiHidden/>
    <w:unhideWhenUsed/>
    <w:pPr>
      <w:numPr>
        <w:numId w:val="7"/>
      </w:numPr>
    </w:pPr>
  </w:style>
  <w:style w:type="numbering" w:customStyle="1" w:styleId="ListBulleted4List">
    <w:name w:val="List Bulleted 4 List"/>
    <w:basedOn w:val="KeineListe"/>
    <w:uiPriority w:val="99"/>
    <w:pPr>
      <w:numPr>
        <w:numId w:val="7"/>
      </w:numPr>
    </w:pPr>
  </w:style>
  <w:style w:type="paragraph" w:customStyle="1" w:styleId="ListBulleted5">
    <w:name w:val="List Bulleted 5"/>
    <w:basedOn w:val="Standard"/>
    <w:uiPriority w:val="11"/>
    <w:semiHidden/>
    <w:unhideWhenUsed/>
    <w:pPr>
      <w:numPr>
        <w:numId w:val="8"/>
      </w:numPr>
    </w:pPr>
  </w:style>
  <w:style w:type="numbering" w:customStyle="1" w:styleId="ListBulleted5List">
    <w:name w:val="List Bulleted 5 List"/>
    <w:basedOn w:val="KeineListe"/>
    <w:uiPriority w:val="99"/>
    <w:pPr>
      <w:numPr>
        <w:numId w:val="8"/>
      </w:numPr>
    </w:pPr>
  </w:style>
  <w:style w:type="paragraph" w:customStyle="1" w:styleId="ListBulleted6">
    <w:name w:val="List Bulleted 6"/>
    <w:basedOn w:val="Standard"/>
    <w:uiPriority w:val="11"/>
    <w:semiHidden/>
    <w:unhideWhenUsed/>
    <w:pPr>
      <w:numPr>
        <w:numId w:val="9"/>
      </w:numPr>
    </w:pPr>
  </w:style>
  <w:style w:type="numbering" w:customStyle="1" w:styleId="ListBulleted6List">
    <w:name w:val="List Bulleted 6 List"/>
    <w:basedOn w:val="KeineListe"/>
    <w:uiPriority w:val="99"/>
    <w:pPr>
      <w:numPr>
        <w:numId w:val="9"/>
      </w:numPr>
    </w:pPr>
  </w:style>
  <w:style w:type="paragraph" w:customStyle="1" w:styleId="ListBulleted7">
    <w:name w:val="List Bulleted 7"/>
    <w:basedOn w:val="Standard"/>
    <w:uiPriority w:val="11"/>
    <w:semiHidden/>
    <w:unhideWhenUsed/>
    <w:pPr>
      <w:numPr>
        <w:numId w:val="10"/>
      </w:numPr>
    </w:pPr>
  </w:style>
  <w:style w:type="numbering" w:customStyle="1" w:styleId="ListBulleted7List">
    <w:name w:val="List Bulleted 7 List"/>
    <w:basedOn w:val="KeineListe"/>
    <w:uiPriority w:val="99"/>
    <w:pPr>
      <w:numPr>
        <w:numId w:val="10"/>
      </w:numPr>
    </w:pPr>
  </w:style>
  <w:style w:type="paragraph" w:customStyle="1" w:styleId="ListDecimal0">
    <w:name w:val="List Decimal 0"/>
    <w:basedOn w:val="Standard"/>
    <w:uiPriority w:val="11"/>
    <w:unhideWhenUsed/>
    <w:pPr>
      <w:numPr>
        <w:numId w:val="33"/>
      </w:numPr>
    </w:pPr>
  </w:style>
  <w:style w:type="numbering" w:customStyle="1" w:styleId="ListDecimal0List">
    <w:name w:val="List Decimal 0 List"/>
    <w:basedOn w:val="KeineListe"/>
    <w:uiPriority w:val="99"/>
    <w:pPr>
      <w:numPr>
        <w:numId w:val="33"/>
      </w:numPr>
    </w:pPr>
  </w:style>
  <w:style w:type="paragraph" w:customStyle="1" w:styleId="ListDecimal1">
    <w:name w:val="List Decimal 1"/>
    <w:basedOn w:val="Standard"/>
    <w:uiPriority w:val="11"/>
    <w:semiHidden/>
    <w:unhideWhenUsed/>
    <w:pPr>
      <w:numPr>
        <w:numId w:val="34"/>
      </w:numPr>
    </w:pPr>
  </w:style>
  <w:style w:type="numbering" w:customStyle="1" w:styleId="ListDecimal1List">
    <w:name w:val="List Decimal 1 List"/>
    <w:basedOn w:val="KeineListe"/>
    <w:uiPriority w:val="99"/>
    <w:pPr>
      <w:numPr>
        <w:numId w:val="34"/>
      </w:numPr>
    </w:pPr>
  </w:style>
  <w:style w:type="paragraph" w:customStyle="1" w:styleId="ListDecimal2">
    <w:name w:val="List Decimal 2"/>
    <w:basedOn w:val="Standard"/>
    <w:uiPriority w:val="11"/>
    <w:semiHidden/>
    <w:unhideWhenUsed/>
    <w:pPr>
      <w:numPr>
        <w:numId w:val="35"/>
      </w:numPr>
    </w:pPr>
  </w:style>
  <w:style w:type="numbering" w:customStyle="1" w:styleId="ListDecimal2List">
    <w:name w:val="List Decimal 2 List"/>
    <w:basedOn w:val="KeineListe"/>
    <w:uiPriority w:val="99"/>
    <w:pPr>
      <w:numPr>
        <w:numId w:val="35"/>
      </w:numPr>
    </w:pPr>
  </w:style>
  <w:style w:type="paragraph" w:customStyle="1" w:styleId="ListDecimal3">
    <w:name w:val="List Decimal 3"/>
    <w:basedOn w:val="Standard"/>
    <w:uiPriority w:val="11"/>
    <w:semiHidden/>
    <w:unhideWhenUsed/>
    <w:pPr>
      <w:numPr>
        <w:numId w:val="36"/>
      </w:numPr>
    </w:pPr>
  </w:style>
  <w:style w:type="numbering" w:customStyle="1" w:styleId="ListDecimal3List">
    <w:name w:val="List Decimal 3 List"/>
    <w:basedOn w:val="KeineListe"/>
    <w:uiPriority w:val="99"/>
    <w:pPr>
      <w:numPr>
        <w:numId w:val="36"/>
      </w:numPr>
    </w:pPr>
  </w:style>
  <w:style w:type="paragraph" w:customStyle="1" w:styleId="ListDecimal4">
    <w:name w:val="List Decimal 4"/>
    <w:basedOn w:val="Standard"/>
    <w:uiPriority w:val="11"/>
    <w:semiHidden/>
    <w:unhideWhenUsed/>
    <w:pPr>
      <w:numPr>
        <w:numId w:val="37"/>
      </w:numPr>
    </w:pPr>
  </w:style>
  <w:style w:type="numbering" w:customStyle="1" w:styleId="ListDecimal4List">
    <w:name w:val="List Decimal 4 List"/>
    <w:basedOn w:val="KeineListe"/>
    <w:uiPriority w:val="99"/>
    <w:pPr>
      <w:numPr>
        <w:numId w:val="37"/>
      </w:numPr>
    </w:pPr>
  </w:style>
  <w:style w:type="paragraph" w:customStyle="1" w:styleId="ListDecimal5">
    <w:name w:val="List Decimal 5"/>
    <w:basedOn w:val="Standard"/>
    <w:uiPriority w:val="11"/>
    <w:semiHidden/>
    <w:unhideWhenUsed/>
    <w:pPr>
      <w:numPr>
        <w:numId w:val="38"/>
      </w:numPr>
    </w:pPr>
  </w:style>
  <w:style w:type="numbering" w:customStyle="1" w:styleId="ListDecimal5List">
    <w:name w:val="List Decimal 5 List"/>
    <w:basedOn w:val="KeineListe"/>
    <w:uiPriority w:val="99"/>
    <w:pPr>
      <w:numPr>
        <w:numId w:val="38"/>
      </w:numPr>
    </w:pPr>
  </w:style>
  <w:style w:type="paragraph" w:customStyle="1" w:styleId="ListDecimal6">
    <w:name w:val="List Decimal 6"/>
    <w:basedOn w:val="Standard"/>
    <w:uiPriority w:val="11"/>
    <w:semiHidden/>
    <w:unhideWhenUsed/>
    <w:pPr>
      <w:numPr>
        <w:numId w:val="39"/>
      </w:numPr>
    </w:pPr>
  </w:style>
  <w:style w:type="numbering" w:customStyle="1" w:styleId="ListDecimal6List">
    <w:name w:val="List Decimal 6 List"/>
    <w:basedOn w:val="KeineListe"/>
    <w:uiPriority w:val="99"/>
    <w:pPr>
      <w:numPr>
        <w:numId w:val="39"/>
      </w:numPr>
    </w:pPr>
  </w:style>
  <w:style w:type="paragraph" w:customStyle="1" w:styleId="ListDecimal7">
    <w:name w:val="List Decimal 7"/>
    <w:basedOn w:val="Standard"/>
    <w:uiPriority w:val="11"/>
    <w:semiHidden/>
    <w:unhideWhenUsed/>
    <w:pPr>
      <w:numPr>
        <w:numId w:val="40"/>
      </w:numPr>
    </w:pPr>
  </w:style>
  <w:style w:type="numbering" w:customStyle="1" w:styleId="ListDecimal7List">
    <w:name w:val="List Decimal 7 List"/>
    <w:basedOn w:val="KeineListe"/>
    <w:uiPriority w:val="99"/>
    <w:pPr>
      <w:numPr>
        <w:numId w:val="40"/>
      </w:numPr>
    </w:pPr>
  </w:style>
  <w:style w:type="paragraph" w:customStyle="1" w:styleId="ListDecimalPeriod0">
    <w:name w:val="List Decimal Period 0"/>
    <w:basedOn w:val="Standard"/>
    <w:uiPriority w:val="11"/>
    <w:semiHidden/>
    <w:unhideWhenUsed/>
    <w:pPr>
      <w:numPr>
        <w:numId w:val="83"/>
      </w:numPr>
    </w:pPr>
  </w:style>
  <w:style w:type="numbering" w:customStyle="1" w:styleId="ListDecimalPeriod0List">
    <w:name w:val="List Decimal Period 0 List"/>
    <w:basedOn w:val="KeineListe"/>
    <w:uiPriority w:val="99"/>
    <w:pPr>
      <w:numPr>
        <w:numId w:val="83"/>
      </w:numPr>
    </w:pPr>
  </w:style>
  <w:style w:type="paragraph" w:customStyle="1" w:styleId="ListDecimalPeriod1">
    <w:name w:val="List Decimal Period 1"/>
    <w:basedOn w:val="Standard"/>
    <w:uiPriority w:val="11"/>
    <w:semiHidden/>
    <w:unhideWhenUsed/>
    <w:pPr>
      <w:numPr>
        <w:numId w:val="84"/>
      </w:numPr>
    </w:pPr>
  </w:style>
  <w:style w:type="numbering" w:customStyle="1" w:styleId="ListDecimalPeriod1List">
    <w:name w:val="List Decimal Period 1 List"/>
    <w:basedOn w:val="KeineListe"/>
    <w:uiPriority w:val="99"/>
    <w:pPr>
      <w:numPr>
        <w:numId w:val="84"/>
      </w:numPr>
    </w:pPr>
  </w:style>
  <w:style w:type="paragraph" w:customStyle="1" w:styleId="ListDecimalPeriod2">
    <w:name w:val="List Decimal Period 2"/>
    <w:basedOn w:val="Standard"/>
    <w:uiPriority w:val="11"/>
    <w:semiHidden/>
    <w:unhideWhenUsed/>
    <w:pPr>
      <w:numPr>
        <w:numId w:val="85"/>
      </w:numPr>
    </w:pPr>
  </w:style>
  <w:style w:type="numbering" w:customStyle="1" w:styleId="ListDecimalPeriod2List">
    <w:name w:val="List Decimal Period 2 List"/>
    <w:basedOn w:val="KeineListe"/>
    <w:uiPriority w:val="99"/>
    <w:pPr>
      <w:numPr>
        <w:numId w:val="85"/>
      </w:numPr>
    </w:pPr>
  </w:style>
  <w:style w:type="paragraph" w:customStyle="1" w:styleId="ListDecimalPeriod3">
    <w:name w:val="List Decimal Period 3"/>
    <w:basedOn w:val="Standard"/>
    <w:uiPriority w:val="11"/>
    <w:semiHidden/>
    <w:unhideWhenUsed/>
    <w:pPr>
      <w:numPr>
        <w:numId w:val="86"/>
      </w:numPr>
    </w:pPr>
  </w:style>
  <w:style w:type="numbering" w:customStyle="1" w:styleId="ListDecimalPeriod3List">
    <w:name w:val="List Decimal Period 3 List"/>
    <w:basedOn w:val="KeineListe"/>
    <w:uiPriority w:val="99"/>
    <w:pPr>
      <w:numPr>
        <w:numId w:val="86"/>
      </w:numPr>
    </w:pPr>
  </w:style>
  <w:style w:type="paragraph" w:customStyle="1" w:styleId="ListDecimalPeriod4">
    <w:name w:val="List Decimal Period 4"/>
    <w:basedOn w:val="Standard"/>
    <w:uiPriority w:val="11"/>
    <w:semiHidden/>
    <w:unhideWhenUsed/>
    <w:pPr>
      <w:numPr>
        <w:numId w:val="87"/>
      </w:numPr>
    </w:pPr>
  </w:style>
  <w:style w:type="numbering" w:customStyle="1" w:styleId="ListDecimalPeriod4List">
    <w:name w:val="List Decimal Period 4 List"/>
    <w:basedOn w:val="KeineListe"/>
    <w:uiPriority w:val="99"/>
    <w:pPr>
      <w:numPr>
        <w:numId w:val="87"/>
      </w:numPr>
    </w:pPr>
  </w:style>
  <w:style w:type="paragraph" w:customStyle="1" w:styleId="ListDecimalPeriod5">
    <w:name w:val="List Decimal Period 5"/>
    <w:basedOn w:val="Standard"/>
    <w:uiPriority w:val="11"/>
    <w:semiHidden/>
    <w:unhideWhenUsed/>
    <w:pPr>
      <w:numPr>
        <w:numId w:val="88"/>
      </w:numPr>
    </w:pPr>
  </w:style>
  <w:style w:type="numbering" w:customStyle="1" w:styleId="ListDecimalPeriod5List">
    <w:name w:val="List Decimal Period 5 List"/>
    <w:basedOn w:val="KeineListe"/>
    <w:uiPriority w:val="99"/>
    <w:pPr>
      <w:numPr>
        <w:numId w:val="88"/>
      </w:numPr>
    </w:pPr>
  </w:style>
  <w:style w:type="paragraph" w:customStyle="1" w:styleId="ListDecimalPeriod6">
    <w:name w:val="List Decimal Period 6"/>
    <w:basedOn w:val="Standard"/>
    <w:uiPriority w:val="11"/>
    <w:semiHidden/>
    <w:unhideWhenUsed/>
    <w:pPr>
      <w:numPr>
        <w:numId w:val="89"/>
      </w:numPr>
    </w:pPr>
  </w:style>
  <w:style w:type="numbering" w:customStyle="1" w:styleId="ListDecimalPeriod6List">
    <w:name w:val="List Decimal Period 6 List"/>
    <w:basedOn w:val="KeineListe"/>
    <w:uiPriority w:val="99"/>
    <w:pPr>
      <w:numPr>
        <w:numId w:val="89"/>
      </w:numPr>
    </w:pPr>
  </w:style>
  <w:style w:type="paragraph" w:customStyle="1" w:styleId="ListDecimalPeriod7">
    <w:name w:val="List Decimal Period 7"/>
    <w:basedOn w:val="Standard"/>
    <w:uiPriority w:val="11"/>
    <w:semiHidden/>
    <w:unhideWhenUsed/>
    <w:pPr>
      <w:numPr>
        <w:numId w:val="90"/>
      </w:numPr>
    </w:pPr>
  </w:style>
  <w:style w:type="numbering" w:customStyle="1" w:styleId="ListDecimalPeriod7List">
    <w:name w:val="List Decimal Period 7 List"/>
    <w:basedOn w:val="KeineListe"/>
    <w:uiPriority w:val="99"/>
    <w:pPr>
      <w:numPr>
        <w:numId w:val="90"/>
      </w:numPr>
    </w:pPr>
  </w:style>
  <w:style w:type="paragraph" w:customStyle="1" w:styleId="ListLegal0">
    <w:name w:val="List Legal 0"/>
    <w:basedOn w:val="Standard"/>
    <w:uiPriority w:val="11"/>
    <w:unhideWhenUsed/>
    <w:pPr>
      <w:numPr>
        <w:numId w:val="23"/>
      </w:numPr>
    </w:pPr>
  </w:style>
  <w:style w:type="numbering" w:customStyle="1" w:styleId="ListLegal0List">
    <w:name w:val="List Legal 0 List"/>
    <w:basedOn w:val="KeineListe"/>
    <w:uiPriority w:val="99"/>
    <w:pPr>
      <w:numPr>
        <w:numId w:val="23"/>
      </w:numPr>
    </w:pPr>
  </w:style>
  <w:style w:type="paragraph" w:customStyle="1" w:styleId="ListLegal1">
    <w:name w:val="List Legal 1"/>
    <w:basedOn w:val="Standard"/>
    <w:uiPriority w:val="11"/>
    <w:semiHidden/>
    <w:unhideWhenUsed/>
    <w:pPr>
      <w:numPr>
        <w:numId w:val="24"/>
      </w:numPr>
    </w:pPr>
  </w:style>
  <w:style w:type="numbering" w:customStyle="1" w:styleId="ListLegal1List">
    <w:name w:val="List Legal 1 List"/>
    <w:basedOn w:val="KeineListe"/>
    <w:uiPriority w:val="99"/>
    <w:pPr>
      <w:numPr>
        <w:numId w:val="24"/>
      </w:numPr>
    </w:pPr>
  </w:style>
  <w:style w:type="paragraph" w:customStyle="1" w:styleId="ListLegal2">
    <w:name w:val="List Legal 2"/>
    <w:basedOn w:val="Standard"/>
    <w:uiPriority w:val="11"/>
    <w:semiHidden/>
    <w:unhideWhenUsed/>
    <w:pPr>
      <w:numPr>
        <w:numId w:val="25"/>
      </w:numPr>
    </w:pPr>
  </w:style>
  <w:style w:type="numbering" w:customStyle="1" w:styleId="ListLegal2List">
    <w:name w:val="List Legal 2 List"/>
    <w:basedOn w:val="KeineListe"/>
    <w:uiPriority w:val="99"/>
    <w:pPr>
      <w:numPr>
        <w:numId w:val="25"/>
      </w:numPr>
    </w:pPr>
  </w:style>
  <w:style w:type="paragraph" w:customStyle="1" w:styleId="ListLegal3">
    <w:name w:val="List Legal 3"/>
    <w:basedOn w:val="Standard"/>
    <w:uiPriority w:val="11"/>
    <w:semiHidden/>
    <w:unhideWhenUsed/>
    <w:pPr>
      <w:numPr>
        <w:numId w:val="26"/>
      </w:numPr>
    </w:pPr>
  </w:style>
  <w:style w:type="numbering" w:customStyle="1" w:styleId="ListLegal3List">
    <w:name w:val="List Legal 3 List"/>
    <w:basedOn w:val="KeineListe"/>
    <w:uiPriority w:val="99"/>
    <w:pPr>
      <w:numPr>
        <w:numId w:val="26"/>
      </w:numPr>
    </w:pPr>
  </w:style>
  <w:style w:type="paragraph" w:customStyle="1" w:styleId="ListLegal4">
    <w:name w:val="List Legal 4"/>
    <w:basedOn w:val="Standard"/>
    <w:uiPriority w:val="11"/>
    <w:semiHidden/>
    <w:unhideWhenUsed/>
    <w:pPr>
      <w:numPr>
        <w:numId w:val="27"/>
      </w:numPr>
    </w:pPr>
  </w:style>
  <w:style w:type="numbering" w:customStyle="1" w:styleId="ListLegal4List">
    <w:name w:val="List Legal 4 List"/>
    <w:basedOn w:val="KeineListe"/>
    <w:uiPriority w:val="99"/>
    <w:pPr>
      <w:numPr>
        <w:numId w:val="27"/>
      </w:numPr>
    </w:pPr>
  </w:style>
  <w:style w:type="paragraph" w:customStyle="1" w:styleId="ListLegal5">
    <w:name w:val="List Legal 5"/>
    <w:basedOn w:val="Standard"/>
    <w:uiPriority w:val="11"/>
    <w:semiHidden/>
    <w:unhideWhenUsed/>
    <w:pPr>
      <w:numPr>
        <w:numId w:val="28"/>
      </w:numPr>
    </w:pPr>
  </w:style>
  <w:style w:type="numbering" w:customStyle="1" w:styleId="ListLegal5List">
    <w:name w:val="List Legal 5 List"/>
    <w:basedOn w:val="KeineListe"/>
    <w:uiPriority w:val="99"/>
    <w:pPr>
      <w:numPr>
        <w:numId w:val="28"/>
      </w:numPr>
    </w:pPr>
  </w:style>
  <w:style w:type="paragraph" w:customStyle="1" w:styleId="ListLegal6">
    <w:name w:val="List Legal 6"/>
    <w:basedOn w:val="Standard"/>
    <w:uiPriority w:val="11"/>
    <w:semiHidden/>
    <w:unhideWhenUsed/>
    <w:pPr>
      <w:numPr>
        <w:numId w:val="29"/>
      </w:numPr>
    </w:pPr>
  </w:style>
  <w:style w:type="numbering" w:customStyle="1" w:styleId="ListLegal6List">
    <w:name w:val="List Legal 6 List"/>
    <w:basedOn w:val="KeineListe"/>
    <w:uiPriority w:val="99"/>
    <w:pPr>
      <w:numPr>
        <w:numId w:val="29"/>
      </w:numPr>
    </w:pPr>
  </w:style>
  <w:style w:type="paragraph" w:customStyle="1" w:styleId="ListLegal7">
    <w:name w:val="List Legal 7"/>
    <w:basedOn w:val="Standard"/>
    <w:uiPriority w:val="11"/>
    <w:semiHidden/>
    <w:unhideWhenUsed/>
    <w:pPr>
      <w:numPr>
        <w:numId w:val="30"/>
      </w:numPr>
    </w:pPr>
  </w:style>
  <w:style w:type="numbering" w:customStyle="1" w:styleId="ListLegal7List">
    <w:name w:val="List Legal 7 List"/>
    <w:basedOn w:val="KeineListe"/>
    <w:uiPriority w:val="99"/>
    <w:pPr>
      <w:numPr>
        <w:numId w:val="30"/>
      </w:numPr>
    </w:pPr>
  </w:style>
  <w:style w:type="paragraph" w:customStyle="1" w:styleId="ListLowerLetter0">
    <w:name w:val="List Lower Letter 0"/>
    <w:basedOn w:val="Standard"/>
    <w:uiPriority w:val="11"/>
    <w:unhideWhenUsed/>
    <w:pPr>
      <w:numPr>
        <w:numId w:val="43"/>
      </w:numPr>
    </w:pPr>
  </w:style>
  <w:style w:type="numbering" w:customStyle="1" w:styleId="ListLowerLetter0List">
    <w:name w:val="List Lower Letter 0 List"/>
    <w:basedOn w:val="KeineListe"/>
    <w:uiPriority w:val="99"/>
    <w:pPr>
      <w:numPr>
        <w:numId w:val="43"/>
      </w:numPr>
    </w:pPr>
  </w:style>
  <w:style w:type="paragraph" w:customStyle="1" w:styleId="ListLowerLetter1">
    <w:name w:val="List Lower Letter 1"/>
    <w:basedOn w:val="Standard"/>
    <w:uiPriority w:val="11"/>
    <w:semiHidden/>
    <w:unhideWhenUsed/>
    <w:pPr>
      <w:numPr>
        <w:numId w:val="44"/>
      </w:numPr>
    </w:pPr>
  </w:style>
  <w:style w:type="numbering" w:customStyle="1" w:styleId="ListLowerLetter1List">
    <w:name w:val="List Lower Letter 1 List"/>
    <w:basedOn w:val="KeineListe"/>
    <w:uiPriority w:val="99"/>
    <w:pPr>
      <w:numPr>
        <w:numId w:val="44"/>
      </w:numPr>
    </w:pPr>
  </w:style>
  <w:style w:type="paragraph" w:customStyle="1" w:styleId="ListLowerLetter2">
    <w:name w:val="List Lower Letter 2"/>
    <w:basedOn w:val="Standard"/>
    <w:uiPriority w:val="11"/>
    <w:semiHidden/>
    <w:unhideWhenUsed/>
    <w:pPr>
      <w:numPr>
        <w:numId w:val="45"/>
      </w:numPr>
    </w:pPr>
  </w:style>
  <w:style w:type="numbering" w:customStyle="1" w:styleId="ListLowerLetter2List">
    <w:name w:val="List Lower Letter 2 List"/>
    <w:basedOn w:val="KeineListe"/>
    <w:uiPriority w:val="99"/>
    <w:pPr>
      <w:numPr>
        <w:numId w:val="45"/>
      </w:numPr>
    </w:pPr>
  </w:style>
  <w:style w:type="paragraph" w:customStyle="1" w:styleId="ListLowerLetter3">
    <w:name w:val="List Lower Letter 3"/>
    <w:basedOn w:val="Standard"/>
    <w:uiPriority w:val="11"/>
    <w:semiHidden/>
    <w:unhideWhenUsed/>
    <w:pPr>
      <w:numPr>
        <w:numId w:val="46"/>
      </w:numPr>
    </w:pPr>
  </w:style>
  <w:style w:type="numbering" w:customStyle="1" w:styleId="ListLowerLetter3List">
    <w:name w:val="List Lower Letter 3 List"/>
    <w:basedOn w:val="KeineListe"/>
    <w:uiPriority w:val="99"/>
    <w:pPr>
      <w:numPr>
        <w:numId w:val="46"/>
      </w:numPr>
    </w:pPr>
  </w:style>
  <w:style w:type="paragraph" w:customStyle="1" w:styleId="ListLowerLetter4">
    <w:name w:val="List Lower Letter 4"/>
    <w:basedOn w:val="Standard"/>
    <w:uiPriority w:val="11"/>
    <w:semiHidden/>
    <w:unhideWhenUsed/>
    <w:pPr>
      <w:numPr>
        <w:numId w:val="47"/>
      </w:numPr>
    </w:pPr>
  </w:style>
  <w:style w:type="numbering" w:customStyle="1" w:styleId="ListLowerLetter4List">
    <w:name w:val="List Lower Letter 4 List"/>
    <w:basedOn w:val="KeineListe"/>
    <w:uiPriority w:val="99"/>
    <w:pPr>
      <w:numPr>
        <w:numId w:val="47"/>
      </w:numPr>
    </w:pPr>
  </w:style>
  <w:style w:type="paragraph" w:customStyle="1" w:styleId="ListLowerLetter5">
    <w:name w:val="List Lower Letter 5"/>
    <w:basedOn w:val="Standard"/>
    <w:uiPriority w:val="11"/>
    <w:semiHidden/>
    <w:unhideWhenUsed/>
    <w:pPr>
      <w:numPr>
        <w:numId w:val="48"/>
      </w:numPr>
    </w:pPr>
  </w:style>
  <w:style w:type="numbering" w:customStyle="1" w:styleId="ListLowerLetter5List">
    <w:name w:val="List Lower Letter 5 List"/>
    <w:basedOn w:val="KeineListe"/>
    <w:uiPriority w:val="99"/>
    <w:pPr>
      <w:numPr>
        <w:numId w:val="48"/>
      </w:numPr>
    </w:pPr>
  </w:style>
  <w:style w:type="paragraph" w:customStyle="1" w:styleId="ListLowerLetter6">
    <w:name w:val="List Lower Letter 6"/>
    <w:basedOn w:val="Standard"/>
    <w:uiPriority w:val="11"/>
    <w:semiHidden/>
    <w:unhideWhenUsed/>
    <w:pPr>
      <w:numPr>
        <w:numId w:val="49"/>
      </w:numPr>
    </w:pPr>
  </w:style>
  <w:style w:type="numbering" w:customStyle="1" w:styleId="ListLowerLetter6List">
    <w:name w:val="List Lower Letter 6 List"/>
    <w:basedOn w:val="KeineListe"/>
    <w:uiPriority w:val="99"/>
    <w:pPr>
      <w:numPr>
        <w:numId w:val="49"/>
      </w:numPr>
    </w:pPr>
  </w:style>
  <w:style w:type="paragraph" w:customStyle="1" w:styleId="ListLowerLetter7">
    <w:name w:val="List Lower Letter 7"/>
    <w:basedOn w:val="Standard"/>
    <w:uiPriority w:val="11"/>
    <w:semiHidden/>
    <w:unhideWhenUsed/>
    <w:pPr>
      <w:numPr>
        <w:numId w:val="50"/>
      </w:numPr>
    </w:pPr>
  </w:style>
  <w:style w:type="numbering" w:customStyle="1" w:styleId="ListLowerLetter7List">
    <w:name w:val="List Lower Letter 7 List"/>
    <w:basedOn w:val="KeineListe"/>
    <w:uiPriority w:val="99"/>
    <w:pPr>
      <w:numPr>
        <w:numId w:val="50"/>
      </w:numPr>
    </w:pPr>
  </w:style>
  <w:style w:type="paragraph" w:customStyle="1" w:styleId="ListLowerLetterPeriod0">
    <w:name w:val="List Lower Letter Period 0"/>
    <w:basedOn w:val="Standard"/>
    <w:uiPriority w:val="11"/>
    <w:semiHidden/>
    <w:unhideWhenUsed/>
    <w:pPr>
      <w:numPr>
        <w:numId w:val="93"/>
      </w:numPr>
    </w:pPr>
  </w:style>
  <w:style w:type="numbering" w:customStyle="1" w:styleId="ListLowerLetterPeriod0List">
    <w:name w:val="List Lower Letter Period 0 List"/>
    <w:basedOn w:val="KeineListe"/>
    <w:uiPriority w:val="99"/>
    <w:pPr>
      <w:numPr>
        <w:numId w:val="93"/>
      </w:numPr>
    </w:pPr>
  </w:style>
  <w:style w:type="paragraph" w:customStyle="1" w:styleId="ListLowerLetterPeriod1">
    <w:name w:val="List Lower Letter Period 1"/>
    <w:basedOn w:val="Standard"/>
    <w:uiPriority w:val="11"/>
    <w:semiHidden/>
    <w:unhideWhenUsed/>
    <w:pPr>
      <w:numPr>
        <w:numId w:val="94"/>
      </w:numPr>
    </w:pPr>
  </w:style>
  <w:style w:type="numbering" w:customStyle="1" w:styleId="ListLowerLetterPeriod1List">
    <w:name w:val="List Lower Letter Period 1 List"/>
    <w:basedOn w:val="KeineListe"/>
    <w:uiPriority w:val="99"/>
    <w:pPr>
      <w:numPr>
        <w:numId w:val="94"/>
      </w:numPr>
    </w:pPr>
  </w:style>
  <w:style w:type="paragraph" w:customStyle="1" w:styleId="ListLowerLetterPeriod2">
    <w:name w:val="List Lower Letter Period 2"/>
    <w:basedOn w:val="Standard"/>
    <w:uiPriority w:val="11"/>
    <w:semiHidden/>
    <w:unhideWhenUsed/>
    <w:pPr>
      <w:numPr>
        <w:numId w:val="95"/>
      </w:numPr>
    </w:pPr>
  </w:style>
  <w:style w:type="numbering" w:customStyle="1" w:styleId="ListLowerLetterPeriod2List">
    <w:name w:val="List Lower Letter Period 2 List"/>
    <w:basedOn w:val="KeineListe"/>
    <w:uiPriority w:val="99"/>
    <w:pPr>
      <w:numPr>
        <w:numId w:val="95"/>
      </w:numPr>
    </w:pPr>
  </w:style>
  <w:style w:type="paragraph" w:customStyle="1" w:styleId="ListLowerLetterPeriod3">
    <w:name w:val="List Lower Letter Period 3"/>
    <w:basedOn w:val="Standard"/>
    <w:uiPriority w:val="11"/>
    <w:semiHidden/>
    <w:unhideWhenUsed/>
    <w:pPr>
      <w:numPr>
        <w:numId w:val="96"/>
      </w:numPr>
    </w:pPr>
  </w:style>
  <w:style w:type="numbering" w:customStyle="1" w:styleId="ListLowerLetterPeriod3List">
    <w:name w:val="List Lower Letter Period 3 List"/>
    <w:basedOn w:val="KeineListe"/>
    <w:uiPriority w:val="99"/>
    <w:pPr>
      <w:numPr>
        <w:numId w:val="96"/>
      </w:numPr>
    </w:pPr>
  </w:style>
  <w:style w:type="paragraph" w:customStyle="1" w:styleId="ListLowerLetterPeriod4">
    <w:name w:val="List Lower Letter Period 4"/>
    <w:basedOn w:val="Standard"/>
    <w:uiPriority w:val="11"/>
    <w:semiHidden/>
    <w:unhideWhenUsed/>
    <w:pPr>
      <w:numPr>
        <w:numId w:val="97"/>
      </w:numPr>
    </w:pPr>
  </w:style>
  <w:style w:type="numbering" w:customStyle="1" w:styleId="ListLowerLetterPeriod4List">
    <w:name w:val="List Lower Letter Period 4 List"/>
    <w:basedOn w:val="KeineListe"/>
    <w:uiPriority w:val="99"/>
    <w:pPr>
      <w:numPr>
        <w:numId w:val="97"/>
      </w:numPr>
    </w:pPr>
  </w:style>
  <w:style w:type="paragraph" w:customStyle="1" w:styleId="ListLowerLetterPeriod5">
    <w:name w:val="List Lower Letter Period 5"/>
    <w:basedOn w:val="Standard"/>
    <w:uiPriority w:val="11"/>
    <w:semiHidden/>
    <w:unhideWhenUsed/>
    <w:pPr>
      <w:numPr>
        <w:numId w:val="98"/>
      </w:numPr>
    </w:pPr>
  </w:style>
  <w:style w:type="numbering" w:customStyle="1" w:styleId="ListLowerLetterPeriod5List">
    <w:name w:val="List Lower Letter Period 5 List"/>
    <w:basedOn w:val="KeineListe"/>
    <w:uiPriority w:val="99"/>
    <w:pPr>
      <w:numPr>
        <w:numId w:val="98"/>
      </w:numPr>
    </w:pPr>
  </w:style>
  <w:style w:type="paragraph" w:customStyle="1" w:styleId="ListLowerLetterPeriod6">
    <w:name w:val="List Lower Letter Period 6"/>
    <w:basedOn w:val="Standard"/>
    <w:uiPriority w:val="11"/>
    <w:semiHidden/>
    <w:unhideWhenUsed/>
    <w:pPr>
      <w:numPr>
        <w:numId w:val="99"/>
      </w:numPr>
    </w:pPr>
  </w:style>
  <w:style w:type="numbering" w:customStyle="1" w:styleId="ListLowerLetterPeriod6List">
    <w:name w:val="List Lower Letter Period 6 List"/>
    <w:basedOn w:val="KeineListe"/>
    <w:uiPriority w:val="99"/>
    <w:pPr>
      <w:numPr>
        <w:numId w:val="99"/>
      </w:numPr>
    </w:pPr>
  </w:style>
  <w:style w:type="paragraph" w:customStyle="1" w:styleId="ListLowerLetterPeriod7">
    <w:name w:val="List Lower Letter Period 7"/>
    <w:basedOn w:val="Standard"/>
    <w:uiPriority w:val="11"/>
    <w:semiHidden/>
    <w:unhideWhenUsed/>
    <w:pPr>
      <w:numPr>
        <w:numId w:val="100"/>
      </w:numPr>
    </w:pPr>
  </w:style>
  <w:style w:type="numbering" w:customStyle="1" w:styleId="ListLowerLetterPeriod7List">
    <w:name w:val="List Lower Letter Period 7 List"/>
    <w:basedOn w:val="KeineListe"/>
    <w:uiPriority w:val="99"/>
    <w:pPr>
      <w:numPr>
        <w:numId w:val="100"/>
      </w:numPr>
    </w:pPr>
  </w:style>
  <w:style w:type="paragraph" w:customStyle="1" w:styleId="ListLowerRoman0">
    <w:name w:val="List Lower Roman 0"/>
    <w:basedOn w:val="Standard"/>
    <w:uiPriority w:val="11"/>
    <w:unhideWhenUsed/>
    <w:pPr>
      <w:numPr>
        <w:numId w:val="53"/>
      </w:numPr>
    </w:pPr>
  </w:style>
  <w:style w:type="numbering" w:customStyle="1" w:styleId="ListLowerRoman0List">
    <w:name w:val="List Lower Roman 0 List"/>
    <w:basedOn w:val="KeineListe"/>
    <w:uiPriority w:val="99"/>
    <w:pPr>
      <w:numPr>
        <w:numId w:val="53"/>
      </w:numPr>
    </w:pPr>
  </w:style>
  <w:style w:type="paragraph" w:customStyle="1" w:styleId="ListLowerRoman1">
    <w:name w:val="List Lower Roman 1"/>
    <w:basedOn w:val="Standard"/>
    <w:uiPriority w:val="11"/>
    <w:semiHidden/>
    <w:unhideWhenUsed/>
    <w:pPr>
      <w:numPr>
        <w:numId w:val="54"/>
      </w:numPr>
    </w:pPr>
  </w:style>
  <w:style w:type="numbering" w:customStyle="1" w:styleId="ListLowerRoman1List">
    <w:name w:val="List Lower Roman 1 List"/>
    <w:basedOn w:val="KeineListe"/>
    <w:uiPriority w:val="99"/>
    <w:pPr>
      <w:numPr>
        <w:numId w:val="54"/>
      </w:numPr>
    </w:pPr>
  </w:style>
  <w:style w:type="paragraph" w:customStyle="1" w:styleId="ListLowerRoman2">
    <w:name w:val="List Lower Roman 2"/>
    <w:basedOn w:val="Standard"/>
    <w:uiPriority w:val="11"/>
    <w:semiHidden/>
    <w:unhideWhenUsed/>
    <w:pPr>
      <w:numPr>
        <w:numId w:val="55"/>
      </w:numPr>
    </w:pPr>
  </w:style>
  <w:style w:type="numbering" w:customStyle="1" w:styleId="ListLowerRoman2List">
    <w:name w:val="List Lower Roman 2 List"/>
    <w:basedOn w:val="KeineListe"/>
    <w:uiPriority w:val="99"/>
    <w:pPr>
      <w:numPr>
        <w:numId w:val="55"/>
      </w:numPr>
    </w:pPr>
  </w:style>
  <w:style w:type="paragraph" w:customStyle="1" w:styleId="ListLowerRoman3">
    <w:name w:val="List Lower Roman 3"/>
    <w:basedOn w:val="Standard"/>
    <w:uiPriority w:val="11"/>
    <w:semiHidden/>
    <w:unhideWhenUsed/>
    <w:pPr>
      <w:numPr>
        <w:numId w:val="56"/>
      </w:numPr>
    </w:pPr>
  </w:style>
  <w:style w:type="numbering" w:customStyle="1" w:styleId="ListLowerRoman3List">
    <w:name w:val="List Lower Roman 3 List"/>
    <w:basedOn w:val="KeineListe"/>
    <w:uiPriority w:val="99"/>
    <w:pPr>
      <w:numPr>
        <w:numId w:val="56"/>
      </w:numPr>
    </w:pPr>
  </w:style>
  <w:style w:type="paragraph" w:customStyle="1" w:styleId="ListLowerRoman4">
    <w:name w:val="List Lower Roman 4"/>
    <w:basedOn w:val="Standard"/>
    <w:uiPriority w:val="11"/>
    <w:semiHidden/>
    <w:unhideWhenUsed/>
    <w:pPr>
      <w:numPr>
        <w:numId w:val="57"/>
      </w:numPr>
    </w:pPr>
  </w:style>
  <w:style w:type="numbering" w:customStyle="1" w:styleId="ListLowerRoman4List">
    <w:name w:val="List Lower Roman 4 List"/>
    <w:basedOn w:val="KeineListe"/>
    <w:uiPriority w:val="99"/>
    <w:pPr>
      <w:numPr>
        <w:numId w:val="57"/>
      </w:numPr>
    </w:pPr>
  </w:style>
  <w:style w:type="paragraph" w:customStyle="1" w:styleId="ListLowerRoman5">
    <w:name w:val="List Lower Roman 5"/>
    <w:basedOn w:val="Standard"/>
    <w:uiPriority w:val="11"/>
    <w:semiHidden/>
    <w:unhideWhenUsed/>
    <w:pPr>
      <w:numPr>
        <w:numId w:val="58"/>
      </w:numPr>
    </w:pPr>
  </w:style>
  <w:style w:type="numbering" w:customStyle="1" w:styleId="ListLowerRoman5List">
    <w:name w:val="List Lower Roman 5 List"/>
    <w:basedOn w:val="KeineListe"/>
    <w:uiPriority w:val="99"/>
    <w:pPr>
      <w:numPr>
        <w:numId w:val="58"/>
      </w:numPr>
    </w:pPr>
  </w:style>
  <w:style w:type="paragraph" w:customStyle="1" w:styleId="ListLowerRoman6">
    <w:name w:val="List Lower Roman 6"/>
    <w:basedOn w:val="Standard"/>
    <w:uiPriority w:val="11"/>
    <w:semiHidden/>
    <w:unhideWhenUsed/>
    <w:pPr>
      <w:numPr>
        <w:numId w:val="59"/>
      </w:numPr>
    </w:pPr>
  </w:style>
  <w:style w:type="numbering" w:customStyle="1" w:styleId="ListLowerRoman6List">
    <w:name w:val="List Lower Roman 6 List"/>
    <w:basedOn w:val="KeineListe"/>
    <w:uiPriority w:val="99"/>
    <w:pPr>
      <w:numPr>
        <w:numId w:val="59"/>
      </w:numPr>
    </w:pPr>
  </w:style>
  <w:style w:type="paragraph" w:customStyle="1" w:styleId="ListLowerRoman7">
    <w:name w:val="List Lower Roman 7"/>
    <w:basedOn w:val="Standard"/>
    <w:uiPriority w:val="11"/>
    <w:semiHidden/>
    <w:unhideWhenUsed/>
    <w:pPr>
      <w:numPr>
        <w:numId w:val="60"/>
      </w:numPr>
    </w:pPr>
  </w:style>
  <w:style w:type="numbering" w:customStyle="1" w:styleId="ListLowerRoman7List">
    <w:name w:val="List Lower Roman 7 List"/>
    <w:basedOn w:val="KeineListe"/>
    <w:uiPriority w:val="99"/>
    <w:pPr>
      <w:numPr>
        <w:numId w:val="60"/>
      </w:numPr>
    </w:pPr>
  </w:style>
  <w:style w:type="paragraph" w:customStyle="1" w:styleId="ListLowerRomanPeriod0">
    <w:name w:val="List Lower Roman Period 0"/>
    <w:basedOn w:val="Standard"/>
    <w:uiPriority w:val="11"/>
    <w:semiHidden/>
    <w:unhideWhenUsed/>
    <w:pPr>
      <w:numPr>
        <w:numId w:val="103"/>
      </w:numPr>
    </w:pPr>
  </w:style>
  <w:style w:type="numbering" w:customStyle="1" w:styleId="ListLowerRomanPeriod0List">
    <w:name w:val="List Lower Roman Period 0 List"/>
    <w:basedOn w:val="KeineListe"/>
    <w:uiPriority w:val="99"/>
    <w:pPr>
      <w:numPr>
        <w:numId w:val="103"/>
      </w:numPr>
    </w:pPr>
  </w:style>
  <w:style w:type="paragraph" w:customStyle="1" w:styleId="ListLowerRomanPeriod1">
    <w:name w:val="List Lower Roman Period 1"/>
    <w:basedOn w:val="Standard"/>
    <w:uiPriority w:val="11"/>
    <w:semiHidden/>
    <w:unhideWhenUsed/>
    <w:pPr>
      <w:numPr>
        <w:numId w:val="104"/>
      </w:numPr>
    </w:pPr>
  </w:style>
  <w:style w:type="numbering" w:customStyle="1" w:styleId="ListLowerRomanPeriod1List">
    <w:name w:val="List Lower Roman Period 1 List"/>
    <w:basedOn w:val="KeineListe"/>
    <w:uiPriority w:val="99"/>
    <w:pPr>
      <w:numPr>
        <w:numId w:val="104"/>
      </w:numPr>
    </w:pPr>
  </w:style>
  <w:style w:type="paragraph" w:customStyle="1" w:styleId="ListLowerRomanPeriod2">
    <w:name w:val="List Lower Roman Period 2"/>
    <w:basedOn w:val="Standard"/>
    <w:uiPriority w:val="11"/>
    <w:semiHidden/>
    <w:unhideWhenUsed/>
    <w:pPr>
      <w:numPr>
        <w:numId w:val="105"/>
      </w:numPr>
    </w:pPr>
  </w:style>
  <w:style w:type="numbering" w:customStyle="1" w:styleId="ListLowerRomanPeriod2List">
    <w:name w:val="List Lower Roman Period 2 List"/>
    <w:basedOn w:val="KeineListe"/>
    <w:uiPriority w:val="99"/>
    <w:pPr>
      <w:numPr>
        <w:numId w:val="105"/>
      </w:numPr>
    </w:pPr>
  </w:style>
  <w:style w:type="paragraph" w:customStyle="1" w:styleId="ListLowerRomanPeriod3">
    <w:name w:val="List Lower Roman Period 3"/>
    <w:basedOn w:val="Standard"/>
    <w:uiPriority w:val="11"/>
    <w:semiHidden/>
    <w:unhideWhenUsed/>
    <w:pPr>
      <w:numPr>
        <w:numId w:val="106"/>
      </w:numPr>
    </w:pPr>
  </w:style>
  <w:style w:type="numbering" w:customStyle="1" w:styleId="ListLowerRomanPeriod3List">
    <w:name w:val="List Lower Roman Period 3 List"/>
    <w:basedOn w:val="KeineListe"/>
    <w:uiPriority w:val="99"/>
    <w:pPr>
      <w:numPr>
        <w:numId w:val="106"/>
      </w:numPr>
    </w:pPr>
  </w:style>
  <w:style w:type="paragraph" w:customStyle="1" w:styleId="ListLowerRomanPeriod4">
    <w:name w:val="List Lower Roman Period 4"/>
    <w:basedOn w:val="Standard"/>
    <w:uiPriority w:val="11"/>
    <w:semiHidden/>
    <w:unhideWhenUsed/>
    <w:pPr>
      <w:numPr>
        <w:numId w:val="107"/>
      </w:numPr>
    </w:pPr>
  </w:style>
  <w:style w:type="numbering" w:customStyle="1" w:styleId="ListLowerRomanPeriod4List">
    <w:name w:val="List Lower Roman Period 4 List"/>
    <w:basedOn w:val="KeineListe"/>
    <w:uiPriority w:val="99"/>
    <w:pPr>
      <w:numPr>
        <w:numId w:val="107"/>
      </w:numPr>
    </w:pPr>
  </w:style>
  <w:style w:type="paragraph" w:customStyle="1" w:styleId="ListLowerRomanPeriod5">
    <w:name w:val="List Lower Roman Period 5"/>
    <w:basedOn w:val="Standard"/>
    <w:uiPriority w:val="11"/>
    <w:semiHidden/>
    <w:unhideWhenUsed/>
    <w:pPr>
      <w:numPr>
        <w:numId w:val="108"/>
      </w:numPr>
    </w:pPr>
  </w:style>
  <w:style w:type="numbering" w:customStyle="1" w:styleId="ListLowerRomanPeriod5List">
    <w:name w:val="List Lower Roman Period 5 List"/>
    <w:basedOn w:val="KeineListe"/>
    <w:uiPriority w:val="99"/>
    <w:pPr>
      <w:numPr>
        <w:numId w:val="108"/>
      </w:numPr>
    </w:pPr>
  </w:style>
  <w:style w:type="paragraph" w:customStyle="1" w:styleId="ListLowerRomanPeriod6">
    <w:name w:val="List Lower Roman Period 6"/>
    <w:basedOn w:val="Standard"/>
    <w:uiPriority w:val="11"/>
    <w:semiHidden/>
    <w:unhideWhenUsed/>
    <w:pPr>
      <w:numPr>
        <w:numId w:val="109"/>
      </w:numPr>
    </w:pPr>
  </w:style>
  <w:style w:type="numbering" w:customStyle="1" w:styleId="ListLowerRomanPeriod6List">
    <w:name w:val="List Lower Roman Period 6 List"/>
    <w:basedOn w:val="KeineListe"/>
    <w:uiPriority w:val="99"/>
    <w:pPr>
      <w:numPr>
        <w:numId w:val="109"/>
      </w:numPr>
    </w:pPr>
  </w:style>
  <w:style w:type="paragraph" w:customStyle="1" w:styleId="ListLowerRomanPeriod7">
    <w:name w:val="List Lower Roman Period 7"/>
    <w:basedOn w:val="Standard"/>
    <w:uiPriority w:val="11"/>
    <w:semiHidden/>
    <w:unhideWhenUsed/>
    <w:pPr>
      <w:numPr>
        <w:numId w:val="110"/>
      </w:numPr>
    </w:pPr>
  </w:style>
  <w:style w:type="numbering" w:customStyle="1" w:styleId="ListLowerRomanPeriod7List">
    <w:name w:val="List Lower Roman Period 7 List"/>
    <w:basedOn w:val="KeineListe"/>
    <w:uiPriority w:val="99"/>
    <w:pPr>
      <w:numPr>
        <w:numId w:val="110"/>
      </w:numPr>
    </w:pPr>
  </w:style>
  <w:style w:type="paragraph" w:customStyle="1" w:styleId="ListUpperLetter0">
    <w:name w:val="List Upper Letter 0"/>
    <w:basedOn w:val="Standard"/>
    <w:uiPriority w:val="11"/>
    <w:unhideWhenUsed/>
    <w:pPr>
      <w:numPr>
        <w:numId w:val="63"/>
      </w:numPr>
    </w:pPr>
  </w:style>
  <w:style w:type="numbering" w:customStyle="1" w:styleId="ListUpperLetter0List">
    <w:name w:val="List Upper Letter 0 List"/>
    <w:basedOn w:val="KeineListe"/>
    <w:uiPriority w:val="99"/>
    <w:pPr>
      <w:numPr>
        <w:numId w:val="63"/>
      </w:numPr>
    </w:pPr>
  </w:style>
  <w:style w:type="paragraph" w:customStyle="1" w:styleId="ListUpperLetter1">
    <w:name w:val="List Upper Letter 1"/>
    <w:basedOn w:val="Standard"/>
    <w:uiPriority w:val="11"/>
    <w:semiHidden/>
    <w:unhideWhenUsed/>
    <w:pPr>
      <w:numPr>
        <w:numId w:val="64"/>
      </w:numPr>
    </w:pPr>
  </w:style>
  <w:style w:type="numbering" w:customStyle="1" w:styleId="ListUpperLetter1List">
    <w:name w:val="List Upper Letter 1 List"/>
    <w:basedOn w:val="KeineListe"/>
    <w:uiPriority w:val="99"/>
    <w:pPr>
      <w:numPr>
        <w:numId w:val="64"/>
      </w:numPr>
    </w:pPr>
  </w:style>
  <w:style w:type="paragraph" w:customStyle="1" w:styleId="ListUpperLetter2">
    <w:name w:val="List Upper Letter 2"/>
    <w:basedOn w:val="Standard"/>
    <w:uiPriority w:val="11"/>
    <w:semiHidden/>
    <w:unhideWhenUsed/>
    <w:pPr>
      <w:numPr>
        <w:numId w:val="65"/>
      </w:numPr>
    </w:pPr>
  </w:style>
  <w:style w:type="numbering" w:customStyle="1" w:styleId="ListUpperLetter2List">
    <w:name w:val="List Upper Letter 2 List"/>
    <w:basedOn w:val="KeineListe"/>
    <w:uiPriority w:val="99"/>
    <w:pPr>
      <w:numPr>
        <w:numId w:val="65"/>
      </w:numPr>
    </w:pPr>
  </w:style>
  <w:style w:type="paragraph" w:customStyle="1" w:styleId="ListUpperLetter3">
    <w:name w:val="List Upper Letter 3"/>
    <w:basedOn w:val="Standard"/>
    <w:uiPriority w:val="11"/>
    <w:semiHidden/>
    <w:unhideWhenUsed/>
    <w:pPr>
      <w:numPr>
        <w:numId w:val="66"/>
      </w:numPr>
    </w:pPr>
  </w:style>
  <w:style w:type="numbering" w:customStyle="1" w:styleId="ListUpperLetter3List">
    <w:name w:val="List Upper Letter 3 List"/>
    <w:basedOn w:val="KeineListe"/>
    <w:uiPriority w:val="99"/>
    <w:pPr>
      <w:numPr>
        <w:numId w:val="66"/>
      </w:numPr>
    </w:pPr>
  </w:style>
  <w:style w:type="paragraph" w:customStyle="1" w:styleId="ListUpperLetter4">
    <w:name w:val="List Upper Letter 4"/>
    <w:basedOn w:val="Standard"/>
    <w:uiPriority w:val="11"/>
    <w:semiHidden/>
    <w:unhideWhenUsed/>
    <w:pPr>
      <w:numPr>
        <w:numId w:val="67"/>
      </w:numPr>
    </w:pPr>
  </w:style>
  <w:style w:type="numbering" w:customStyle="1" w:styleId="ListUpperLetter4List">
    <w:name w:val="List Upper Letter 4 List"/>
    <w:basedOn w:val="KeineListe"/>
    <w:uiPriority w:val="99"/>
    <w:pPr>
      <w:numPr>
        <w:numId w:val="67"/>
      </w:numPr>
    </w:pPr>
  </w:style>
  <w:style w:type="paragraph" w:customStyle="1" w:styleId="ListUpperLetter5">
    <w:name w:val="List Upper Letter 5"/>
    <w:basedOn w:val="Standard"/>
    <w:uiPriority w:val="11"/>
    <w:semiHidden/>
    <w:unhideWhenUsed/>
    <w:pPr>
      <w:numPr>
        <w:numId w:val="68"/>
      </w:numPr>
    </w:pPr>
  </w:style>
  <w:style w:type="numbering" w:customStyle="1" w:styleId="ListUpperLetter5List">
    <w:name w:val="List Upper Letter 5 List"/>
    <w:basedOn w:val="KeineListe"/>
    <w:uiPriority w:val="99"/>
    <w:pPr>
      <w:numPr>
        <w:numId w:val="68"/>
      </w:numPr>
    </w:pPr>
  </w:style>
  <w:style w:type="paragraph" w:customStyle="1" w:styleId="ListUpperLetter6">
    <w:name w:val="List Upper Letter 6"/>
    <w:basedOn w:val="Standard"/>
    <w:uiPriority w:val="11"/>
    <w:semiHidden/>
    <w:unhideWhenUsed/>
    <w:pPr>
      <w:numPr>
        <w:numId w:val="69"/>
      </w:numPr>
    </w:pPr>
  </w:style>
  <w:style w:type="numbering" w:customStyle="1" w:styleId="ListUpperLetter6List">
    <w:name w:val="List Upper Letter 6 List"/>
    <w:basedOn w:val="KeineListe"/>
    <w:uiPriority w:val="99"/>
    <w:pPr>
      <w:numPr>
        <w:numId w:val="69"/>
      </w:numPr>
    </w:pPr>
  </w:style>
  <w:style w:type="paragraph" w:customStyle="1" w:styleId="ListUpperLetter7">
    <w:name w:val="List Upper Letter 7"/>
    <w:basedOn w:val="Standard"/>
    <w:uiPriority w:val="11"/>
    <w:semiHidden/>
    <w:unhideWhenUsed/>
    <w:pPr>
      <w:numPr>
        <w:numId w:val="70"/>
      </w:numPr>
    </w:pPr>
  </w:style>
  <w:style w:type="numbering" w:customStyle="1" w:styleId="ListUpperLetter7List">
    <w:name w:val="List Upper Letter 7 List"/>
    <w:basedOn w:val="KeineListe"/>
    <w:uiPriority w:val="99"/>
    <w:pPr>
      <w:numPr>
        <w:numId w:val="70"/>
      </w:numPr>
    </w:pPr>
  </w:style>
  <w:style w:type="paragraph" w:customStyle="1" w:styleId="ListUpperLetterPeriod0">
    <w:name w:val="List Upper Letter Period 0"/>
    <w:basedOn w:val="Standard"/>
    <w:uiPriority w:val="11"/>
    <w:semiHidden/>
    <w:unhideWhenUsed/>
    <w:pPr>
      <w:numPr>
        <w:numId w:val="113"/>
      </w:numPr>
    </w:pPr>
  </w:style>
  <w:style w:type="numbering" w:customStyle="1" w:styleId="ListUpperLetterPeriod0List">
    <w:name w:val="List Upper Letter Period 0 List"/>
    <w:basedOn w:val="KeineListe"/>
    <w:uiPriority w:val="99"/>
    <w:pPr>
      <w:numPr>
        <w:numId w:val="113"/>
      </w:numPr>
    </w:pPr>
  </w:style>
  <w:style w:type="paragraph" w:customStyle="1" w:styleId="ListUpperLetterPeriod1">
    <w:name w:val="List Upper Letter Period 1"/>
    <w:basedOn w:val="Standard"/>
    <w:uiPriority w:val="11"/>
    <w:semiHidden/>
    <w:unhideWhenUsed/>
    <w:pPr>
      <w:numPr>
        <w:numId w:val="114"/>
      </w:numPr>
    </w:pPr>
  </w:style>
  <w:style w:type="numbering" w:customStyle="1" w:styleId="ListUpperLetterPeriod1List">
    <w:name w:val="List Upper Letter Period 1 List"/>
    <w:basedOn w:val="KeineListe"/>
    <w:uiPriority w:val="99"/>
    <w:pPr>
      <w:numPr>
        <w:numId w:val="114"/>
      </w:numPr>
    </w:pPr>
  </w:style>
  <w:style w:type="paragraph" w:customStyle="1" w:styleId="ListUpperLetterPeriod2">
    <w:name w:val="List Upper Letter Period 2"/>
    <w:basedOn w:val="Standard"/>
    <w:uiPriority w:val="11"/>
    <w:semiHidden/>
    <w:unhideWhenUsed/>
    <w:pPr>
      <w:numPr>
        <w:numId w:val="115"/>
      </w:numPr>
    </w:pPr>
  </w:style>
  <w:style w:type="numbering" w:customStyle="1" w:styleId="ListUpperLetterPeriod2List">
    <w:name w:val="List Upper Letter Period 2 List"/>
    <w:basedOn w:val="KeineListe"/>
    <w:uiPriority w:val="99"/>
    <w:pPr>
      <w:numPr>
        <w:numId w:val="115"/>
      </w:numPr>
    </w:pPr>
  </w:style>
  <w:style w:type="paragraph" w:customStyle="1" w:styleId="ListUpperLetterPeriod3">
    <w:name w:val="List Upper Letter Period 3"/>
    <w:basedOn w:val="Standard"/>
    <w:uiPriority w:val="11"/>
    <w:semiHidden/>
    <w:unhideWhenUsed/>
    <w:pPr>
      <w:numPr>
        <w:numId w:val="116"/>
      </w:numPr>
    </w:pPr>
  </w:style>
  <w:style w:type="numbering" w:customStyle="1" w:styleId="ListUpperLetterPeriod3List">
    <w:name w:val="List Upper Letter Period 3 List"/>
    <w:basedOn w:val="KeineListe"/>
    <w:uiPriority w:val="99"/>
    <w:pPr>
      <w:numPr>
        <w:numId w:val="116"/>
      </w:numPr>
    </w:pPr>
  </w:style>
  <w:style w:type="paragraph" w:customStyle="1" w:styleId="ListUpperLetterPeriod4">
    <w:name w:val="List Upper Letter Period 4"/>
    <w:basedOn w:val="Standard"/>
    <w:uiPriority w:val="11"/>
    <w:semiHidden/>
    <w:unhideWhenUsed/>
    <w:pPr>
      <w:numPr>
        <w:numId w:val="117"/>
      </w:numPr>
    </w:pPr>
  </w:style>
  <w:style w:type="numbering" w:customStyle="1" w:styleId="ListUpperLetterPeriod4List">
    <w:name w:val="List Upper Letter Period 4 List"/>
    <w:basedOn w:val="KeineListe"/>
    <w:uiPriority w:val="99"/>
    <w:pPr>
      <w:numPr>
        <w:numId w:val="117"/>
      </w:numPr>
    </w:pPr>
  </w:style>
  <w:style w:type="paragraph" w:customStyle="1" w:styleId="ListUpperLetterPeriod5">
    <w:name w:val="List Upper Letter Period 5"/>
    <w:basedOn w:val="Standard"/>
    <w:uiPriority w:val="11"/>
    <w:semiHidden/>
    <w:unhideWhenUsed/>
    <w:pPr>
      <w:numPr>
        <w:numId w:val="118"/>
      </w:numPr>
    </w:pPr>
  </w:style>
  <w:style w:type="numbering" w:customStyle="1" w:styleId="ListUpperLetterPeriod5List">
    <w:name w:val="List Upper Letter Period 5 List"/>
    <w:basedOn w:val="KeineListe"/>
    <w:uiPriority w:val="99"/>
    <w:pPr>
      <w:numPr>
        <w:numId w:val="118"/>
      </w:numPr>
    </w:pPr>
  </w:style>
  <w:style w:type="paragraph" w:customStyle="1" w:styleId="ListUpperLetterPeriod6">
    <w:name w:val="List Upper Letter Period 6"/>
    <w:basedOn w:val="Standard"/>
    <w:uiPriority w:val="11"/>
    <w:semiHidden/>
    <w:unhideWhenUsed/>
    <w:pPr>
      <w:numPr>
        <w:numId w:val="119"/>
      </w:numPr>
    </w:pPr>
  </w:style>
  <w:style w:type="numbering" w:customStyle="1" w:styleId="ListUpperLetterPeriod6List">
    <w:name w:val="List Upper Letter Period 6 List"/>
    <w:basedOn w:val="KeineListe"/>
    <w:uiPriority w:val="99"/>
    <w:pPr>
      <w:numPr>
        <w:numId w:val="119"/>
      </w:numPr>
    </w:pPr>
  </w:style>
  <w:style w:type="paragraph" w:customStyle="1" w:styleId="ListUpperLetterPeriod7">
    <w:name w:val="List Upper Letter Period 7"/>
    <w:basedOn w:val="Standard"/>
    <w:uiPriority w:val="11"/>
    <w:semiHidden/>
    <w:unhideWhenUsed/>
    <w:pPr>
      <w:numPr>
        <w:numId w:val="120"/>
      </w:numPr>
    </w:pPr>
  </w:style>
  <w:style w:type="numbering" w:customStyle="1" w:styleId="ListUpperLetterPeriod7List">
    <w:name w:val="List Upper Letter Period 7 List"/>
    <w:basedOn w:val="KeineListe"/>
    <w:uiPriority w:val="99"/>
    <w:pPr>
      <w:numPr>
        <w:numId w:val="120"/>
      </w:numPr>
    </w:pPr>
  </w:style>
  <w:style w:type="paragraph" w:customStyle="1" w:styleId="ListUpperRoman0">
    <w:name w:val="List Upper Roman 0"/>
    <w:basedOn w:val="Standard"/>
    <w:uiPriority w:val="11"/>
    <w:unhideWhenUsed/>
    <w:pPr>
      <w:numPr>
        <w:numId w:val="73"/>
      </w:numPr>
    </w:pPr>
  </w:style>
  <w:style w:type="numbering" w:customStyle="1" w:styleId="ListUpperRoman0List">
    <w:name w:val="List Upper Roman 0 List"/>
    <w:basedOn w:val="KeineListe"/>
    <w:uiPriority w:val="99"/>
    <w:pPr>
      <w:numPr>
        <w:numId w:val="73"/>
      </w:numPr>
    </w:pPr>
  </w:style>
  <w:style w:type="paragraph" w:customStyle="1" w:styleId="ListUpperRoman1">
    <w:name w:val="List Upper Roman 1"/>
    <w:basedOn w:val="Standard"/>
    <w:uiPriority w:val="11"/>
    <w:semiHidden/>
    <w:unhideWhenUsed/>
    <w:pPr>
      <w:numPr>
        <w:numId w:val="74"/>
      </w:numPr>
    </w:pPr>
  </w:style>
  <w:style w:type="numbering" w:customStyle="1" w:styleId="ListUpperRoman1List">
    <w:name w:val="List Upper Roman 1 List"/>
    <w:basedOn w:val="KeineListe"/>
    <w:uiPriority w:val="99"/>
    <w:pPr>
      <w:numPr>
        <w:numId w:val="74"/>
      </w:numPr>
    </w:pPr>
  </w:style>
  <w:style w:type="paragraph" w:customStyle="1" w:styleId="ListUpperRoman2">
    <w:name w:val="List Upper Roman 2"/>
    <w:basedOn w:val="Standard"/>
    <w:uiPriority w:val="11"/>
    <w:semiHidden/>
    <w:unhideWhenUsed/>
    <w:pPr>
      <w:numPr>
        <w:numId w:val="75"/>
      </w:numPr>
    </w:pPr>
  </w:style>
  <w:style w:type="numbering" w:customStyle="1" w:styleId="ListUpperRoman2List">
    <w:name w:val="List Upper Roman 2 List"/>
    <w:basedOn w:val="KeineListe"/>
    <w:uiPriority w:val="99"/>
    <w:pPr>
      <w:numPr>
        <w:numId w:val="75"/>
      </w:numPr>
    </w:pPr>
  </w:style>
  <w:style w:type="paragraph" w:customStyle="1" w:styleId="ListUpperRoman3">
    <w:name w:val="List Upper Roman 3"/>
    <w:basedOn w:val="Standard"/>
    <w:uiPriority w:val="11"/>
    <w:semiHidden/>
    <w:unhideWhenUsed/>
    <w:pPr>
      <w:numPr>
        <w:numId w:val="76"/>
      </w:numPr>
    </w:pPr>
  </w:style>
  <w:style w:type="numbering" w:customStyle="1" w:styleId="ListUpperRoman3List">
    <w:name w:val="List Upper Roman 3 List"/>
    <w:basedOn w:val="KeineListe"/>
    <w:uiPriority w:val="99"/>
    <w:pPr>
      <w:numPr>
        <w:numId w:val="76"/>
      </w:numPr>
    </w:pPr>
  </w:style>
  <w:style w:type="paragraph" w:customStyle="1" w:styleId="ListUpperRoman4">
    <w:name w:val="List Upper Roman 4"/>
    <w:basedOn w:val="Standard"/>
    <w:uiPriority w:val="11"/>
    <w:semiHidden/>
    <w:unhideWhenUsed/>
    <w:pPr>
      <w:numPr>
        <w:numId w:val="77"/>
      </w:numPr>
    </w:pPr>
  </w:style>
  <w:style w:type="numbering" w:customStyle="1" w:styleId="ListUpperRoman4List">
    <w:name w:val="List Upper Roman 4 List"/>
    <w:basedOn w:val="KeineListe"/>
    <w:uiPriority w:val="99"/>
    <w:pPr>
      <w:numPr>
        <w:numId w:val="77"/>
      </w:numPr>
    </w:pPr>
  </w:style>
  <w:style w:type="paragraph" w:customStyle="1" w:styleId="ListUpperRoman5">
    <w:name w:val="List Upper Roman 5"/>
    <w:basedOn w:val="Standard"/>
    <w:uiPriority w:val="11"/>
    <w:semiHidden/>
    <w:unhideWhenUsed/>
    <w:pPr>
      <w:numPr>
        <w:numId w:val="78"/>
      </w:numPr>
    </w:pPr>
  </w:style>
  <w:style w:type="numbering" w:customStyle="1" w:styleId="ListUpperRoman5List">
    <w:name w:val="List Upper Roman 5 List"/>
    <w:basedOn w:val="KeineListe"/>
    <w:uiPriority w:val="99"/>
    <w:pPr>
      <w:numPr>
        <w:numId w:val="78"/>
      </w:numPr>
    </w:pPr>
  </w:style>
  <w:style w:type="paragraph" w:customStyle="1" w:styleId="ListUpperRoman6">
    <w:name w:val="List Upper Roman 6"/>
    <w:basedOn w:val="Standard"/>
    <w:uiPriority w:val="11"/>
    <w:semiHidden/>
    <w:unhideWhenUsed/>
    <w:pPr>
      <w:numPr>
        <w:numId w:val="79"/>
      </w:numPr>
    </w:pPr>
  </w:style>
  <w:style w:type="numbering" w:customStyle="1" w:styleId="ListUpperRoman6List">
    <w:name w:val="List Upper Roman 6 List"/>
    <w:basedOn w:val="KeineListe"/>
    <w:uiPriority w:val="99"/>
    <w:pPr>
      <w:numPr>
        <w:numId w:val="79"/>
      </w:numPr>
    </w:pPr>
  </w:style>
  <w:style w:type="paragraph" w:customStyle="1" w:styleId="ListUpperRoman7">
    <w:name w:val="List Upper Roman 7"/>
    <w:basedOn w:val="Standard"/>
    <w:uiPriority w:val="11"/>
    <w:semiHidden/>
    <w:unhideWhenUsed/>
    <w:pPr>
      <w:numPr>
        <w:numId w:val="80"/>
      </w:numPr>
    </w:pPr>
  </w:style>
  <w:style w:type="numbering" w:customStyle="1" w:styleId="ListUpperRoman7List">
    <w:name w:val="List Upper Roman 7 List"/>
    <w:basedOn w:val="KeineListe"/>
    <w:uiPriority w:val="99"/>
    <w:pPr>
      <w:numPr>
        <w:numId w:val="80"/>
      </w:numPr>
    </w:pPr>
  </w:style>
  <w:style w:type="paragraph" w:customStyle="1" w:styleId="ListUpperRomanPeriod0">
    <w:name w:val="List Upper Roman Period 0"/>
    <w:basedOn w:val="Standard"/>
    <w:uiPriority w:val="11"/>
    <w:semiHidden/>
    <w:unhideWhenUsed/>
    <w:pPr>
      <w:numPr>
        <w:numId w:val="123"/>
      </w:numPr>
    </w:pPr>
  </w:style>
  <w:style w:type="numbering" w:customStyle="1" w:styleId="ListUpperRomanPeriod0List">
    <w:name w:val="List Upper Roman Period 0 List"/>
    <w:basedOn w:val="KeineListe"/>
    <w:uiPriority w:val="99"/>
    <w:pPr>
      <w:numPr>
        <w:numId w:val="123"/>
      </w:numPr>
    </w:pPr>
  </w:style>
  <w:style w:type="paragraph" w:customStyle="1" w:styleId="ListUpperRomanPeriod1">
    <w:name w:val="List Upper Roman Period 1"/>
    <w:basedOn w:val="Standard"/>
    <w:uiPriority w:val="11"/>
    <w:semiHidden/>
    <w:unhideWhenUsed/>
    <w:pPr>
      <w:numPr>
        <w:numId w:val="124"/>
      </w:numPr>
    </w:pPr>
  </w:style>
  <w:style w:type="numbering" w:customStyle="1" w:styleId="ListUpperRomanPeriod1List">
    <w:name w:val="List Upper Roman Period 1 List"/>
    <w:basedOn w:val="KeineListe"/>
    <w:uiPriority w:val="99"/>
    <w:pPr>
      <w:numPr>
        <w:numId w:val="124"/>
      </w:numPr>
    </w:pPr>
  </w:style>
  <w:style w:type="paragraph" w:customStyle="1" w:styleId="ListUpperRomanPeriod2">
    <w:name w:val="List Upper Roman Period 2"/>
    <w:basedOn w:val="Standard"/>
    <w:uiPriority w:val="11"/>
    <w:semiHidden/>
    <w:unhideWhenUsed/>
    <w:pPr>
      <w:numPr>
        <w:numId w:val="125"/>
      </w:numPr>
    </w:pPr>
  </w:style>
  <w:style w:type="numbering" w:customStyle="1" w:styleId="ListUpperRomanPeriod2List">
    <w:name w:val="List Upper Roman Period 2 List"/>
    <w:basedOn w:val="KeineListe"/>
    <w:uiPriority w:val="99"/>
    <w:pPr>
      <w:numPr>
        <w:numId w:val="125"/>
      </w:numPr>
    </w:pPr>
  </w:style>
  <w:style w:type="paragraph" w:customStyle="1" w:styleId="ListUpperRomanPeriod3">
    <w:name w:val="List Upper Roman Period 3"/>
    <w:basedOn w:val="Standard"/>
    <w:uiPriority w:val="11"/>
    <w:semiHidden/>
    <w:unhideWhenUsed/>
    <w:pPr>
      <w:numPr>
        <w:numId w:val="126"/>
      </w:numPr>
    </w:pPr>
  </w:style>
  <w:style w:type="numbering" w:customStyle="1" w:styleId="ListUpperRomanPeriod3List">
    <w:name w:val="List Upper Roman Period 3 List"/>
    <w:basedOn w:val="KeineListe"/>
    <w:uiPriority w:val="99"/>
    <w:pPr>
      <w:numPr>
        <w:numId w:val="126"/>
      </w:numPr>
    </w:pPr>
  </w:style>
  <w:style w:type="paragraph" w:customStyle="1" w:styleId="ListUpperRomanPeriod4">
    <w:name w:val="List Upper Roman Period 4"/>
    <w:basedOn w:val="Standard"/>
    <w:uiPriority w:val="11"/>
    <w:semiHidden/>
    <w:unhideWhenUsed/>
    <w:pPr>
      <w:numPr>
        <w:numId w:val="127"/>
      </w:numPr>
    </w:pPr>
  </w:style>
  <w:style w:type="numbering" w:customStyle="1" w:styleId="ListUpperRomanPeriod4List">
    <w:name w:val="List Upper Roman Period 4 List"/>
    <w:basedOn w:val="KeineListe"/>
    <w:uiPriority w:val="99"/>
    <w:pPr>
      <w:numPr>
        <w:numId w:val="127"/>
      </w:numPr>
    </w:pPr>
  </w:style>
  <w:style w:type="paragraph" w:customStyle="1" w:styleId="ListUpperRomanPeriod5">
    <w:name w:val="List Upper Roman Period 5"/>
    <w:basedOn w:val="Standard"/>
    <w:uiPriority w:val="11"/>
    <w:semiHidden/>
    <w:unhideWhenUsed/>
    <w:pPr>
      <w:numPr>
        <w:numId w:val="128"/>
      </w:numPr>
    </w:pPr>
  </w:style>
  <w:style w:type="numbering" w:customStyle="1" w:styleId="ListUpperRomanPeriod5List">
    <w:name w:val="List Upper Roman Period 5 List"/>
    <w:basedOn w:val="KeineListe"/>
    <w:uiPriority w:val="99"/>
    <w:pPr>
      <w:numPr>
        <w:numId w:val="128"/>
      </w:numPr>
    </w:pPr>
  </w:style>
  <w:style w:type="paragraph" w:customStyle="1" w:styleId="ListUpperRomanPeriod6">
    <w:name w:val="List Upper Roman Period 6"/>
    <w:basedOn w:val="Standard"/>
    <w:uiPriority w:val="11"/>
    <w:semiHidden/>
    <w:unhideWhenUsed/>
    <w:pPr>
      <w:numPr>
        <w:numId w:val="129"/>
      </w:numPr>
    </w:pPr>
  </w:style>
  <w:style w:type="numbering" w:customStyle="1" w:styleId="ListUpperRomanPeriod6List">
    <w:name w:val="List Upper Roman Period 6 List"/>
    <w:basedOn w:val="KeineListe"/>
    <w:uiPriority w:val="99"/>
    <w:pPr>
      <w:numPr>
        <w:numId w:val="129"/>
      </w:numPr>
    </w:pPr>
  </w:style>
  <w:style w:type="paragraph" w:customStyle="1" w:styleId="ListUpperRomanPeriod7">
    <w:name w:val="List Upper Roman Period 7"/>
    <w:basedOn w:val="Standard"/>
    <w:uiPriority w:val="11"/>
    <w:semiHidden/>
    <w:unhideWhenUsed/>
    <w:pPr>
      <w:numPr>
        <w:numId w:val="130"/>
      </w:numPr>
    </w:pPr>
  </w:style>
  <w:style w:type="numbering" w:customStyle="1" w:styleId="ListUpperRomanPeriod7List">
    <w:name w:val="List Upper Roman Period 7 List"/>
    <w:basedOn w:val="KeineListe"/>
    <w:uiPriority w:val="99"/>
    <w:pPr>
      <w:numPr>
        <w:numId w:val="130"/>
      </w:numPr>
    </w:pPr>
  </w:style>
  <w:style w:type="character" w:customStyle="1" w:styleId="ReferenceTitle">
    <w:name w:val="Reference Title"/>
    <w:basedOn w:val="Absatz-Standardschriftart"/>
    <w:uiPriority w:val="19"/>
    <w:qFormat/>
    <w:rPr>
      <w:i/>
    </w:rPr>
  </w:style>
  <w:style w:type="character" w:customStyle="1" w:styleId="ReferenceTypeAndNumber">
    <w:name w:val="Reference TypeAndNumber"/>
    <w:basedOn w:val="Absatz-Standardschriftart"/>
    <w:uiPriority w:val="19"/>
    <w:qFormat/>
  </w:style>
  <w:style w:type="paragraph" w:styleId="Kommentartext">
    <w:name w:val="annotation text"/>
    <w:basedOn w:val="Standard"/>
    <w:link w:val="KommentartextZchn"/>
    <w:uiPriority w:val="99"/>
    <w:unhideWhenUsed/>
    <w:rsid w:val="005D0205"/>
    <w:pPr>
      <w:spacing w:line="240" w:lineRule="auto"/>
    </w:pPr>
  </w:style>
  <w:style w:type="character" w:customStyle="1" w:styleId="KommentartextZchn">
    <w:name w:val="Kommentartext Zchn"/>
    <w:basedOn w:val="Absatz-Standardschriftart"/>
    <w:link w:val="Kommentartext"/>
    <w:uiPriority w:val="99"/>
    <w:rsid w:val="005D0205"/>
    <w:rPr>
      <w:kern w:val="16"/>
      <w:lang w:val="de-DE"/>
    </w:rPr>
  </w:style>
  <w:style w:type="character" w:styleId="Kommentarzeichen">
    <w:name w:val="annotation reference"/>
    <w:rsid w:val="005D0205"/>
    <w:rPr>
      <w:sz w:val="16"/>
      <w:szCs w:val="16"/>
    </w:rPr>
  </w:style>
  <w:style w:type="paragraph" w:styleId="Kommentarthema">
    <w:name w:val="annotation subject"/>
    <w:basedOn w:val="Kommentartext"/>
    <w:next w:val="Kommentartext"/>
    <w:link w:val="KommentarthemaZchn"/>
    <w:uiPriority w:val="99"/>
    <w:semiHidden/>
    <w:unhideWhenUsed/>
    <w:rsid w:val="00BE631A"/>
    <w:rPr>
      <w:b/>
      <w:bCs/>
      <w:sz w:val="20"/>
      <w:szCs w:val="20"/>
    </w:rPr>
  </w:style>
  <w:style w:type="character" w:customStyle="1" w:styleId="KommentarthemaZchn">
    <w:name w:val="Kommentarthema Zchn"/>
    <w:basedOn w:val="KommentartextZchn"/>
    <w:link w:val="Kommentarthema"/>
    <w:uiPriority w:val="99"/>
    <w:semiHidden/>
    <w:rsid w:val="00BE631A"/>
    <w:rPr>
      <w:b/>
      <w:bCs/>
      <w:kern w:val="16"/>
      <w:sz w:val="20"/>
      <w:szCs w:val="2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evb-it.gov.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466E4ACDE14CC8A72B3603D393DF85"/>
        <w:category>
          <w:name w:val="Allgemein"/>
          <w:gallery w:val="placeholder"/>
        </w:category>
        <w:types>
          <w:type w:val="bbPlcHdr"/>
        </w:types>
        <w:behaviors>
          <w:behavior w:val="content"/>
        </w:behaviors>
        <w:guid w:val="{91FCB925-29CE-4CD5-BAE8-615AF245472A}"/>
      </w:docPartPr>
      <w:docPartBody>
        <w:p w:rsidR="00D4312D" w:rsidRDefault="00D4312D">
          <w:pPr>
            <w:pStyle w:val="29466E4ACDE14CC8A72B3603D393DF85"/>
          </w:pPr>
          <w:r w:rsidRPr="004216A8">
            <w:rPr>
              <w:rStyle w:val="Platzhaltertext"/>
            </w:rPr>
            <w:t>Click here to enter text.</w:t>
          </w:r>
        </w:p>
      </w:docPartBody>
    </w:docPart>
    <w:docPart>
      <w:docPartPr>
        <w:name w:val="B38598E13A4A441C8657EFB268C0848E"/>
        <w:category>
          <w:name w:val="Allgemein"/>
          <w:gallery w:val="placeholder"/>
        </w:category>
        <w:types>
          <w:type w:val="bbPlcHdr"/>
        </w:types>
        <w:behaviors>
          <w:behavior w:val="content"/>
        </w:behaviors>
        <w:guid w:val="{8C05AD68-AE84-44B3-8547-9EABF4106EC7}"/>
      </w:docPartPr>
      <w:docPartBody>
        <w:p w:rsidR="00D4312D" w:rsidRDefault="00D4312D">
          <w:pPr>
            <w:pStyle w:val="B38598E13A4A441C8657EFB268C0848E"/>
          </w:pPr>
          <w:r w:rsidRPr="004216A8">
            <w:rPr>
              <w:rStyle w:val="Platzhaltertext"/>
            </w:rPr>
            <w:t>Click here to enter text.</w:t>
          </w:r>
        </w:p>
      </w:docPartBody>
    </w:docPart>
    <w:docPart>
      <w:docPartPr>
        <w:name w:val="C5DCBF9CFF8E4A3491F4F564E1294AC6"/>
        <w:category>
          <w:name w:val="Allgemein"/>
          <w:gallery w:val="placeholder"/>
        </w:category>
        <w:types>
          <w:type w:val="bbPlcHdr"/>
        </w:types>
        <w:behaviors>
          <w:behavior w:val="content"/>
        </w:behaviors>
        <w:guid w:val="{E2690FB3-0647-4A78-986F-26B03753A93D}"/>
      </w:docPartPr>
      <w:docPartBody>
        <w:p w:rsidR="00D4312D" w:rsidRDefault="00D4312D">
          <w:pPr>
            <w:pStyle w:val="C5DCBF9CFF8E4A3491F4F564E1294AC6"/>
          </w:pPr>
          <w:r w:rsidRPr="004216A8">
            <w:rPr>
              <w:rStyle w:val="Platzhaltertext"/>
            </w:rPr>
            <w:t>Click here to enter text.</w:t>
          </w:r>
        </w:p>
      </w:docPartBody>
    </w:docPart>
    <w:docPart>
      <w:docPartPr>
        <w:name w:val="FEDF345B8C4F49AE9DF8E07AACBE436B"/>
        <w:category>
          <w:name w:val="Allgemein"/>
          <w:gallery w:val="placeholder"/>
        </w:category>
        <w:types>
          <w:type w:val="bbPlcHdr"/>
        </w:types>
        <w:behaviors>
          <w:behavior w:val="content"/>
        </w:behaviors>
        <w:guid w:val="{AF09A3CF-FBD3-494F-A0D3-CC30C2984CA6}"/>
      </w:docPartPr>
      <w:docPartBody>
        <w:p w:rsidR="00D4312D" w:rsidRDefault="00D4312D">
          <w:pPr>
            <w:pStyle w:val="FEDF345B8C4F49AE9DF8E07AACBE436B"/>
          </w:pPr>
          <w:r w:rsidRPr="004216A8">
            <w:rPr>
              <w:rStyle w:val="Platzhaltertext"/>
            </w:rPr>
            <w:t>Click here to enter text.</w:t>
          </w:r>
        </w:p>
      </w:docPartBody>
    </w:docPart>
    <w:docPart>
      <w:docPartPr>
        <w:name w:val="D66BD21C261D4F1FBCB39E0D750EC478"/>
        <w:category>
          <w:name w:val="Allgemein"/>
          <w:gallery w:val="placeholder"/>
        </w:category>
        <w:types>
          <w:type w:val="bbPlcHdr"/>
        </w:types>
        <w:behaviors>
          <w:behavior w:val="content"/>
        </w:behaviors>
        <w:guid w:val="{6868BE0C-433A-4E74-B54C-C1207E3F3501}"/>
      </w:docPartPr>
      <w:docPartBody>
        <w:p w:rsidR="00D4312D" w:rsidRDefault="00D4312D">
          <w:pPr>
            <w:pStyle w:val="D66BD21C261D4F1FBCB39E0D750EC478"/>
          </w:pPr>
          <w:r w:rsidRPr="0054754F">
            <w:rPr>
              <w:rStyle w:val="Platzhaltertext"/>
            </w:rPr>
            <w:t>Click or tap here to enter text.</w:t>
          </w:r>
        </w:p>
      </w:docPartBody>
    </w:docPart>
    <w:docPart>
      <w:docPartPr>
        <w:name w:val="973CA599F0794E6091345F7EEBD00B99"/>
        <w:category>
          <w:name w:val="Allgemein"/>
          <w:gallery w:val="placeholder"/>
        </w:category>
        <w:types>
          <w:type w:val="bbPlcHdr"/>
        </w:types>
        <w:behaviors>
          <w:behavior w:val="content"/>
        </w:behaviors>
        <w:guid w:val="{5C98D959-FA02-4741-98E4-2439556A4317}"/>
      </w:docPartPr>
      <w:docPartBody>
        <w:p w:rsidR="00D4312D" w:rsidRDefault="00D4312D">
          <w:pPr>
            <w:pStyle w:val="973CA599F0794E6091345F7EEBD00B99"/>
          </w:pPr>
          <w:r w:rsidRPr="0054754F">
            <w:rPr>
              <w:rStyle w:val="Platzhaltertext"/>
            </w:rPr>
            <w:t>Click or tap here to enter text.</w:t>
          </w:r>
        </w:p>
      </w:docPartBody>
    </w:docPart>
    <w:docPart>
      <w:docPartPr>
        <w:name w:val="4DA7E112D1D74D2E8DB6D4836CF5C564"/>
        <w:category>
          <w:name w:val="Allgemein"/>
          <w:gallery w:val="placeholder"/>
        </w:category>
        <w:types>
          <w:type w:val="bbPlcHdr"/>
        </w:types>
        <w:behaviors>
          <w:behavior w:val="content"/>
        </w:behaviors>
        <w:guid w:val="{8367EFA9-1010-40ED-82D7-4A0F28B657BB}"/>
      </w:docPartPr>
      <w:docPartBody>
        <w:p w:rsidR="00D4312D" w:rsidRDefault="00D4312D">
          <w:pPr>
            <w:pStyle w:val="4DA7E112D1D74D2E8DB6D4836CF5C564"/>
          </w:pPr>
          <w:r w:rsidRPr="0054754F">
            <w:rPr>
              <w:rStyle w:val="Platzhaltertext"/>
            </w:rPr>
            <w:t>Click or tap here to enter text.</w:t>
          </w:r>
        </w:p>
      </w:docPartBody>
    </w:docPart>
    <w:docPart>
      <w:docPartPr>
        <w:name w:val="E6D04C6DDA5542C4ADB80DFF599CA9E8"/>
        <w:category>
          <w:name w:val="Allgemein"/>
          <w:gallery w:val="placeholder"/>
        </w:category>
        <w:types>
          <w:type w:val="bbPlcHdr"/>
        </w:types>
        <w:behaviors>
          <w:behavior w:val="content"/>
        </w:behaviors>
        <w:guid w:val="{1CB3B99D-D458-485A-95BE-5816502A951A}"/>
      </w:docPartPr>
      <w:docPartBody>
        <w:p w:rsidR="00D4312D" w:rsidRDefault="00D4312D">
          <w:pPr>
            <w:pStyle w:val="E6D04C6DDA5542C4ADB80DFF599CA9E8"/>
          </w:pPr>
          <w:r w:rsidRPr="0054754F">
            <w:rPr>
              <w:rStyle w:val="Platzhaltertext"/>
            </w:rPr>
            <w:t>Click or tap here to enter text.</w:t>
          </w:r>
        </w:p>
      </w:docPartBody>
    </w:docPart>
    <w:docPart>
      <w:docPartPr>
        <w:name w:val="5635C67E1B62451B8A45ECC79428240C"/>
        <w:category>
          <w:name w:val="Allgemein"/>
          <w:gallery w:val="placeholder"/>
        </w:category>
        <w:types>
          <w:type w:val="bbPlcHdr"/>
        </w:types>
        <w:behaviors>
          <w:behavior w:val="content"/>
        </w:behaviors>
        <w:guid w:val="{C8DFB89E-CA10-433C-AFA6-BCEFDCD562E4}"/>
      </w:docPartPr>
      <w:docPartBody>
        <w:p w:rsidR="00D4312D" w:rsidRDefault="00D4312D">
          <w:pPr>
            <w:pStyle w:val="5635C67E1B62451B8A45ECC79428240C"/>
          </w:pPr>
          <w:r w:rsidRPr="004216A8">
            <w:rPr>
              <w:rStyle w:val="Platzhaltertext"/>
            </w:rPr>
            <w:t>Click here to enter text.</w:t>
          </w:r>
        </w:p>
      </w:docPartBody>
    </w:docPart>
    <w:docPart>
      <w:docPartPr>
        <w:name w:val="4D8AD586093E4D0096F51B3909830643"/>
        <w:category>
          <w:name w:val="Allgemein"/>
          <w:gallery w:val="placeholder"/>
        </w:category>
        <w:types>
          <w:type w:val="bbPlcHdr"/>
        </w:types>
        <w:behaviors>
          <w:behavior w:val="content"/>
        </w:behaviors>
        <w:guid w:val="{C8ECA93E-00D0-47C1-8235-648F140E4887}"/>
      </w:docPartPr>
      <w:docPartBody>
        <w:p w:rsidR="00D4312D" w:rsidRDefault="00D4312D">
          <w:pPr>
            <w:pStyle w:val="4D8AD586093E4D0096F51B3909830643"/>
          </w:pPr>
          <w:r w:rsidRPr="0054754F">
            <w:rPr>
              <w:rStyle w:val="Platzhaltertext"/>
            </w:rPr>
            <w:t>Click or tap here to enter text.</w:t>
          </w:r>
        </w:p>
      </w:docPartBody>
    </w:docPart>
    <w:docPart>
      <w:docPartPr>
        <w:name w:val="3B2A05A3C2BF4759AEDE3C5FE8033920"/>
        <w:category>
          <w:name w:val="Allgemein"/>
          <w:gallery w:val="placeholder"/>
        </w:category>
        <w:types>
          <w:type w:val="bbPlcHdr"/>
        </w:types>
        <w:behaviors>
          <w:behavior w:val="content"/>
        </w:behaviors>
        <w:guid w:val="{37B5C35A-15AA-474E-98A7-C98D12AB16CB}"/>
      </w:docPartPr>
      <w:docPartBody>
        <w:p w:rsidR="00D4312D" w:rsidRDefault="00D4312D">
          <w:pPr>
            <w:pStyle w:val="3B2A05A3C2BF4759AEDE3C5FE8033920"/>
          </w:pPr>
          <w:r w:rsidRPr="0054754F">
            <w:rPr>
              <w:rStyle w:val="Platzhaltertext"/>
            </w:rPr>
            <w:t>Click or tap here to enter text.</w:t>
          </w:r>
        </w:p>
      </w:docPartBody>
    </w:docPart>
    <w:docPart>
      <w:docPartPr>
        <w:name w:val="25B0A3E57BB94FE9B59DE920746FA21C"/>
        <w:category>
          <w:name w:val="Allgemein"/>
          <w:gallery w:val="placeholder"/>
        </w:category>
        <w:types>
          <w:type w:val="bbPlcHdr"/>
        </w:types>
        <w:behaviors>
          <w:behavior w:val="content"/>
        </w:behaviors>
        <w:guid w:val="{7A19E910-842F-4AF4-BFE2-70EE2D75A31D}"/>
      </w:docPartPr>
      <w:docPartBody>
        <w:p w:rsidR="00D4312D" w:rsidRDefault="00D4312D">
          <w:pPr>
            <w:pStyle w:val="25B0A3E57BB94FE9B59DE920746FA21C"/>
          </w:pPr>
          <w:r w:rsidRPr="0054754F">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12D"/>
    <w:rsid w:val="00110A49"/>
    <w:rsid w:val="00111519"/>
    <w:rsid w:val="00144350"/>
    <w:rsid w:val="00210AA9"/>
    <w:rsid w:val="002A1279"/>
    <w:rsid w:val="00373047"/>
    <w:rsid w:val="003C5C33"/>
    <w:rsid w:val="004148FE"/>
    <w:rsid w:val="00490A25"/>
    <w:rsid w:val="004C7A18"/>
    <w:rsid w:val="005061CB"/>
    <w:rsid w:val="006417E1"/>
    <w:rsid w:val="00687028"/>
    <w:rsid w:val="006E214D"/>
    <w:rsid w:val="00711F0F"/>
    <w:rsid w:val="00833C94"/>
    <w:rsid w:val="008B51D7"/>
    <w:rsid w:val="009549A0"/>
    <w:rsid w:val="00AF393D"/>
    <w:rsid w:val="00B25DCE"/>
    <w:rsid w:val="00C11BF3"/>
    <w:rsid w:val="00C74636"/>
    <w:rsid w:val="00D4312D"/>
    <w:rsid w:val="00F00FB3"/>
    <w:rsid w:val="00F32735"/>
    <w:rsid w:val="00F547D8"/>
    <w:rsid w:val="00F97C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29466E4ACDE14CC8A72B3603D393DF85">
    <w:name w:val="29466E4ACDE14CC8A72B3603D393DF85"/>
  </w:style>
  <w:style w:type="paragraph" w:customStyle="1" w:styleId="B38598E13A4A441C8657EFB268C0848E">
    <w:name w:val="B38598E13A4A441C8657EFB268C0848E"/>
  </w:style>
  <w:style w:type="paragraph" w:customStyle="1" w:styleId="C5DCBF9CFF8E4A3491F4F564E1294AC6">
    <w:name w:val="C5DCBF9CFF8E4A3491F4F564E1294AC6"/>
  </w:style>
  <w:style w:type="paragraph" w:customStyle="1" w:styleId="FEDF345B8C4F49AE9DF8E07AACBE436B">
    <w:name w:val="FEDF345B8C4F49AE9DF8E07AACBE436B"/>
  </w:style>
  <w:style w:type="paragraph" w:customStyle="1" w:styleId="D66BD21C261D4F1FBCB39E0D750EC478">
    <w:name w:val="D66BD21C261D4F1FBCB39E0D750EC478"/>
  </w:style>
  <w:style w:type="paragraph" w:customStyle="1" w:styleId="973CA599F0794E6091345F7EEBD00B99">
    <w:name w:val="973CA599F0794E6091345F7EEBD00B99"/>
  </w:style>
  <w:style w:type="paragraph" w:customStyle="1" w:styleId="4DA7E112D1D74D2E8DB6D4836CF5C564">
    <w:name w:val="4DA7E112D1D74D2E8DB6D4836CF5C564"/>
  </w:style>
  <w:style w:type="paragraph" w:customStyle="1" w:styleId="E6D04C6DDA5542C4ADB80DFF599CA9E8">
    <w:name w:val="E6D04C6DDA5542C4ADB80DFF599CA9E8"/>
  </w:style>
  <w:style w:type="paragraph" w:customStyle="1" w:styleId="5635C67E1B62451B8A45ECC79428240C">
    <w:name w:val="5635C67E1B62451B8A45ECC79428240C"/>
  </w:style>
  <w:style w:type="paragraph" w:customStyle="1" w:styleId="4D8AD586093E4D0096F51B3909830643">
    <w:name w:val="4D8AD586093E4D0096F51B3909830643"/>
  </w:style>
  <w:style w:type="paragraph" w:customStyle="1" w:styleId="3B2A05A3C2BF4759AEDE3C5FE8033920">
    <w:name w:val="3B2A05A3C2BF4759AEDE3C5FE8033920"/>
  </w:style>
  <w:style w:type="paragraph" w:customStyle="1" w:styleId="25B0A3E57BB94FE9B59DE920746FA21C">
    <w:name w:val="25B0A3E57BB94FE9B59DE920746FA2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p:docProperties xmlns:dp="http://schemas.contractarchitect.com/document-properties">
  <dp:titlePageProperties>
    <dp:docId dp:track="true" dp:dataColumnName="DocId" dp:includeInFileName="true" dp:outlineLevel="1" dp:scope="Document" dp:preserve="true">D02-I</dp:docId>
    <dp:docTypeAndNumber dp:track="true" dp:dataColumnName="TypeAndNumber" dp:includeInFileName="true" dp:outlineLevel="1" dp:scope="Document" dp:preserve="true"> </dp:docTypeAndNumber>
    <dp:docTitle dp:track="true" dp:dataColumnName="Title" dp:includeInFileName="true" dp:outlineLevel="1" dp:scope="Document" dp:preserve="true">EVB-IT Cloudvertrag (Tabellenform) – Los 1</dp:docTitle>
    <dp:docSetType dp:track="true" dp:dataColumnName="DocSetType" dp:includeInFileName="false" dp:outlineLevel="2" dp:scope="Document" dp:preserve="true">EU-Vergabe</dp:docSetType>
    <dp:docSetTitle dp:track="true" dp:dataColumnName="DocSetTitle" dp:includeInFileName="false" dp:outlineLevel="2" dp:scope="Document" dp:preserve="true">Rahmenvereinbarung zur Beschaffung von Public- und Sovereign Cloud Services in zwei Losen</dp:docSetTitle>
    <dp:firstParty dp:track="true" dp:dataColumnName="1stParty" dp:includeInFileName="false" dp:outlineLevel="2" dp:scope="Document" dp:preserve="true">Deutsche Bundesbank</dp:firstParty>
    <dp:secondParty dp:track="true" dp:dataColumnName="2ndParty" dp:includeInFileName="false" dp:outlineLevel="2" dp:scope="Document" dp:preserve="true">[Provider]</dp:secondParty>
    <dp:thirdParty dp:track="false" dp:dataColumnName="3rdParty" dp:includeInFileName="false" dp:outlineLevel="2" dp:scope="Document" dp:preserve="true">[Third Party]</dp:thirdParty>
    <dp:docClassification dp:track="true" dp:dataColumnName="Classification" dp:includeInFileName="false" dp:outlineLevel="2" dp:scope="Document" dp:preserve="true">confidential</dp:docClassification>
    <dp:docDate dp:track="true" dp:dataColumnName="Date" dp:includeInFileName="true" dp:outlineLevel="1" dp:scope="Document" dp:preserve="true">10.07.2026</dp:docDate>
    <dp:docRevisionNumber dp:track="true" dp:dataColumnName="Revision" dp:includeInFileName="true" dp:outlineLevel="2" dp:scope="Document" dp:preserve="true">1.0</dp:docRevisionNumber>
    <dp:docAuthor dp:track="true" dp:dataColumnName="Author" dp:includeInFileName="false" dp:outlineLevel="2" dp:scope="Document" dp:preserve="true">Deutsche Bundesbank</dp:docAuthor>
    <dp:docStatus dp:track="true" dp:dataColumnName="Status" dp:includeInFileName="false" dp:outlineLevel="2" dp:scope="Document" dp:preserve="true">Freigegeben</dp:docStatus>
  </dp:titlePageProperties>
  <dp:tabularFormProperties>
    <dp:referenceNumberColumn dp:track="false" dp:dataColumnName="RefNoColumn" dp:includeInFileName="false" dp:outlineLevel="1" dp:scope="Project" dp:preserve="true">Ref #</dp:referenceNumberColumn>
    <dp:customerColumn dp:track="false" dp:dataColumnName="1stPartyColumn" dp:includeInFileName="false" dp:outlineLevel="1" dp:scope="Project" dp:preserve="true">Deutsche Bundesbank</dp:customerColumn>
    <dp:complianceColumn dp:track="false" dp:dataColumnName="ComplianceColumn" dp:includeInFileName="false" dp:outlineLevel="1" dp:scope="Project" dp:preserve="true">J/N</dp:complianceColumn>
    <dp:providerColumn dp:track="false" dp:dataColumnName="2ndPartyColumn" dp:includeInFileName="false" dp:outlineLevel="1" dp:scope="Project" dp:preserve="true">Provider</dp:providerColumn>
    <dp:ratingColumn dp:track="false" dp:dataColumnName="RatingColumn" dp:includeInFileName="false" dp:outlineLevel="1" dp:scope="Project" dp:preserve="true">Rat.</dp:ratingColumn>
    <dp:commentsColumn dp:track="false" dp:dataColumnName="CommentsColumn" dp:includeInFileName="false" dp:outlineLevel="1" dp:scope="Project" dp:preserve="true">Comments</dp:commentsColumn>
  </dp:tabularFormProperties>
  <dp:templateProperties>
    <dp:documentForm dp:track="false" dp:dataColumnName="Form" dp:includeInFileName="false" dp:outlineLevel="1" dp:scope="Document" dp:preserve="true" dp:editable="false">Tabular</dp:documentForm>
    <dp:documentFormLocked dp:track="false" dp:dataColumnName="FormLocked" dp:includeInFileName="false" dp:outlineLevel="1" dp:scope="Document" dp:preserve="true" dp:editable="false">false</dp:documentFormLocked>
  </dp:templateProperties>
</dp:docProperties>
</file>

<file path=customXml/item2.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069D7-92BC-4303-A7B8-57289DA38570}">
  <ds:schemaRefs>
    <ds:schemaRef ds:uri="http://schemas.contractarchitect.com/document-properties"/>
  </ds:schemaRefs>
</ds:datastoreItem>
</file>

<file path=customXml/itemProps2.xml><?xml version="1.0" encoding="utf-8"?>
<ds:datastoreItem xmlns:ds="http://schemas.openxmlformats.org/officeDocument/2006/customXml" ds:itemID="{47F002AE-07C9-4963-9B34-477129F658C6}">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36</Pages>
  <Words>7761</Words>
  <Characters>48896</Characters>
  <Application>Microsoft Office Word</Application>
  <DocSecurity>8</DocSecurity>
  <Lines>407</Lines>
  <Paragraphs>113</Paragraphs>
  <ScaleCrop>false</ScaleCrop>
  <Company/>
  <LinksUpToDate>false</LinksUpToDate>
  <CharactersWithSpaces>56544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2026-07-10T09:42:00Z</dcterms:created>
  <dcterms:modified xsi:type="dcterms:W3CDTF">2026-07-10T15:20:00Z</dcterms:modified>
</cp:coreProperties>
</file>